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4" w:type="dxa"/>
        <w:jc w:val="center"/>
        <w:tblLook w:val="01E0" w:firstRow="1" w:lastRow="1" w:firstColumn="1" w:lastColumn="1" w:noHBand="0" w:noVBand="0"/>
      </w:tblPr>
      <w:tblGrid>
        <w:gridCol w:w="3553"/>
        <w:gridCol w:w="5931"/>
      </w:tblGrid>
      <w:tr w:rsidR="002374E2">
        <w:trPr>
          <w:trHeight w:val="761"/>
          <w:jc w:val="center"/>
        </w:trPr>
        <w:tc>
          <w:tcPr>
            <w:tcW w:w="3553" w:type="dxa"/>
            <w:hideMark/>
          </w:tcPr>
          <w:p w:rsidR="002374E2" w:rsidRDefault="00CC5E37">
            <w:pPr>
              <w:keepNext/>
              <w:jc w:val="center"/>
              <w:outlineLvl w:val="1"/>
              <w:rPr>
                <w:rFonts w:ascii="Times New Roman" w:eastAsia="Calibri" w:hAnsi="Times New Roman"/>
                <w:b/>
                <w:bCs/>
                <w:sz w:val="26"/>
                <w:szCs w:val="26"/>
                <w:lang w:val="vi-VN"/>
              </w:rPr>
            </w:pPr>
            <w:r>
              <w:rPr>
                <w:rFonts w:ascii="Times New Roman" w:hAnsi="Times New Roman"/>
                <w:b/>
                <w:bCs/>
                <w:sz w:val="26"/>
                <w:szCs w:val="26"/>
              </w:rPr>
              <w:t>ỦY BAN NHÂN DÂN</w:t>
            </w:r>
          </w:p>
          <w:p w:rsidR="002374E2" w:rsidRDefault="00CC5E37">
            <w:pPr>
              <w:jc w:val="center"/>
              <w:rPr>
                <w:rFonts w:ascii="Times New Roman" w:hAnsi="Times New Roman"/>
                <w:b/>
                <w:szCs w:val="27"/>
              </w:rPr>
            </w:pPr>
            <w:r>
              <w:rPr>
                <w:rFonts w:ascii="Times New Roman" w:hAnsi="Times New Roman"/>
                <w:b/>
                <w:noProof/>
                <w:sz w:val="16"/>
                <w:szCs w:val="16"/>
              </w:rPr>
              <mc:AlternateContent>
                <mc:Choice Requires="wps">
                  <w:drawing>
                    <wp:anchor distT="0" distB="0" distL="114300" distR="114300" simplePos="0" relativeHeight="251656704" behindDoc="0" locked="0" layoutInCell="1" allowOverlap="1">
                      <wp:simplePos x="0" y="0"/>
                      <wp:positionH relativeFrom="column">
                        <wp:posOffset>683524</wp:posOffset>
                      </wp:positionH>
                      <wp:positionV relativeFrom="paragraph">
                        <wp:posOffset>256540</wp:posOffset>
                      </wp:positionV>
                      <wp:extent cx="685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7BDD0"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3.8pt,20.2pt" to="107.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" strokecolor="black [3213]" strokeweight=".5pt">
                      <v:stroke joinstyle="miter"/>
                    </v:line>
                  </w:pict>
                </mc:Fallback>
              </mc:AlternateContent>
            </w:r>
            <w:r>
              <w:rPr>
                <w:rFonts w:ascii="Times New Roman" w:hAnsi="Times New Roman"/>
                <w:b/>
                <w:bCs/>
                <w:sz w:val="27"/>
                <w:szCs w:val="27"/>
              </w:rPr>
              <w:t>TỈNH HÀ TĨNH</w:t>
            </w:r>
          </w:p>
        </w:tc>
        <w:tc>
          <w:tcPr>
            <w:tcW w:w="5931" w:type="dxa"/>
            <w:hideMark/>
          </w:tcPr>
          <w:p w:rsidR="002374E2" w:rsidRDefault="00CC5E37">
            <w:pPr>
              <w:jc w:val="center"/>
              <w:rPr>
                <w:rFonts w:ascii="Times New Roman" w:eastAsia="Calibri" w:hAnsi="Times New Roman"/>
                <w:b/>
                <w:bCs/>
                <w:sz w:val="26"/>
                <w:szCs w:val="26"/>
                <w:lang w:val="vi-VN"/>
              </w:rPr>
            </w:pPr>
            <w:r>
              <w:rPr>
                <w:rFonts w:ascii="Times New Roman" w:hAnsi="Times New Roman"/>
                <w:b/>
                <w:bCs/>
                <w:sz w:val="26"/>
                <w:szCs w:val="26"/>
                <w:lang w:val="vi-VN"/>
              </w:rPr>
              <w:t>CỘNG HÒA XÃ HỘI CHỦ NGHĨA VIỆT NAM</w:t>
            </w:r>
          </w:p>
          <w:p w:rsidR="002374E2" w:rsidRDefault="00CC5E37">
            <w:pPr>
              <w:jc w:val="center"/>
              <w:rPr>
                <w:rFonts w:ascii="Times New Roman" w:hAnsi="Times New Roman"/>
                <w:b/>
                <w:bCs/>
                <w:szCs w:val="22"/>
              </w:rPr>
            </w:pPr>
            <w:r>
              <w:rPr>
                <w:rFonts w:ascii="Times New Roman" w:hAnsi="Times New Roman"/>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766445</wp:posOffset>
                      </wp:positionH>
                      <wp:positionV relativeFrom="paragraph">
                        <wp:posOffset>260086</wp:posOffset>
                      </wp:positionV>
                      <wp:extent cx="21082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3E29F5"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20.5pt" to="226.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" strokecolor="black [3200]" strokeweight=".5pt">
                      <v:stroke joinstyle="miter"/>
                    </v:line>
                  </w:pict>
                </mc:Fallback>
              </mc:AlternateContent>
            </w:r>
            <w:r>
              <w:rPr>
                <w:rFonts w:ascii="Times New Roman" w:hAnsi="Times New Roman"/>
                <w:b/>
                <w:bCs/>
              </w:rPr>
              <w:t>Độc lập - Tự do - Hạnh phúc</w:t>
            </w:r>
          </w:p>
        </w:tc>
      </w:tr>
      <w:tr w:rsidR="002374E2">
        <w:trPr>
          <w:trHeight w:val="373"/>
          <w:jc w:val="center"/>
        </w:trPr>
        <w:tc>
          <w:tcPr>
            <w:tcW w:w="3553" w:type="dxa"/>
          </w:tcPr>
          <w:p w:rsidR="002374E2" w:rsidRDefault="00CC5E37">
            <w:pPr>
              <w:spacing w:before="240"/>
              <w:jc w:val="center"/>
              <w:rPr>
                <w:rFonts w:ascii="Times New Roman" w:hAnsi="Times New Roman"/>
                <w:sz w:val="26"/>
                <w:vertAlign w:val="subscript"/>
              </w:rPr>
            </w:pPr>
            <w:r>
              <w:rPr>
                <w:rFonts w:ascii="Times New Roman" w:hAnsi="Times New Roman"/>
                <w:sz w:val="26"/>
              </w:rPr>
              <w:t>Số:           /UBND-KT</w:t>
            </w:r>
            <w:r>
              <w:rPr>
                <w:rFonts w:ascii="Times New Roman" w:hAnsi="Times New Roman"/>
                <w:sz w:val="26"/>
                <w:vertAlign w:val="subscript"/>
              </w:rPr>
              <w:t>1</w:t>
            </w:r>
          </w:p>
          <w:p w:rsidR="002374E2" w:rsidRDefault="00CC5E37">
            <w:pPr>
              <w:spacing w:before="60"/>
              <w:jc w:val="center"/>
              <w:rPr>
                <w:rFonts w:ascii="Times New Roman" w:hAnsi="Times New Roman"/>
                <w:bCs/>
                <w:sz w:val="26"/>
                <w:szCs w:val="22"/>
                <w:lang w:val="vi-VN"/>
              </w:rPr>
            </w:pPr>
            <w:r>
              <w:rPr>
                <w:rFonts w:ascii="Times New Roman" w:hAnsi="Times New Roman"/>
                <w:bCs/>
                <w:sz w:val="24"/>
                <w:szCs w:val="22"/>
              </w:rPr>
              <w:t xml:space="preserve">V/v </w:t>
            </w:r>
            <w:r>
              <w:rPr>
                <w:rFonts w:ascii="Times New Roman" w:hAnsi="Times New Roman"/>
                <w:bCs/>
                <w:sz w:val="24"/>
                <w:szCs w:val="22"/>
                <w:lang w:val="vi-VN"/>
              </w:rPr>
              <w:t xml:space="preserve">hỗ trợ triển khai Lễ khởi </w:t>
            </w:r>
            <w:r>
              <w:rPr>
                <w:rFonts w:ascii="Times New Roman" w:hAnsi="Times New Roman" w:hint="eastAsia"/>
                <w:bCs/>
                <w:sz w:val="24"/>
                <w:szCs w:val="22"/>
                <w:lang w:val="vi-VN"/>
              </w:rPr>
              <w:t>đ</w:t>
            </w:r>
            <w:r>
              <w:rPr>
                <w:rFonts w:ascii="Times New Roman" w:hAnsi="Times New Roman"/>
                <w:bCs/>
                <w:sz w:val="24"/>
                <w:szCs w:val="22"/>
                <w:lang w:val="vi-VN"/>
              </w:rPr>
              <w:t xml:space="preserve">ộng Dự án Nhà máy sản xuất ô tô </w:t>
            </w:r>
            <w:r>
              <w:rPr>
                <w:rFonts w:ascii="Times New Roman" w:hAnsi="Times New Roman" w:hint="eastAsia"/>
                <w:bCs/>
                <w:sz w:val="24"/>
                <w:szCs w:val="22"/>
                <w:lang w:val="vi-VN"/>
              </w:rPr>
              <w:t>đ</w:t>
            </w:r>
            <w:r>
              <w:rPr>
                <w:rFonts w:ascii="Times New Roman" w:hAnsi="Times New Roman"/>
                <w:bCs/>
                <w:sz w:val="24"/>
                <w:szCs w:val="22"/>
                <w:lang w:val="vi-VN"/>
              </w:rPr>
              <w:t xml:space="preserve">iện </w:t>
            </w:r>
            <w:r>
              <w:rPr>
                <w:rFonts w:ascii="Times New Roman" w:hAnsi="Times New Roman"/>
                <w:bCs/>
                <w:spacing w:val="-4"/>
                <w:sz w:val="24"/>
                <w:szCs w:val="22"/>
                <w:lang w:val="vi-VN"/>
              </w:rPr>
              <w:t>VinFast tại Khu kinh tế Vũng Áng,</w:t>
            </w:r>
            <w:r>
              <w:rPr>
                <w:rFonts w:ascii="Times New Roman" w:hAnsi="Times New Roman"/>
                <w:bCs/>
                <w:sz w:val="24"/>
                <w:szCs w:val="22"/>
                <w:lang w:val="vi-VN"/>
              </w:rPr>
              <w:t xml:space="preserve"> thị xã Kỳ Anh</w:t>
            </w:r>
          </w:p>
        </w:tc>
        <w:tc>
          <w:tcPr>
            <w:tcW w:w="5931" w:type="dxa"/>
          </w:tcPr>
          <w:p w:rsidR="002374E2" w:rsidRDefault="00CC5E37">
            <w:pPr>
              <w:spacing w:before="240"/>
              <w:jc w:val="center"/>
              <w:rPr>
                <w:rFonts w:ascii="Times New Roman" w:hAnsi="Times New Roman"/>
                <w:b/>
                <w:bCs/>
                <w:i/>
                <w:sz w:val="26"/>
                <w:szCs w:val="26"/>
                <w:lang w:val="vi-VN"/>
              </w:rPr>
            </w:pPr>
            <w:r>
              <w:rPr>
                <w:rFonts w:ascii="Times New Roman" w:hAnsi="Times New Roman"/>
                <w:i/>
                <w:sz w:val="26"/>
                <w:szCs w:val="26"/>
                <w:lang w:val="vi-VN"/>
              </w:rPr>
              <w:t xml:space="preserve">Hà Tĩnh, ngày  </w:t>
            </w:r>
            <w:r>
              <w:rPr>
                <w:rFonts w:ascii="Times New Roman" w:hAnsi="Times New Roman"/>
                <w:i/>
                <w:sz w:val="26"/>
                <w:szCs w:val="26"/>
              </w:rPr>
              <w:t xml:space="preserve">     </w:t>
            </w:r>
            <w:r>
              <w:rPr>
                <w:rFonts w:ascii="Times New Roman" w:hAnsi="Times New Roman"/>
                <w:i/>
                <w:sz w:val="26"/>
                <w:szCs w:val="26"/>
                <w:lang w:val="vi-VN"/>
              </w:rPr>
              <w:t xml:space="preserve">  tháng  </w:t>
            </w:r>
            <w:r>
              <w:rPr>
                <w:rFonts w:ascii="Times New Roman" w:hAnsi="Times New Roman"/>
                <w:i/>
                <w:sz w:val="26"/>
                <w:szCs w:val="26"/>
              </w:rPr>
              <w:t xml:space="preserve">   </w:t>
            </w:r>
            <w:r>
              <w:rPr>
                <w:rFonts w:ascii="Times New Roman" w:hAnsi="Times New Roman"/>
                <w:i/>
                <w:sz w:val="26"/>
                <w:szCs w:val="26"/>
                <w:lang w:val="vi-VN"/>
              </w:rPr>
              <w:t xml:space="preserve">  năm 2024</w:t>
            </w:r>
          </w:p>
        </w:tc>
      </w:tr>
    </w:tbl>
    <w:p w:rsidR="002374E2" w:rsidRDefault="002374E2">
      <w:pPr>
        <w:pStyle w:val="BodyTextIndent2"/>
        <w:spacing w:after="0" w:line="240" w:lineRule="auto"/>
        <w:ind w:left="1985"/>
        <w:rPr>
          <w:rFonts w:ascii="Times New Roman" w:hAnsi="Times New Roman"/>
          <w:szCs w:val="12"/>
          <w:lang w:val="vi-VN"/>
        </w:rPr>
      </w:pPr>
    </w:p>
    <w:p w:rsidR="002374E2" w:rsidRPr="00751647" w:rsidRDefault="002374E2">
      <w:pPr>
        <w:pStyle w:val="BodyTextIndent2"/>
        <w:spacing w:after="0" w:line="240" w:lineRule="auto"/>
        <w:ind w:left="1985"/>
        <w:rPr>
          <w:rFonts w:ascii="Times New Roman" w:hAnsi="Times New Roman"/>
          <w:sz w:val="36"/>
          <w:szCs w:val="12"/>
          <w:lang w:val="vi-VN"/>
        </w:rPr>
      </w:pPr>
    </w:p>
    <w:p w:rsidR="002374E2" w:rsidRDefault="00CC5E37">
      <w:pPr>
        <w:pStyle w:val="BodyTextIndent2"/>
        <w:spacing w:after="0" w:line="240" w:lineRule="auto"/>
        <w:ind w:left="1985" w:hanging="1134"/>
        <w:rPr>
          <w:rFonts w:ascii="Times New Roman" w:hAnsi="Times New Roman"/>
        </w:rPr>
      </w:pPr>
      <w:r>
        <w:rPr>
          <w:rFonts w:ascii="Times New Roman" w:hAnsi="Times New Roman"/>
        </w:rPr>
        <w:t xml:space="preserve">Kính gửi: </w:t>
      </w:r>
      <w:r>
        <w:rPr>
          <w:rFonts w:ascii="Times New Roman" w:hAnsi="Times New Roman"/>
        </w:rPr>
        <w:tab/>
      </w:r>
    </w:p>
    <w:p w:rsidR="002374E2" w:rsidRDefault="00CC5E37">
      <w:pPr>
        <w:pStyle w:val="BodyTextIndent2"/>
        <w:spacing w:after="0" w:line="240" w:lineRule="auto"/>
        <w:ind w:left="2127" w:right="418" w:hanging="142"/>
        <w:rPr>
          <w:rFonts w:ascii="Times New Roman" w:hAnsi="Times New Roman"/>
        </w:rPr>
      </w:pPr>
      <w:r>
        <w:rPr>
          <w:rFonts w:ascii="Times New Roman" w:hAnsi="Times New Roman"/>
        </w:rPr>
        <w:t>- Công ty CP Đầu tư Khu công nghiệp Vinhomes Hà Tĩnh;</w:t>
      </w:r>
    </w:p>
    <w:p w:rsidR="002374E2" w:rsidRDefault="00CC5E37">
      <w:pPr>
        <w:pStyle w:val="BodyTextIndent2"/>
        <w:spacing w:after="0" w:line="240" w:lineRule="auto"/>
        <w:ind w:left="2127" w:right="701" w:hanging="142"/>
        <w:jc w:val="both"/>
        <w:rPr>
          <w:rFonts w:ascii="Times New Roman" w:hAnsi="Times New Roman"/>
        </w:rPr>
      </w:pPr>
      <w:r>
        <w:rPr>
          <w:rFonts w:ascii="Times New Roman" w:hAnsi="Times New Roman"/>
          <w:spacing w:val="-6"/>
        </w:rPr>
        <w:t>- Các Sở, ngành: Ban Quản lý Khu kinh tế tỉnh, Giao thông Vận tải,</w:t>
      </w:r>
      <w:r>
        <w:rPr>
          <w:rFonts w:ascii="Times New Roman" w:hAnsi="Times New Roman"/>
        </w:rPr>
        <w:t xml:space="preserve"> Y tế, Công an tỉnh, Bộ Chỉ huy Quân sự tỉnh, Bộ Chỉ huy Bộ đội Biên phòng tỉnh;</w:t>
      </w:r>
    </w:p>
    <w:p w:rsidR="001E56FE" w:rsidRDefault="00CC5E37">
      <w:pPr>
        <w:pStyle w:val="BodyTextIndent2"/>
        <w:spacing w:after="0" w:line="240" w:lineRule="auto"/>
        <w:ind w:left="2127" w:right="1694" w:hanging="142"/>
        <w:rPr>
          <w:rFonts w:ascii="Times New Roman" w:hAnsi="Times New Roman"/>
        </w:rPr>
      </w:pPr>
      <w:r>
        <w:rPr>
          <w:rFonts w:ascii="Times New Roman" w:hAnsi="Times New Roman"/>
        </w:rPr>
        <w:t>- Văn phòng Ủy ban nhân dân tỉnh</w:t>
      </w:r>
    </w:p>
    <w:p w:rsidR="002374E2" w:rsidRDefault="001E56FE">
      <w:pPr>
        <w:pStyle w:val="BodyTextIndent2"/>
        <w:spacing w:after="0" w:line="240" w:lineRule="auto"/>
        <w:ind w:left="2127" w:right="1694" w:hanging="142"/>
        <w:rPr>
          <w:rFonts w:ascii="Times New Roman" w:hAnsi="Times New Roman"/>
        </w:rPr>
      </w:pPr>
      <w:r>
        <w:rPr>
          <w:rFonts w:ascii="Times New Roman" w:hAnsi="Times New Roman"/>
        </w:rPr>
        <w:t xml:space="preserve">  (Trung tâm Hỗ trợ PTDN và XTĐT tỉnh)</w:t>
      </w:r>
      <w:r w:rsidR="00CC5E37">
        <w:rPr>
          <w:rFonts w:ascii="Times New Roman" w:hAnsi="Times New Roman"/>
        </w:rPr>
        <w:t>;</w:t>
      </w:r>
    </w:p>
    <w:p w:rsidR="002374E2" w:rsidRDefault="00CC5E37">
      <w:pPr>
        <w:pStyle w:val="BodyTextIndent2"/>
        <w:spacing w:after="0" w:line="240" w:lineRule="auto"/>
        <w:ind w:left="2127" w:right="1694" w:hanging="142"/>
        <w:rPr>
          <w:rFonts w:ascii="Times New Roman" w:hAnsi="Times New Roman"/>
        </w:rPr>
      </w:pPr>
      <w:r>
        <w:rPr>
          <w:rFonts w:ascii="Times New Roman" w:hAnsi="Times New Roman"/>
        </w:rPr>
        <w:t>- UBND thị xã Kỳ Anh;</w:t>
      </w:r>
    </w:p>
    <w:p w:rsidR="002374E2" w:rsidRDefault="00CC5E37">
      <w:pPr>
        <w:pStyle w:val="BodyTextIndent2"/>
        <w:spacing w:after="0" w:line="240" w:lineRule="auto"/>
        <w:ind w:left="2127" w:right="1694" w:hanging="142"/>
        <w:rPr>
          <w:rFonts w:ascii="Times New Roman" w:hAnsi="Times New Roman"/>
        </w:rPr>
      </w:pPr>
      <w:r>
        <w:rPr>
          <w:rFonts w:ascii="Times New Roman" w:hAnsi="Times New Roman"/>
        </w:rPr>
        <w:t>- Công ty Điện lực Hà Tĩnh.</w:t>
      </w:r>
    </w:p>
    <w:p w:rsidR="002374E2" w:rsidRPr="00751647" w:rsidRDefault="002374E2">
      <w:pPr>
        <w:jc w:val="center"/>
        <w:rPr>
          <w:rFonts w:ascii="Times New Roman" w:hAnsi="Times New Roman"/>
          <w:b/>
          <w:sz w:val="48"/>
          <w:szCs w:val="40"/>
        </w:rPr>
      </w:pPr>
    </w:p>
    <w:p w:rsidR="002374E2" w:rsidRDefault="00CC5E37" w:rsidP="00FE201F">
      <w:pPr>
        <w:spacing w:after="120"/>
        <w:ind w:firstLine="680"/>
        <w:jc w:val="both"/>
        <w:rPr>
          <w:rFonts w:ascii="Times New Roman" w:hAnsi="Times New Roman"/>
          <w:i/>
        </w:rPr>
      </w:pPr>
      <w:r>
        <w:rPr>
          <w:rFonts w:ascii="Times New Roman" w:hAnsi="Times New Roman"/>
        </w:rPr>
        <w:t xml:space="preserve">Xét đề nghị của Công ty Cổ phần Đầu tư Khu công nghiệp Vinhomes Hà Tĩnh (Công ty) tại Văn bản số 005/CV/2024/VHIZHT ngày 03/12/2024 về việc hỗ trợ triển khai Lễ khởi động Dự án Nhà máy sản xuất ô tô điện VinFast - dự kiến diễn ra vào sáng Chủ nhật, ngày 08/12/2024 tại khu vực Nhà máy pack pin VINES Vũng Áng, xã Kỳ Lợi, thị xã Kỳ Anh </w:t>
      </w:r>
      <w:r>
        <w:rPr>
          <w:rFonts w:ascii="Times New Roman" w:hAnsi="Times New Roman"/>
          <w:i/>
        </w:rPr>
        <w:t>(Văn bản gửi kèm qua hệ thống điện tử);</w:t>
      </w:r>
    </w:p>
    <w:p w:rsidR="002374E2" w:rsidRDefault="00CC5E37" w:rsidP="00FE201F">
      <w:pPr>
        <w:spacing w:after="120"/>
        <w:ind w:firstLine="720"/>
        <w:jc w:val="both"/>
        <w:rPr>
          <w:rFonts w:ascii="Times New Roman" w:hAnsi="Times New Roman"/>
        </w:rPr>
      </w:pPr>
      <w:r>
        <w:rPr>
          <w:rFonts w:ascii="Times New Roman" w:hAnsi="Times New Roman"/>
        </w:rPr>
        <w:t>Phó</w:t>
      </w:r>
      <w:r>
        <w:t xml:space="preserve"> </w:t>
      </w:r>
      <w:r>
        <w:rPr>
          <w:rFonts w:ascii="Times New Roman" w:hAnsi="Times New Roman"/>
        </w:rPr>
        <w:t>Chủ tịch UBND tỉnh Trần Báu Hà có ý kiến như sau:</w:t>
      </w:r>
    </w:p>
    <w:p w:rsidR="002374E2" w:rsidRDefault="00CC5E37" w:rsidP="00FE201F">
      <w:pPr>
        <w:spacing w:after="120"/>
        <w:ind w:firstLine="720"/>
        <w:jc w:val="both"/>
        <w:rPr>
          <w:rFonts w:ascii="Times New Roman" w:hAnsi="Times New Roman"/>
        </w:rPr>
      </w:pPr>
      <w:r>
        <w:rPr>
          <w:rFonts w:ascii="Times New Roman" w:hAnsi="Times New Roman"/>
        </w:rPr>
        <w:t xml:space="preserve">1. Ban Quản lý Khu kinh tế tỉnh làm đầu mối, chủ trì phối hợp với các đơn vị, địa phương liên quan hướng dẫn, hỗ trợ Công ty Cổ phần </w:t>
      </w:r>
      <w:r>
        <w:rPr>
          <w:rFonts w:ascii="Times New Roman" w:hAnsi="Times New Roman" w:hint="eastAsia"/>
        </w:rPr>
        <w:t>Đ</w:t>
      </w:r>
      <w:r>
        <w:rPr>
          <w:rFonts w:ascii="Times New Roman" w:hAnsi="Times New Roman"/>
        </w:rPr>
        <w:t>ầu t</w:t>
      </w:r>
      <w:r>
        <w:rPr>
          <w:rFonts w:ascii="Times New Roman" w:hAnsi="Times New Roman" w:hint="eastAsia"/>
        </w:rPr>
        <w:t>ư</w:t>
      </w:r>
      <w:r>
        <w:rPr>
          <w:rFonts w:ascii="Times New Roman" w:hAnsi="Times New Roman"/>
        </w:rPr>
        <w:t xml:space="preserve"> Khu công nghiệp Vinhomes Hà Tĩnh chuẩn bị các nội dung, điều kiện phục vụ Lễ khởi động dự án đảm bảo an toàn, hiệu quả.</w:t>
      </w:r>
    </w:p>
    <w:p w:rsidR="002374E2" w:rsidRDefault="00CC5E37" w:rsidP="00FE201F">
      <w:pPr>
        <w:spacing w:after="120"/>
        <w:ind w:firstLine="720"/>
        <w:jc w:val="both"/>
        <w:rPr>
          <w:rFonts w:ascii="Times New Roman" w:hAnsi="Times New Roman"/>
        </w:rPr>
      </w:pPr>
      <w:r>
        <w:rPr>
          <w:rFonts w:ascii="Times New Roman" w:hAnsi="Times New Roman"/>
        </w:rPr>
        <w:t>2. Sở Y tế chủ trì, phối hợp với Công ty xây dựng ph</w:t>
      </w:r>
      <w:r>
        <w:rPr>
          <w:rFonts w:ascii="Times New Roman" w:hAnsi="Times New Roman" w:hint="eastAsia"/>
        </w:rPr>
        <w:t>ươ</w:t>
      </w:r>
      <w:r>
        <w:rPr>
          <w:rFonts w:ascii="Times New Roman" w:hAnsi="Times New Roman"/>
        </w:rPr>
        <w:t xml:space="preserve">ng án, tổ chức thực hiện </w:t>
      </w:r>
      <w:r>
        <w:rPr>
          <w:rFonts w:ascii="Times New Roman" w:hAnsi="Times New Roman" w:hint="eastAsia"/>
        </w:rPr>
        <w:t>đ</w:t>
      </w:r>
      <w:r>
        <w:rPr>
          <w:rFonts w:ascii="Times New Roman" w:hAnsi="Times New Roman"/>
        </w:rPr>
        <w:t xml:space="preserve">ảm bảo </w:t>
      </w:r>
      <w:r>
        <w:rPr>
          <w:rFonts w:ascii="Times New Roman" w:hAnsi="Times New Roman" w:hint="eastAsia"/>
        </w:rPr>
        <w:t>đ</w:t>
      </w:r>
      <w:r>
        <w:rPr>
          <w:rFonts w:ascii="Times New Roman" w:hAnsi="Times New Roman"/>
        </w:rPr>
        <w:t>iều kiện về hỗ trợ y tế, vệ sinh an toàn thực phẩm tại các địa điểm phục vụ Lễ khởi động dự án.</w:t>
      </w:r>
    </w:p>
    <w:p w:rsidR="002374E2" w:rsidRDefault="00CC5E37" w:rsidP="00FE201F">
      <w:pPr>
        <w:spacing w:after="120"/>
        <w:ind w:firstLine="720"/>
        <w:jc w:val="both"/>
        <w:rPr>
          <w:rFonts w:ascii="Times New Roman" w:hAnsi="Times New Roman"/>
          <w:spacing w:val="-2"/>
        </w:rPr>
      </w:pPr>
      <w:r>
        <w:rPr>
          <w:rFonts w:ascii="Times New Roman" w:hAnsi="Times New Roman"/>
          <w:spacing w:val="-2"/>
        </w:rPr>
        <w:t>3. Sở Giao thông vận tải chủ trì, phối hợp với Công an tỉnh, UBND thị xã Kỳ Anh và Công ty xây dựng ph</w:t>
      </w:r>
      <w:r>
        <w:rPr>
          <w:rFonts w:ascii="Times New Roman" w:hAnsi="Times New Roman" w:hint="eastAsia"/>
          <w:spacing w:val="-2"/>
        </w:rPr>
        <w:t>ươ</w:t>
      </w:r>
      <w:r>
        <w:rPr>
          <w:rFonts w:ascii="Times New Roman" w:hAnsi="Times New Roman"/>
          <w:spacing w:val="-2"/>
        </w:rPr>
        <w:t xml:space="preserve">ng án phân luồng giao thông, bãi </w:t>
      </w:r>
      <w:r>
        <w:rPr>
          <w:rFonts w:ascii="Times New Roman" w:hAnsi="Times New Roman" w:hint="eastAsia"/>
          <w:spacing w:val="-2"/>
        </w:rPr>
        <w:t>đ</w:t>
      </w:r>
      <w:r>
        <w:rPr>
          <w:rFonts w:ascii="Times New Roman" w:hAnsi="Times New Roman"/>
          <w:spacing w:val="-2"/>
        </w:rPr>
        <w:t xml:space="preserve">ỗ xe tại khu vực Lễ khởi động và khu vực liên quan </w:t>
      </w:r>
      <w:r>
        <w:rPr>
          <w:rFonts w:ascii="Times New Roman" w:hAnsi="Times New Roman" w:hint="eastAsia"/>
          <w:spacing w:val="-2"/>
        </w:rPr>
        <w:t>đ</w:t>
      </w:r>
      <w:r>
        <w:rPr>
          <w:rFonts w:ascii="Times New Roman" w:hAnsi="Times New Roman"/>
          <w:spacing w:val="-2"/>
        </w:rPr>
        <w:t>ảm bảo an toàn, tránh ùn tắc giao thông.</w:t>
      </w:r>
    </w:p>
    <w:p w:rsidR="002374E2" w:rsidRDefault="00CC5E37" w:rsidP="00FE201F">
      <w:pPr>
        <w:spacing w:after="120"/>
        <w:ind w:firstLine="720"/>
        <w:jc w:val="both"/>
        <w:rPr>
          <w:rFonts w:ascii="Times New Roman" w:hAnsi="Times New Roman"/>
        </w:rPr>
      </w:pPr>
      <w:r>
        <w:rPr>
          <w:rFonts w:ascii="Times New Roman" w:hAnsi="Times New Roman"/>
        </w:rPr>
        <w:t xml:space="preserve">4. Công an tỉnh phối hợp với Công ty và các đơn vị liên quan bố trí lực lượng, phương án bảo đảm an ninh trật tự, </w:t>
      </w:r>
      <w:r>
        <w:rPr>
          <w:rFonts w:ascii="Times New Roman" w:hAnsi="Times New Roman" w:hint="eastAsia"/>
        </w:rPr>
        <w:t>đ</w:t>
      </w:r>
      <w:r>
        <w:rPr>
          <w:rFonts w:ascii="Times New Roman" w:hAnsi="Times New Roman"/>
        </w:rPr>
        <w:t>iều hành phân luồng giao thông, phòng cháy chữa cháy khu vực Lễ khởi động dự án và các khu vực liên quan theo quy định.</w:t>
      </w:r>
    </w:p>
    <w:p w:rsidR="002374E2" w:rsidRDefault="00CC5E37" w:rsidP="00FE201F">
      <w:pPr>
        <w:spacing w:after="120"/>
        <w:ind w:firstLine="720"/>
        <w:jc w:val="both"/>
        <w:rPr>
          <w:rFonts w:ascii="Times New Roman" w:hAnsi="Times New Roman"/>
        </w:rPr>
      </w:pPr>
      <w:r>
        <w:rPr>
          <w:rFonts w:ascii="Times New Roman" w:hAnsi="Times New Roman"/>
        </w:rPr>
        <w:lastRenderedPageBreak/>
        <w:t xml:space="preserve">5. Bộ Chỉ huy Quân sự tỉnh chủ trì, phối hợp với Công ty, Bộ Chỉ huy Bộ </w:t>
      </w:r>
      <w:r>
        <w:rPr>
          <w:rFonts w:ascii="Times New Roman" w:hAnsi="Times New Roman" w:hint="eastAsia"/>
        </w:rPr>
        <w:t>đ</w:t>
      </w:r>
      <w:r>
        <w:rPr>
          <w:rFonts w:ascii="Times New Roman" w:hAnsi="Times New Roman"/>
        </w:rPr>
        <w:t>ội Biên phòng tỉnh và các đơn vị, địa phương liên quan xây dựng, tổ chức thực hiện ph</w:t>
      </w:r>
      <w:r>
        <w:rPr>
          <w:rFonts w:ascii="Times New Roman" w:hAnsi="Times New Roman" w:hint="eastAsia"/>
        </w:rPr>
        <w:t>ươ</w:t>
      </w:r>
      <w:r>
        <w:rPr>
          <w:rFonts w:ascii="Times New Roman" w:hAnsi="Times New Roman"/>
        </w:rPr>
        <w:t xml:space="preserve">ng án rà phá bom, mìn, </w:t>
      </w:r>
      <w:r>
        <w:rPr>
          <w:rFonts w:ascii="Times New Roman" w:hAnsi="Times New Roman" w:hint="eastAsia"/>
        </w:rPr>
        <w:t>đ</w:t>
      </w:r>
      <w:r>
        <w:rPr>
          <w:rFonts w:ascii="Times New Roman" w:hAnsi="Times New Roman"/>
        </w:rPr>
        <w:t>ảm bảo tuyệt đối an toàn tại địa điểm tổ chức Lễ khởi động và các khu vực liên quan theo quy định.</w:t>
      </w:r>
    </w:p>
    <w:p w:rsidR="002374E2" w:rsidRPr="00FE201F" w:rsidRDefault="00CC5E37" w:rsidP="00FE201F">
      <w:pPr>
        <w:spacing w:after="120"/>
        <w:ind w:firstLine="720"/>
        <w:jc w:val="both"/>
        <w:rPr>
          <w:rFonts w:ascii="Times New Roman" w:hAnsi="Times New Roman"/>
          <w:spacing w:val="-4"/>
        </w:rPr>
      </w:pPr>
      <w:r w:rsidRPr="00FE201F">
        <w:rPr>
          <w:rFonts w:ascii="Times New Roman" w:hAnsi="Times New Roman"/>
          <w:spacing w:val="-4"/>
        </w:rPr>
        <w:t>6. UBND thị xã Kỳ Anh theo chức năng</w:t>
      </w:r>
      <w:r w:rsidR="00FE201F" w:rsidRPr="00FE201F">
        <w:rPr>
          <w:rFonts w:ascii="Times New Roman" w:hAnsi="Times New Roman"/>
          <w:spacing w:val="-4"/>
        </w:rPr>
        <w:t>,</w:t>
      </w:r>
      <w:r w:rsidRPr="00FE201F">
        <w:rPr>
          <w:rFonts w:ascii="Times New Roman" w:hAnsi="Times New Roman"/>
          <w:spacing w:val="-4"/>
        </w:rPr>
        <w:t xml:space="preserve"> nhiệm vụ hỗ trợ Công ty trong việc tổ chức Lễ khởi động; đồng thời phối hợp với Công an tỉnh, Sở Giao thông vận tải thực hiện ph</w:t>
      </w:r>
      <w:r w:rsidRPr="00FE201F">
        <w:rPr>
          <w:rFonts w:ascii="Times New Roman" w:hAnsi="Times New Roman" w:hint="eastAsia"/>
          <w:spacing w:val="-4"/>
        </w:rPr>
        <w:t>ươ</w:t>
      </w:r>
      <w:r w:rsidRPr="00FE201F">
        <w:rPr>
          <w:rFonts w:ascii="Times New Roman" w:hAnsi="Times New Roman"/>
          <w:spacing w:val="-4"/>
        </w:rPr>
        <w:t xml:space="preserve">ng án </w:t>
      </w:r>
      <w:r w:rsidRPr="00FE201F">
        <w:rPr>
          <w:rFonts w:ascii="Times New Roman" w:hAnsi="Times New Roman" w:hint="eastAsia"/>
          <w:spacing w:val="-4"/>
        </w:rPr>
        <w:t>đ</w:t>
      </w:r>
      <w:r w:rsidRPr="00FE201F">
        <w:rPr>
          <w:rFonts w:ascii="Times New Roman" w:hAnsi="Times New Roman"/>
          <w:spacing w:val="-4"/>
        </w:rPr>
        <w:t>ảm bảo an ninh trật tự, an toàn giao thông trên địa bàn.</w:t>
      </w:r>
    </w:p>
    <w:p w:rsidR="002374E2" w:rsidRDefault="00CC5E37" w:rsidP="00FE201F">
      <w:pPr>
        <w:spacing w:after="120"/>
        <w:ind w:firstLine="720"/>
        <w:jc w:val="both"/>
        <w:rPr>
          <w:rFonts w:ascii="Times New Roman" w:hAnsi="Times New Roman"/>
        </w:rPr>
      </w:pPr>
      <w:r>
        <w:rPr>
          <w:rFonts w:ascii="Times New Roman" w:hAnsi="Times New Roman"/>
        </w:rPr>
        <w:t>7. Văn phòng UBND tỉnh chỉ đạo Trung tâm Hỗ trợ phát triển doanh nghiệp và Xúc tiến đầu tư tỉnh phối hợp với Công ty và các đơn vị liên quan hỗ trợ Công ty đón tiếp, hướng dẫn đại biểu Trung ương, cấp tỉnh và các đại biểu tham dự buổi Lễ.</w:t>
      </w:r>
    </w:p>
    <w:p w:rsidR="002374E2" w:rsidRDefault="00CC5E37" w:rsidP="00FE201F">
      <w:pPr>
        <w:spacing w:after="120"/>
        <w:ind w:firstLine="720"/>
        <w:jc w:val="both"/>
        <w:rPr>
          <w:rFonts w:ascii="Times New Roman" w:hAnsi="Times New Roman"/>
          <w:spacing w:val="-4"/>
        </w:rPr>
      </w:pPr>
      <w:r>
        <w:rPr>
          <w:rFonts w:ascii="Times New Roman" w:hAnsi="Times New Roman"/>
          <w:spacing w:val="-4"/>
        </w:rPr>
        <w:t xml:space="preserve">8. Công ty </w:t>
      </w:r>
      <w:r>
        <w:rPr>
          <w:rFonts w:ascii="Times New Roman" w:hAnsi="Times New Roman" w:hint="eastAsia"/>
          <w:spacing w:val="-4"/>
        </w:rPr>
        <w:t>Đ</w:t>
      </w:r>
      <w:r>
        <w:rPr>
          <w:rFonts w:ascii="Times New Roman" w:hAnsi="Times New Roman"/>
          <w:spacing w:val="-4"/>
        </w:rPr>
        <w:t xml:space="preserve">iện lực Hà Tĩnh phối hợp, hỗ trợ Công ty và </w:t>
      </w:r>
      <w:r>
        <w:rPr>
          <w:rFonts w:ascii="Times New Roman" w:hAnsi="Times New Roman" w:hint="eastAsia"/>
          <w:spacing w:val="-4"/>
        </w:rPr>
        <w:t>Đơ</w:t>
      </w:r>
      <w:r>
        <w:rPr>
          <w:rFonts w:ascii="Times New Roman" w:hAnsi="Times New Roman"/>
          <w:spacing w:val="-4"/>
        </w:rPr>
        <w:t>n vị tổ chức sự kiện xây dựng ph</w:t>
      </w:r>
      <w:r>
        <w:rPr>
          <w:rFonts w:ascii="Times New Roman" w:hAnsi="Times New Roman" w:hint="eastAsia"/>
          <w:spacing w:val="-4"/>
        </w:rPr>
        <w:t>ươ</w:t>
      </w:r>
      <w:r>
        <w:rPr>
          <w:rFonts w:ascii="Times New Roman" w:hAnsi="Times New Roman"/>
          <w:spacing w:val="-4"/>
        </w:rPr>
        <w:t>ng án</w:t>
      </w:r>
      <w:r>
        <w:rPr>
          <w:rFonts w:ascii="Times New Roman" w:hAnsi="Times New Roman" w:hint="eastAsia"/>
          <w:spacing w:val="-4"/>
        </w:rPr>
        <w:t xml:space="preserve"> </w:t>
      </w:r>
      <w:r>
        <w:rPr>
          <w:rFonts w:ascii="Times New Roman" w:hAnsi="Times New Roman"/>
          <w:spacing w:val="-4"/>
        </w:rPr>
        <w:t xml:space="preserve">cung cấp </w:t>
      </w:r>
      <w:r>
        <w:rPr>
          <w:rFonts w:ascii="Times New Roman" w:hAnsi="Times New Roman" w:hint="eastAsia"/>
          <w:spacing w:val="-4"/>
        </w:rPr>
        <w:t>đ</w:t>
      </w:r>
      <w:r>
        <w:rPr>
          <w:rFonts w:ascii="Times New Roman" w:hAnsi="Times New Roman"/>
          <w:spacing w:val="-4"/>
        </w:rPr>
        <w:t xml:space="preserve">iện đảm bảo ổn </w:t>
      </w:r>
      <w:r>
        <w:rPr>
          <w:rFonts w:ascii="Times New Roman" w:hAnsi="Times New Roman" w:hint="eastAsia"/>
          <w:spacing w:val="-4"/>
        </w:rPr>
        <w:t>đ</w:t>
      </w:r>
      <w:r>
        <w:rPr>
          <w:rFonts w:ascii="Times New Roman" w:hAnsi="Times New Roman"/>
          <w:spacing w:val="-4"/>
        </w:rPr>
        <w:t>ịnh trong suốt thời gian tổ chức buổi Lễ.</w:t>
      </w:r>
    </w:p>
    <w:p w:rsidR="002374E2" w:rsidRPr="00CA445C" w:rsidRDefault="00CC5E37" w:rsidP="00FE201F">
      <w:pPr>
        <w:spacing w:after="120"/>
        <w:ind w:firstLine="720"/>
        <w:jc w:val="both"/>
        <w:rPr>
          <w:rFonts w:ascii="Times New Roman" w:hAnsi="Times New Roman"/>
          <w:spacing w:val="-2"/>
        </w:rPr>
      </w:pPr>
      <w:r w:rsidRPr="00CA445C">
        <w:rPr>
          <w:rFonts w:ascii="Times New Roman" w:hAnsi="Times New Roman"/>
          <w:spacing w:val="-2"/>
        </w:rPr>
        <w:t xml:space="preserve">9. Đề nghị Công ty Cổ phần </w:t>
      </w:r>
      <w:r w:rsidRPr="00CA445C">
        <w:rPr>
          <w:rFonts w:ascii="Times New Roman" w:hAnsi="Times New Roman" w:hint="eastAsia"/>
          <w:spacing w:val="-2"/>
        </w:rPr>
        <w:t>Đ</w:t>
      </w:r>
      <w:r w:rsidRPr="00CA445C">
        <w:rPr>
          <w:rFonts w:ascii="Times New Roman" w:hAnsi="Times New Roman"/>
          <w:spacing w:val="-2"/>
        </w:rPr>
        <w:t>ầu t</w:t>
      </w:r>
      <w:r w:rsidRPr="00CA445C">
        <w:rPr>
          <w:rFonts w:ascii="Times New Roman" w:hAnsi="Times New Roman" w:hint="eastAsia"/>
          <w:spacing w:val="-2"/>
        </w:rPr>
        <w:t>ư</w:t>
      </w:r>
      <w:r w:rsidRPr="00CA445C">
        <w:rPr>
          <w:rFonts w:ascii="Times New Roman" w:hAnsi="Times New Roman"/>
          <w:spacing w:val="-2"/>
        </w:rPr>
        <w:t xml:space="preserve"> Khu công nghiệp Vinhomes Hà Tĩnh chủ động thực hiện các điều kiện và kịp thời phối hợp với các đơn vị, địa phương liên quan để tổ chức Lễ khởi động dự án đảm bảo phù hợp, an toàn, ý nghĩa</w:t>
      </w:r>
      <w:r w:rsidR="00CA445C" w:rsidRPr="00CA445C">
        <w:rPr>
          <w:rFonts w:ascii="Times New Roman" w:hAnsi="Times New Roman"/>
          <w:spacing w:val="-2"/>
        </w:rPr>
        <w:t>.</w:t>
      </w:r>
    </w:p>
    <w:p w:rsidR="002374E2" w:rsidRDefault="00CC5E37" w:rsidP="00FE201F">
      <w:pPr>
        <w:spacing w:after="120"/>
        <w:ind w:firstLine="720"/>
        <w:jc w:val="both"/>
        <w:rPr>
          <w:rFonts w:ascii="Times New Roman" w:hAnsi="Times New Roman"/>
        </w:rPr>
      </w:pPr>
      <w:r>
        <w:rPr>
          <w:rFonts w:ascii="Times New Roman" w:hAnsi="Times New Roman"/>
        </w:rPr>
        <w:t>Đề nghị các sở, ngành, địa phương, đơn vị thực hiện nghiêm túc./.</w:t>
      </w:r>
    </w:p>
    <w:p w:rsidR="002374E2" w:rsidRDefault="002374E2">
      <w:pPr>
        <w:spacing w:before="60" w:after="60"/>
        <w:rPr>
          <w:rFonts w:ascii="Times New Roman" w:hAnsi="Times New Roman"/>
          <w:sz w:val="18"/>
        </w:rPr>
      </w:pPr>
    </w:p>
    <w:tbl>
      <w:tblPr>
        <w:tblW w:w="0" w:type="auto"/>
        <w:tblLook w:val="01E0" w:firstRow="1" w:lastRow="1" w:firstColumn="1" w:lastColumn="1" w:noHBand="0" w:noVBand="0"/>
      </w:tblPr>
      <w:tblGrid>
        <w:gridCol w:w="4633"/>
        <w:gridCol w:w="4648"/>
      </w:tblGrid>
      <w:tr w:rsidR="002374E2">
        <w:tc>
          <w:tcPr>
            <w:tcW w:w="4860" w:type="dxa"/>
            <w:shd w:val="clear" w:color="auto" w:fill="auto"/>
          </w:tcPr>
          <w:p w:rsidR="002374E2" w:rsidRDefault="00CC5E37">
            <w:pPr>
              <w:jc w:val="both"/>
              <w:rPr>
                <w:rFonts w:ascii="Times New Roman" w:hAnsi="Times New Roman"/>
                <w:b/>
                <w:bCs/>
                <w:i/>
                <w:iCs/>
                <w:sz w:val="24"/>
                <w:szCs w:val="32"/>
                <w:lang w:val="vi-VN"/>
              </w:rPr>
            </w:pPr>
            <w:r>
              <w:rPr>
                <w:rFonts w:ascii="Times New Roman" w:hAnsi="Times New Roman"/>
                <w:b/>
                <w:bCs/>
                <w:i/>
                <w:iCs/>
                <w:sz w:val="24"/>
                <w:szCs w:val="32"/>
              </w:rPr>
              <w:t>Nơi nhận:</w:t>
            </w:r>
          </w:p>
          <w:p w:rsidR="002374E2" w:rsidRDefault="00CC5E37">
            <w:pPr>
              <w:jc w:val="both"/>
              <w:rPr>
                <w:rFonts w:ascii="Times New Roman" w:hAnsi="Times New Roman"/>
                <w:sz w:val="22"/>
              </w:rPr>
            </w:pPr>
            <w:r>
              <w:rPr>
                <w:rFonts w:ascii="Times New Roman" w:hAnsi="Times New Roman"/>
                <w:sz w:val="22"/>
              </w:rPr>
              <w:t>- Như trên;</w:t>
            </w:r>
          </w:p>
          <w:p w:rsidR="002374E2" w:rsidRDefault="00CC5E37">
            <w:pPr>
              <w:jc w:val="both"/>
              <w:rPr>
                <w:rFonts w:ascii="Times New Roman" w:hAnsi="Times New Roman"/>
                <w:sz w:val="22"/>
              </w:rPr>
            </w:pPr>
            <w:r>
              <w:rPr>
                <w:rFonts w:ascii="Times New Roman" w:hAnsi="Times New Roman"/>
                <w:sz w:val="22"/>
              </w:rPr>
              <w:t>- Thường trực Tỉnh ủy (b/c);</w:t>
            </w:r>
          </w:p>
          <w:p w:rsidR="002374E2" w:rsidRDefault="00CC5E37">
            <w:pPr>
              <w:jc w:val="both"/>
              <w:rPr>
                <w:rFonts w:ascii="Times New Roman" w:hAnsi="Times New Roman"/>
                <w:sz w:val="22"/>
              </w:rPr>
            </w:pPr>
            <w:r>
              <w:rPr>
                <w:rFonts w:ascii="Times New Roman" w:hAnsi="Times New Roman"/>
                <w:sz w:val="22"/>
              </w:rPr>
              <w:t>- Chủ tịch, các PCT UBND tỉnh;</w:t>
            </w:r>
          </w:p>
          <w:p w:rsidR="002374E2" w:rsidRDefault="00CC5E37">
            <w:pPr>
              <w:jc w:val="both"/>
              <w:rPr>
                <w:rFonts w:ascii="Times New Roman" w:hAnsi="Times New Roman"/>
                <w:sz w:val="22"/>
              </w:rPr>
            </w:pPr>
            <w:r>
              <w:rPr>
                <w:rFonts w:ascii="Times New Roman" w:hAnsi="Times New Roman"/>
                <w:sz w:val="22"/>
              </w:rPr>
              <w:t>- Chánh VP, các PCVP UBND tỉnh;</w:t>
            </w:r>
          </w:p>
          <w:p w:rsidR="002374E2" w:rsidRDefault="00CC5E37">
            <w:pPr>
              <w:jc w:val="both"/>
              <w:rPr>
                <w:rFonts w:ascii="Times New Roman" w:hAnsi="Times New Roman"/>
                <w:sz w:val="22"/>
              </w:rPr>
            </w:pPr>
            <w:bookmarkStart w:id="0" w:name="_GoBack"/>
            <w:bookmarkEnd w:id="0"/>
            <w:r>
              <w:rPr>
                <w:rFonts w:ascii="Times New Roman" w:hAnsi="Times New Roman"/>
                <w:sz w:val="22"/>
              </w:rPr>
              <w:t>- Trung tâm CB-TH tỉnh;</w:t>
            </w:r>
          </w:p>
          <w:p w:rsidR="002374E2" w:rsidRDefault="00CC5E37">
            <w:pPr>
              <w:jc w:val="both"/>
            </w:pPr>
            <w:r>
              <w:rPr>
                <w:rFonts w:ascii="Times New Roman" w:hAnsi="Times New Roman"/>
                <w:sz w:val="22"/>
              </w:rPr>
              <w:t>- Lưu: VT, KT</w:t>
            </w:r>
            <w:r>
              <w:rPr>
                <w:rFonts w:ascii="Times New Roman" w:hAnsi="Times New Roman"/>
                <w:sz w:val="22"/>
                <w:vertAlign w:val="subscript"/>
              </w:rPr>
              <w:t>1</w:t>
            </w:r>
            <w:r>
              <w:rPr>
                <w:rFonts w:ascii="Times New Roman" w:hAnsi="Times New Roman"/>
                <w:sz w:val="22"/>
              </w:rPr>
              <w:t>.</w:t>
            </w:r>
          </w:p>
        </w:tc>
        <w:tc>
          <w:tcPr>
            <w:tcW w:w="4860" w:type="dxa"/>
            <w:shd w:val="clear" w:color="auto" w:fill="auto"/>
          </w:tcPr>
          <w:p w:rsidR="002374E2" w:rsidRDefault="00CC5E37">
            <w:pPr>
              <w:jc w:val="center"/>
              <w:rPr>
                <w:rFonts w:ascii="Times New Roman" w:hAnsi="Times New Roman"/>
                <w:b/>
                <w:sz w:val="26"/>
              </w:rPr>
            </w:pPr>
            <w:r>
              <w:rPr>
                <w:rFonts w:ascii="Times New Roman" w:hAnsi="Times New Roman"/>
                <w:b/>
                <w:sz w:val="26"/>
              </w:rPr>
              <w:t>TL. CHỦ TỊCH</w:t>
            </w:r>
          </w:p>
          <w:p w:rsidR="002374E2" w:rsidRDefault="00CC5E37">
            <w:pPr>
              <w:jc w:val="center"/>
              <w:rPr>
                <w:rFonts w:ascii="Times New Roman" w:hAnsi="Times New Roman"/>
                <w:b/>
                <w:sz w:val="26"/>
              </w:rPr>
            </w:pPr>
            <w:r>
              <w:rPr>
                <w:rFonts w:ascii="Times New Roman" w:hAnsi="Times New Roman"/>
                <w:b/>
                <w:sz w:val="26"/>
              </w:rPr>
              <w:t>CHÁNH VĂN PHÒNG</w:t>
            </w:r>
          </w:p>
          <w:p w:rsidR="002374E2" w:rsidRDefault="002374E2">
            <w:pPr>
              <w:jc w:val="center"/>
              <w:rPr>
                <w:rFonts w:ascii="Times New Roman" w:hAnsi="Times New Roman"/>
                <w:b/>
                <w:sz w:val="52"/>
              </w:rPr>
            </w:pPr>
          </w:p>
          <w:p w:rsidR="002374E2" w:rsidRDefault="002374E2">
            <w:pPr>
              <w:jc w:val="center"/>
              <w:rPr>
                <w:rFonts w:ascii="Times New Roman" w:hAnsi="Times New Roman"/>
                <w:b/>
              </w:rPr>
            </w:pPr>
          </w:p>
          <w:p w:rsidR="002374E2" w:rsidRDefault="002374E2">
            <w:pPr>
              <w:jc w:val="center"/>
              <w:rPr>
                <w:rFonts w:ascii="Times New Roman" w:hAnsi="Times New Roman"/>
                <w:b/>
              </w:rPr>
            </w:pPr>
          </w:p>
          <w:p w:rsidR="002374E2" w:rsidRDefault="002374E2">
            <w:pPr>
              <w:jc w:val="center"/>
              <w:rPr>
                <w:rFonts w:ascii="Times New Roman" w:hAnsi="Times New Roman"/>
                <w:b/>
              </w:rPr>
            </w:pPr>
          </w:p>
          <w:p w:rsidR="002374E2" w:rsidRDefault="002374E2">
            <w:pPr>
              <w:jc w:val="center"/>
              <w:rPr>
                <w:rFonts w:ascii="Times New Roman" w:hAnsi="Times New Roman"/>
                <w:b/>
              </w:rPr>
            </w:pPr>
          </w:p>
          <w:p w:rsidR="002374E2" w:rsidRDefault="00CC5E37">
            <w:pPr>
              <w:jc w:val="center"/>
              <w:rPr>
                <w:b/>
                <w:lang w:val="vi-VN"/>
              </w:rPr>
            </w:pPr>
            <w:r>
              <w:rPr>
                <w:rFonts w:ascii="Times New Roman" w:hAnsi="Times New Roman"/>
                <w:b/>
              </w:rPr>
              <w:t>Nguyễn Huy Hùng</w:t>
            </w:r>
          </w:p>
        </w:tc>
      </w:tr>
    </w:tbl>
    <w:p w:rsidR="002374E2" w:rsidRDefault="002374E2">
      <w:pPr>
        <w:tabs>
          <w:tab w:val="left" w:pos="5175"/>
        </w:tabs>
        <w:rPr>
          <w:rFonts w:ascii="Times New Roman" w:hAnsi="Times New Roman"/>
          <w:lang w:val="nl-NL"/>
        </w:rPr>
      </w:pPr>
    </w:p>
    <w:sectPr w:rsidR="002374E2">
      <w:headerReference w:type="default" r:id="rId8"/>
      <w:pgSz w:w="11900"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63" w:rsidRDefault="00AC2F63">
      <w:r>
        <w:separator/>
      </w:r>
    </w:p>
  </w:endnote>
  <w:endnote w:type="continuationSeparator" w:id="0">
    <w:p w:rsidR="00AC2F63" w:rsidRDefault="00A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63" w:rsidRDefault="00AC2F63">
      <w:r>
        <w:separator/>
      </w:r>
    </w:p>
  </w:footnote>
  <w:footnote w:type="continuationSeparator" w:id="0">
    <w:p w:rsidR="00AC2F63" w:rsidRDefault="00AC2F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125011"/>
      <w:docPartObj>
        <w:docPartGallery w:val="Page Numbers (Top of Page)"/>
        <w:docPartUnique/>
      </w:docPartObj>
    </w:sdtPr>
    <w:sdtEndPr>
      <w:rPr>
        <w:rFonts w:ascii="Times New Roman" w:hAnsi="Times New Roman"/>
        <w:noProof/>
        <w:sz w:val="32"/>
      </w:rPr>
    </w:sdtEndPr>
    <w:sdtContent>
      <w:p w:rsidR="002374E2" w:rsidRDefault="00CC5E37">
        <w:pPr>
          <w:pStyle w:val="Header"/>
          <w:jc w:val="center"/>
          <w:rPr>
            <w:rFonts w:ascii="Times New Roman" w:hAnsi="Times New Roman"/>
            <w:sz w:val="32"/>
          </w:rPr>
        </w:pPr>
        <w:r>
          <w:rPr>
            <w:rFonts w:ascii="Times New Roman" w:hAnsi="Times New Roman"/>
            <w:szCs w:val="24"/>
          </w:rPr>
          <w:fldChar w:fldCharType="begin"/>
        </w:r>
        <w:r>
          <w:rPr>
            <w:rFonts w:ascii="Times New Roman" w:hAnsi="Times New Roman"/>
            <w:szCs w:val="24"/>
          </w:rPr>
          <w:instrText xml:space="preserve"> PAGE   \* MERGEFORMAT </w:instrText>
        </w:r>
        <w:r>
          <w:rPr>
            <w:rFonts w:ascii="Times New Roman" w:hAnsi="Times New Roman"/>
            <w:szCs w:val="24"/>
          </w:rPr>
          <w:fldChar w:fldCharType="separate"/>
        </w:r>
        <w:r w:rsidR="00751647">
          <w:rPr>
            <w:rFonts w:ascii="Times New Roman" w:hAnsi="Times New Roman"/>
            <w:noProof/>
            <w:szCs w:val="24"/>
          </w:rPr>
          <w:t>2</w:t>
        </w:r>
        <w:r>
          <w:rPr>
            <w:rFonts w:ascii="Times New Roman" w:hAnsi="Times New Roman"/>
            <w:noProof/>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C820B4"/>
    <w:multiLevelType w:val="hybridMultilevel"/>
    <w:tmpl w:val="B1DA8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C7A4A7A"/>
    <w:multiLevelType w:val="hybridMultilevel"/>
    <w:tmpl w:val="E9AC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EE1C65"/>
    <w:multiLevelType w:val="hybridMultilevel"/>
    <w:tmpl w:val="E5A4632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E2"/>
    <w:rsid w:val="001E56FE"/>
    <w:rsid w:val="002374E2"/>
    <w:rsid w:val="003E01E4"/>
    <w:rsid w:val="00751647"/>
    <w:rsid w:val="008C2863"/>
    <w:rsid w:val="00AC2F63"/>
    <w:rsid w:val="00CA445C"/>
    <w:rsid w:val="00CC5E37"/>
    <w:rsid w:val="00FE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52F83"/>
  <w15:docId w15:val="{867AA3A6-DFAD-4A98-AC2A-BEB1EDF7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b/>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Pr>
      <w:rFonts w:ascii=".VnTime" w:hAnsi=".VnTime"/>
      <w:b/>
      <w:sz w:val="28"/>
      <w:lang w:val="en-US"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CharChar1">
    <w:name w:val="Char Char1"/>
    <w:rPr>
      <w:rFonts w:ascii=".VnTime" w:hAnsi=".VnTime"/>
      <w:b/>
      <w:sz w:val="28"/>
      <w:lang w:val="en-US" w:eastAsia="en-US" w:bidi="ar-SA"/>
    </w:rPr>
  </w:style>
  <w:style w:type="paragraph" w:styleId="BodyTextIndent">
    <w:name w:val="Body Text Indent"/>
    <w:basedOn w:val="Normal"/>
    <w:link w:val="BodyTextIndentChar"/>
    <w:pPr>
      <w:spacing w:after="40" w:line="312" w:lineRule="auto"/>
      <w:ind w:firstLine="720"/>
      <w:jc w:val="both"/>
    </w:p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rPr>
  </w:style>
  <w:style w:type="character" w:customStyle="1" w:styleId="BodyTextIndentChar">
    <w:name w:val="Body Text Indent Char"/>
    <w:link w:val="BodyTextIndent"/>
    <w:rPr>
      <w:rFonts w:ascii=".VnTime" w:hAnsi=".VnTime"/>
      <w:sz w:val="28"/>
      <w:szCs w:val="28"/>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VnTime" w:hAnsi=".VnTime"/>
      <w:sz w:val="28"/>
      <w:szCs w:val="28"/>
      <w:lang w:val="en-US" w:eastAsia="en-US"/>
    </w:r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Pr>
      <w:rFonts w:ascii=".VnTime" w:hAnsi=".VnTime"/>
      <w:sz w:val="28"/>
      <w:szCs w:val="28"/>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apple-converted-space">
    <w:name w:val="apple-converted-space"/>
  </w:style>
  <w:style w:type="character" w:styleId="Strong">
    <w:name w:val="Strong"/>
    <w:uiPriority w:val="22"/>
    <w:qFormat/>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style>
  <w:style w:type="character" w:styleId="FootnoteReference">
    <w:name w:val="footnote reference"/>
    <w:aliases w:val="Footnote text,Ref,de nota al pie,Footnote,ftref,BearingPoint,16 Point,Superscript 6 Point,fr,Footnote Text1,f,(NECG) Footnote Reference, BVI fnr,footnote ref,BVI fnr"/>
    <w:unhideWhenUsed/>
    <w:rPr>
      <w:vertAlign w:val="superscript"/>
    </w:rPr>
  </w:style>
  <w:style w:type="character" w:styleId="Emphasis">
    <w:name w:val="Emphasis"/>
    <w:qFormat/>
    <w:rPr>
      <w:i/>
      <w:iC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VnTime" w:hAnsi=".VnTim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VnTime" w:hAnsi=".VnTime"/>
      <w:sz w:val="28"/>
      <w:szCs w:val="28"/>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84095948">
      <w:bodyDiv w:val="1"/>
      <w:marLeft w:val="0"/>
      <w:marRight w:val="0"/>
      <w:marTop w:val="0"/>
      <w:marBottom w:val="0"/>
      <w:divBdr>
        <w:top w:val="none" w:sz="0" w:space="0" w:color="auto"/>
        <w:left w:val="none" w:sz="0" w:space="0" w:color="auto"/>
        <w:bottom w:val="none" w:sz="0" w:space="0" w:color="auto"/>
        <w:right w:val="none" w:sz="0" w:space="0" w:color="auto"/>
      </w:divBdr>
    </w:div>
    <w:div w:id="737939775">
      <w:bodyDiv w:val="1"/>
      <w:marLeft w:val="0"/>
      <w:marRight w:val="0"/>
      <w:marTop w:val="0"/>
      <w:marBottom w:val="0"/>
      <w:divBdr>
        <w:top w:val="none" w:sz="0" w:space="0" w:color="auto"/>
        <w:left w:val="none" w:sz="0" w:space="0" w:color="auto"/>
        <w:bottom w:val="none" w:sz="0" w:space="0" w:color="auto"/>
        <w:right w:val="none" w:sz="0" w:space="0" w:color="auto"/>
      </w:divBdr>
    </w:div>
    <w:div w:id="919169423">
      <w:bodyDiv w:val="1"/>
      <w:marLeft w:val="0"/>
      <w:marRight w:val="0"/>
      <w:marTop w:val="0"/>
      <w:marBottom w:val="0"/>
      <w:divBdr>
        <w:top w:val="none" w:sz="0" w:space="0" w:color="auto"/>
        <w:left w:val="none" w:sz="0" w:space="0" w:color="auto"/>
        <w:bottom w:val="none" w:sz="0" w:space="0" w:color="auto"/>
        <w:right w:val="none" w:sz="0" w:space="0" w:color="auto"/>
      </w:divBdr>
    </w:div>
    <w:div w:id="1101415605">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1DDB-2733-4A10-971B-90784F67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PhuKhanh</cp:lastModifiedBy>
  <cp:revision>13</cp:revision>
  <cp:lastPrinted>2024-12-04T09:27:00Z</cp:lastPrinted>
  <dcterms:created xsi:type="dcterms:W3CDTF">2024-12-04T01:43:00Z</dcterms:created>
  <dcterms:modified xsi:type="dcterms:W3CDTF">2024-12-05T09:15:00Z</dcterms:modified>
</cp:coreProperties>
</file>