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30" w:type="dxa"/>
        <w:jc w:val="center"/>
        <w:tblLook w:val="01E0" w:firstRow="1" w:lastRow="1" w:firstColumn="1" w:lastColumn="1" w:noHBand="0" w:noVBand="0"/>
      </w:tblPr>
      <w:tblGrid>
        <w:gridCol w:w="3429"/>
        <w:gridCol w:w="5701"/>
      </w:tblGrid>
      <w:tr w:rsidR="00FC73CA" w:rsidTr="00302EA5">
        <w:trPr>
          <w:trHeight w:val="733"/>
          <w:jc w:val="center"/>
        </w:trPr>
        <w:tc>
          <w:tcPr>
            <w:tcW w:w="3429" w:type="dxa"/>
            <w:hideMark/>
          </w:tcPr>
          <w:p w:rsidR="00FC73CA" w:rsidRDefault="00FC73CA" w:rsidP="00302EA5">
            <w:pPr>
              <w:spacing w:after="0" w:line="240" w:lineRule="auto"/>
              <w:jc w:val="center"/>
              <w:rPr>
                <w:rFonts w:eastAsia="Times New Roman" w:cs="Times New Roman"/>
                <w:b/>
                <w:sz w:val="26"/>
                <w:szCs w:val="24"/>
              </w:rPr>
            </w:pPr>
            <w:bookmarkStart w:id="0" w:name="_GoBack"/>
            <w:bookmarkEnd w:id="0"/>
            <w:r>
              <w:rPr>
                <w:rFonts w:eastAsia="Times New Roman" w:cs="Times New Roman"/>
                <w:b/>
                <w:noProof/>
                <w:sz w:val="26"/>
                <w:szCs w:val="24"/>
              </w:rPr>
              <w:t>ỦY BAN NHÂN DÂN</w:t>
            </w:r>
            <w:r>
              <w:rPr>
                <w:rFonts w:eastAsia="Times New Roman" w:cs="Times New Roman"/>
                <w:b/>
                <w:sz w:val="26"/>
                <w:szCs w:val="24"/>
              </w:rPr>
              <w:t xml:space="preserve"> </w:t>
            </w:r>
          </w:p>
          <w:p w:rsidR="00FC73CA" w:rsidRDefault="00FC73CA" w:rsidP="00302EA5">
            <w:pPr>
              <w:spacing w:after="0" w:line="240" w:lineRule="auto"/>
              <w:jc w:val="center"/>
              <w:rPr>
                <w:rFonts w:eastAsia="Times New Roman" w:cs="Times New Roman"/>
                <w:b/>
                <w:sz w:val="26"/>
                <w:szCs w:val="24"/>
              </w:rPr>
            </w:pPr>
            <w:r>
              <w:rPr>
                <w:noProof/>
              </w:rPr>
              <mc:AlternateContent>
                <mc:Choice Requires="wps">
                  <w:drawing>
                    <wp:anchor distT="4294967291" distB="4294967291" distL="114300" distR="114300" simplePos="0" relativeHeight="251659264" behindDoc="0" locked="0" layoutInCell="1" allowOverlap="1" wp14:anchorId="79A15653" wp14:editId="3D79A1D8">
                      <wp:simplePos x="0" y="0"/>
                      <wp:positionH relativeFrom="column">
                        <wp:posOffset>639868</wp:posOffset>
                      </wp:positionH>
                      <wp:positionV relativeFrom="paragraph">
                        <wp:posOffset>205105</wp:posOffset>
                      </wp:positionV>
                      <wp:extent cx="676459" cy="0"/>
                      <wp:effectExtent l="0" t="0" r="9525"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4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4pt,16.15pt" to="103.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p11HA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"/>
                  </w:pict>
                </mc:Fallback>
              </mc:AlternateContent>
            </w:r>
            <w:r>
              <w:rPr>
                <w:rFonts w:eastAsia="Times New Roman" w:cs="Times New Roman"/>
                <w:b/>
                <w:sz w:val="26"/>
                <w:szCs w:val="24"/>
              </w:rPr>
              <w:t xml:space="preserve">TỈNH HÀ TĨNH </w:t>
            </w:r>
          </w:p>
          <w:p w:rsidR="00FC73CA" w:rsidRDefault="00FC73CA" w:rsidP="00302EA5">
            <w:pPr>
              <w:spacing w:after="0" w:line="240" w:lineRule="auto"/>
              <w:jc w:val="center"/>
              <w:rPr>
                <w:rFonts w:ascii=".VnTime" w:eastAsia="Times New Roman" w:hAnsi=".VnTime" w:cs="Times New Roman"/>
                <w:sz w:val="26"/>
                <w:szCs w:val="24"/>
              </w:rPr>
            </w:pPr>
            <w:r>
              <w:rPr>
                <w:rFonts w:eastAsia="Times New Roman" w:cs="Times New Roman"/>
                <w:b/>
                <w:sz w:val="26"/>
                <w:szCs w:val="24"/>
              </w:rPr>
              <w:t xml:space="preserve"> </w:t>
            </w:r>
          </w:p>
          <w:p w:rsidR="00FC73CA" w:rsidRDefault="00FC73CA" w:rsidP="00302EA5">
            <w:pPr>
              <w:spacing w:after="0" w:line="240" w:lineRule="auto"/>
              <w:ind w:left="-161"/>
              <w:jc w:val="center"/>
              <w:rPr>
                <w:rFonts w:eastAsia="Times New Roman" w:cs="Times New Roman"/>
                <w:sz w:val="26"/>
                <w:szCs w:val="24"/>
              </w:rPr>
            </w:pPr>
            <w:r>
              <w:rPr>
                <w:rFonts w:eastAsia="Times New Roman" w:cs="Times New Roman"/>
                <w:sz w:val="26"/>
                <w:szCs w:val="24"/>
              </w:rPr>
              <w:t>Số</w:t>
            </w:r>
            <w:r>
              <w:rPr>
                <w:rFonts w:eastAsia="Times New Roman" w:cs="Times New Roman"/>
                <w:b/>
                <w:sz w:val="26"/>
                <w:szCs w:val="24"/>
              </w:rPr>
              <w:t xml:space="preserve">: </w:t>
            </w:r>
            <w:r>
              <w:rPr>
                <w:rFonts w:eastAsia="Times New Roman" w:cs="Times New Roman"/>
                <w:sz w:val="26"/>
                <w:szCs w:val="24"/>
              </w:rPr>
              <w:t xml:space="preserve">         /UBND-VX</w:t>
            </w:r>
          </w:p>
          <w:p w:rsidR="00FC73CA" w:rsidRPr="00A3483F" w:rsidRDefault="00FC73CA" w:rsidP="0006487D">
            <w:pPr>
              <w:spacing w:after="0" w:line="240" w:lineRule="auto"/>
              <w:ind w:left="-161"/>
              <w:jc w:val="center"/>
              <w:rPr>
                <w:rFonts w:eastAsia="Times New Roman" w:cs="Times New Roman"/>
                <w:sz w:val="24"/>
                <w:szCs w:val="24"/>
              </w:rPr>
            </w:pPr>
            <w:r>
              <w:rPr>
                <w:rFonts w:eastAsia="Times New Roman" w:cs="Times New Roman"/>
                <w:sz w:val="24"/>
                <w:szCs w:val="24"/>
              </w:rPr>
              <w:t>V/v thực hiệu chỉ đạo của B</w:t>
            </w:r>
            <w:r w:rsidR="0006487D">
              <w:rPr>
                <w:rFonts w:eastAsia="Times New Roman" w:cs="Times New Roman"/>
                <w:sz w:val="24"/>
                <w:szCs w:val="24"/>
              </w:rPr>
              <w:t>ộ VHTTD</w:t>
            </w:r>
            <w:r>
              <w:rPr>
                <w:rFonts w:eastAsia="Times New Roman" w:cs="Times New Roman"/>
                <w:sz w:val="24"/>
                <w:szCs w:val="24"/>
              </w:rPr>
              <w:t>L về</w:t>
            </w:r>
            <w:r w:rsidR="0006487D">
              <w:rPr>
                <w:rFonts w:eastAsia="Times New Roman" w:cs="Times New Roman"/>
                <w:sz w:val="24"/>
                <w:szCs w:val="24"/>
              </w:rPr>
              <w:t xml:space="preserve"> tăng cường công tác</w:t>
            </w:r>
            <w:r>
              <w:rPr>
                <w:rFonts w:eastAsia="Times New Roman" w:cs="Times New Roman"/>
                <w:sz w:val="24"/>
                <w:szCs w:val="24"/>
              </w:rPr>
              <w:t xml:space="preserve"> quản lý và tổ chức</w:t>
            </w:r>
            <w:r w:rsidR="0006487D">
              <w:rPr>
                <w:rFonts w:eastAsia="Times New Roman" w:cs="Times New Roman"/>
                <w:sz w:val="24"/>
                <w:szCs w:val="24"/>
              </w:rPr>
              <w:t xml:space="preserve"> </w:t>
            </w:r>
            <w:r>
              <w:rPr>
                <w:rFonts w:eastAsia="Times New Roman" w:cs="Times New Roman"/>
                <w:sz w:val="24"/>
                <w:szCs w:val="24"/>
              </w:rPr>
              <w:t>lễ hội</w:t>
            </w:r>
          </w:p>
        </w:tc>
        <w:tc>
          <w:tcPr>
            <w:tcW w:w="5701" w:type="dxa"/>
          </w:tcPr>
          <w:p w:rsidR="00FC73CA" w:rsidRDefault="00FC73CA" w:rsidP="00302EA5">
            <w:pPr>
              <w:spacing w:after="0" w:line="240" w:lineRule="auto"/>
              <w:rPr>
                <w:rFonts w:eastAsia="Times New Roman" w:cs="Times New Roman"/>
                <w:b/>
                <w:sz w:val="26"/>
                <w:szCs w:val="26"/>
              </w:rPr>
            </w:pPr>
            <w:r>
              <w:rPr>
                <w:rFonts w:eastAsia="Times New Roman" w:cs="Times New Roman"/>
                <w:b/>
                <w:sz w:val="26"/>
                <w:szCs w:val="26"/>
              </w:rPr>
              <w:t>CỘNG HÒA XÃ HỘI CHỦ NGHĨA VIỆT NAM</w:t>
            </w:r>
          </w:p>
          <w:p w:rsidR="00FC73CA" w:rsidRDefault="00FC73CA" w:rsidP="00302EA5">
            <w:pPr>
              <w:spacing w:after="0" w:line="240" w:lineRule="auto"/>
              <w:jc w:val="center"/>
              <w:rPr>
                <w:rFonts w:eastAsia="Times New Roman" w:cs="Times New Roman"/>
                <w:b/>
                <w:szCs w:val="28"/>
              </w:rPr>
            </w:pPr>
            <w:r>
              <w:rPr>
                <w:noProof/>
              </w:rPr>
              <mc:AlternateContent>
                <mc:Choice Requires="wps">
                  <w:drawing>
                    <wp:anchor distT="4294967291" distB="4294967291" distL="114300" distR="114300" simplePos="0" relativeHeight="251660288" behindDoc="0" locked="0" layoutInCell="1" allowOverlap="1" wp14:anchorId="7E42A053" wp14:editId="5D0D8D95">
                      <wp:simplePos x="0" y="0"/>
                      <wp:positionH relativeFrom="column">
                        <wp:posOffset>795655</wp:posOffset>
                      </wp:positionH>
                      <wp:positionV relativeFrom="paragraph">
                        <wp:posOffset>227542</wp:posOffset>
                      </wp:positionV>
                      <wp:extent cx="1941830" cy="0"/>
                      <wp:effectExtent l="0" t="0" r="1397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2.65pt,17.9pt" to="215.5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5Y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LP5F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"/>
                  </w:pict>
                </mc:Fallback>
              </mc:AlternateContent>
            </w:r>
            <w:r>
              <w:rPr>
                <w:rFonts w:eastAsia="Times New Roman" w:cs="Times New Roman"/>
                <w:b/>
                <w:szCs w:val="28"/>
              </w:rPr>
              <w:t>Độc lập - Tự do - Hạnh phúc</w:t>
            </w:r>
          </w:p>
          <w:p w:rsidR="00FC73CA" w:rsidRDefault="00FC73CA" w:rsidP="00302EA5">
            <w:pPr>
              <w:spacing w:after="0" w:line="240" w:lineRule="auto"/>
              <w:ind w:right="-162"/>
              <w:rPr>
                <w:rFonts w:eastAsia="Times New Roman" w:cs="Times New Roman"/>
                <w:i/>
                <w:sz w:val="26"/>
                <w:szCs w:val="28"/>
              </w:rPr>
            </w:pPr>
          </w:p>
          <w:p w:rsidR="00FC73CA" w:rsidRDefault="00FC73CA" w:rsidP="00302EA5">
            <w:pPr>
              <w:spacing w:after="0" w:line="240" w:lineRule="auto"/>
              <w:ind w:right="-162"/>
              <w:jc w:val="center"/>
              <w:rPr>
                <w:rFonts w:ascii=".VnTime" w:eastAsia="Times New Roman" w:hAnsi=".VnTime" w:cs="Times New Roman"/>
                <w:i/>
                <w:szCs w:val="28"/>
              </w:rPr>
            </w:pPr>
            <w:r>
              <w:rPr>
                <w:rFonts w:eastAsia="Times New Roman" w:cs="Times New Roman"/>
                <w:i/>
                <w:szCs w:val="28"/>
              </w:rPr>
              <w:t>Hà Tĩnh, ngày      tháng       năm 2023</w:t>
            </w:r>
          </w:p>
          <w:p w:rsidR="00FC73CA" w:rsidRDefault="00FC73CA" w:rsidP="00302EA5">
            <w:pPr>
              <w:spacing w:after="0" w:line="240" w:lineRule="auto"/>
              <w:jc w:val="center"/>
              <w:rPr>
                <w:rFonts w:ascii=".VnTimeH" w:eastAsia="Times New Roman" w:hAnsi=".VnTimeH" w:cs="Times New Roman"/>
                <w:sz w:val="2"/>
                <w:szCs w:val="28"/>
              </w:rPr>
            </w:pPr>
          </w:p>
        </w:tc>
      </w:tr>
    </w:tbl>
    <w:p w:rsidR="00FC73CA" w:rsidRDefault="00FC73CA" w:rsidP="00FC73CA">
      <w:pPr>
        <w:spacing w:after="0" w:line="240" w:lineRule="auto"/>
        <w:jc w:val="both"/>
        <w:rPr>
          <w:rFonts w:eastAsia="Times New Roman" w:cs="Times New Roman"/>
          <w:sz w:val="6"/>
          <w:szCs w:val="24"/>
        </w:rPr>
      </w:pPr>
    </w:p>
    <w:p w:rsidR="00FC73CA" w:rsidRDefault="00FC73CA" w:rsidP="00FC73CA">
      <w:pPr>
        <w:spacing w:after="0" w:line="240" w:lineRule="auto"/>
        <w:jc w:val="both"/>
        <w:rPr>
          <w:rFonts w:eastAsia="Times New Roman" w:cs="Times New Roman"/>
          <w:sz w:val="6"/>
          <w:szCs w:val="24"/>
        </w:rPr>
      </w:pPr>
    </w:p>
    <w:p w:rsidR="00FC73CA" w:rsidRDefault="00FC73CA" w:rsidP="00FC73CA">
      <w:pPr>
        <w:spacing w:after="0" w:line="240" w:lineRule="auto"/>
        <w:jc w:val="both"/>
        <w:rPr>
          <w:rFonts w:eastAsia="Times New Roman" w:cs="Times New Roman"/>
          <w:sz w:val="6"/>
          <w:szCs w:val="24"/>
        </w:rPr>
      </w:pPr>
    </w:p>
    <w:p w:rsidR="00FC73CA" w:rsidRDefault="00FC73CA" w:rsidP="00FC73CA">
      <w:pPr>
        <w:spacing w:after="0" w:line="240" w:lineRule="auto"/>
        <w:jc w:val="both"/>
        <w:rPr>
          <w:rFonts w:eastAsia="Times New Roman" w:cs="Times New Roman"/>
          <w:sz w:val="6"/>
          <w:szCs w:val="24"/>
        </w:rPr>
      </w:pPr>
    </w:p>
    <w:p w:rsidR="00FC73CA" w:rsidRDefault="00FC73CA" w:rsidP="00FC73CA">
      <w:pPr>
        <w:spacing w:after="0" w:line="240" w:lineRule="auto"/>
        <w:jc w:val="both"/>
        <w:rPr>
          <w:rFonts w:eastAsia="Times New Roman" w:cs="Times New Roman"/>
          <w:sz w:val="6"/>
          <w:szCs w:val="24"/>
        </w:rPr>
      </w:pPr>
    </w:p>
    <w:p w:rsidR="00FC73CA" w:rsidRDefault="00FC73CA" w:rsidP="00FC73CA">
      <w:pPr>
        <w:spacing w:after="0" w:line="240" w:lineRule="auto"/>
        <w:jc w:val="both"/>
        <w:rPr>
          <w:rFonts w:eastAsia="Times New Roman" w:cs="Times New Roman"/>
          <w:sz w:val="6"/>
          <w:szCs w:val="24"/>
        </w:rPr>
      </w:pPr>
    </w:p>
    <w:p w:rsidR="00FC73CA" w:rsidRDefault="00FC73CA" w:rsidP="00FC73CA">
      <w:pPr>
        <w:spacing w:after="0" w:line="240" w:lineRule="auto"/>
        <w:jc w:val="both"/>
        <w:rPr>
          <w:rFonts w:eastAsia="Times New Roman" w:cs="Times New Roman"/>
          <w:sz w:val="6"/>
          <w:szCs w:val="24"/>
        </w:rPr>
      </w:pPr>
    </w:p>
    <w:p w:rsidR="00FC73CA" w:rsidRDefault="00FC73CA" w:rsidP="00FC73CA">
      <w:pPr>
        <w:spacing w:after="0" w:line="240" w:lineRule="auto"/>
        <w:jc w:val="both"/>
        <w:rPr>
          <w:rFonts w:eastAsia="Times New Roman" w:cs="Times New Roman"/>
          <w:sz w:val="6"/>
          <w:szCs w:val="24"/>
        </w:rPr>
      </w:pPr>
    </w:p>
    <w:p w:rsidR="00FC73CA" w:rsidRDefault="00FC73CA" w:rsidP="00FC73CA">
      <w:pPr>
        <w:spacing w:after="0" w:line="240" w:lineRule="auto"/>
        <w:jc w:val="both"/>
        <w:rPr>
          <w:rFonts w:eastAsia="Times New Roman" w:cs="Times New Roman"/>
          <w:sz w:val="6"/>
          <w:szCs w:val="24"/>
        </w:rPr>
      </w:pPr>
      <w:r>
        <w:rPr>
          <w:rFonts w:eastAsia="Times New Roman" w:cs="Times New Roman"/>
          <w:sz w:val="6"/>
          <w:szCs w:val="24"/>
        </w:rPr>
        <w:t xml:space="preserve">  </w:t>
      </w:r>
    </w:p>
    <w:p w:rsidR="00FC73CA" w:rsidRDefault="00FC73CA" w:rsidP="00FC73CA">
      <w:pPr>
        <w:spacing w:after="0" w:line="240" w:lineRule="auto"/>
        <w:jc w:val="both"/>
        <w:rPr>
          <w:rFonts w:eastAsia="Times New Roman" w:cs="Times New Roman"/>
          <w:szCs w:val="24"/>
        </w:rPr>
      </w:pPr>
      <w:r>
        <w:rPr>
          <w:rFonts w:eastAsia="Times New Roman" w:cs="Times New Roman"/>
          <w:sz w:val="24"/>
          <w:szCs w:val="24"/>
        </w:rPr>
        <w:tab/>
        <w:t xml:space="preserve">                     </w:t>
      </w:r>
      <w:r>
        <w:rPr>
          <w:rFonts w:eastAsia="Times New Roman" w:cs="Times New Roman"/>
          <w:szCs w:val="24"/>
        </w:rPr>
        <w:t xml:space="preserve">Kính gửi: </w:t>
      </w:r>
    </w:p>
    <w:p w:rsidR="00FC73CA" w:rsidRDefault="00FC73CA" w:rsidP="00FC73CA">
      <w:pPr>
        <w:spacing w:after="0" w:line="240" w:lineRule="auto"/>
        <w:jc w:val="both"/>
        <w:rPr>
          <w:rFonts w:eastAsia="Times New Roman" w:cs="Times New Roman"/>
          <w:szCs w:val="24"/>
        </w:rPr>
      </w:pPr>
      <w:r>
        <w:rPr>
          <w:rFonts w:eastAsia="Times New Roman" w:cs="Times New Roman"/>
          <w:szCs w:val="24"/>
        </w:rPr>
        <w:t xml:space="preserve">                                             - Sở Văn hóa, Thể thao và Du lịch;</w:t>
      </w:r>
    </w:p>
    <w:p w:rsidR="00FC73CA" w:rsidRDefault="00FC73CA" w:rsidP="00FC73CA">
      <w:pPr>
        <w:spacing w:after="0" w:line="240" w:lineRule="auto"/>
        <w:jc w:val="both"/>
        <w:rPr>
          <w:rFonts w:eastAsia="Times New Roman" w:cs="Times New Roman"/>
          <w:szCs w:val="24"/>
        </w:rPr>
      </w:pPr>
      <w:r>
        <w:rPr>
          <w:rFonts w:eastAsia="Times New Roman" w:cs="Times New Roman"/>
          <w:szCs w:val="24"/>
        </w:rPr>
        <w:t xml:space="preserve">                                             - UBND các huyện, thành phố, thị xã.</w:t>
      </w:r>
    </w:p>
    <w:p w:rsidR="00FC73CA" w:rsidRDefault="00FC73CA" w:rsidP="00FC73CA">
      <w:pPr>
        <w:spacing w:after="0" w:line="240" w:lineRule="auto"/>
        <w:ind w:firstLine="720"/>
        <w:jc w:val="both"/>
        <w:rPr>
          <w:rFonts w:eastAsia="Times New Roman" w:cs="Times New Roman"/>
          <w:sz w:val="14"/>
          <w:szCs w:val="20"/>
        </w:rPr>
      </w:pPr>
    </w:p>
    <w:p w:rsidR="00FC73CA" w:rsidRDefault="00FC73CA" w:rsidP="00FC73CA">
      <w:pPr>
        <w:spacing w:after="0" w:line="240" w:lineRule="auto"/>
        <w:jc w:val="both"/>
        <w:rPr>
          <w:rFonts w:eastAsia="Times New Roman" w:cs="Times New Roman"/>
          <w:sz w:val="14"/>
          <w:szCs w:val="20"/>
        </w:rPr>
      </w:pPr>
    </w:p>
    <w:p w:rsidR="00FC73CA" w:rsidRDefault="00FC73CA" w:rsidP="00FC73CA">
      <w:pPr>
        <w:spacing w:after="0" w:line="240" w:lineRule="auto"/>
        <w:jc w:val="both"/>
        <w:rPr>
          <w:rFonts w:eastAsia="Times New Roman" w:cs="Times New Roman"/>
          <w:sz w:val="14"/>
          <w:szCs w:val="20"/>
        </w:rPr>
      </w:pPr>
    </w:p>
    <w:p w:rsidR="00FC73CA" w:rsidRDefault="00FC73CA" w:rsidP="00FC73CA">
      <w:pPr>
        <w:spacing w:after="0" w:line="240" w:lineRule="auto"/>
        <w:jc w:val="both"/>
        <w:rPr>
          <w:rFonts w:eastAsia="Times New Roman" w:cs="Times New Roman"/>
          <w:sz w:val="14"/>
          <w:szCs w:val="20"/>
        </w:rPr>
      </w:pPr>
    </w:p>
    <w:p w:rsidR="00FC73CA" w:rsidRDefault="00FC73CA" w:rsidP="00FC73CA">
      <w:pPr>
        <w:spacing w:after="60" w:line="240" w:lineRule="auto"/>
        <w:ind w:firstLine="720"/>
        <w:jc w:val="both"/>
        <w:rPr>
          <w:rFonts w:eastAsia="Times New Roman" w:cs="Times New Roman"/>
          <w:szCs w:val="24"/>
        </w:rPr>
      </w:pPr>
      <w:r>
        <w:rPr>
          <w:rFonts w:eastAsia="Times New Roman" w:cs="Times New Roman"/>
          <w:szCs w:val="24"/>
        </w:rPr>
        <w:t xml:space="preserve">Ngày 12/9/2023, Bộ Văn hóa, Thể thao và Du lịch có Văn bản số 3811/BVHTTDL-VHCS đề nghị tăng cường công tác quản lý và tổ chức lễ hội  </w:t>
      </w:r>
      <w:r w:rsidRPr="008A1EB8">
        <w:rPr>
          <w:i/>
          <w:szCs w:val="28"/>
        </w:rPr>
        <w:t>(Văn bản gửi kèm trên phần mềm Gửi nhận văn bản điện tử</w:t>
      </w:r>
      <w:r w:rsidRPr="008A1EB8">
        <w:rPr>
          <w:szCs w:val="28"/>
        </w:rPr>
        <w:t>);</w:t>
      </w:r>
    </w:p>
    <w:p w:rsidR="00FC73CA" w:rsidRDefault="00FC73CA" w:rsidP="00FC73CA">
      <w:pPr>
        <w:spacing w:after="60" w:line="240" w:lineRule="auto"/>
        <w:jc w:val="both"/>
        <w:rPr>
          <w:rFonts w:eastAsia="Times New Roman" w:cs="Times New Roman"/>
          <w:szCs w:val="24"/>
        </w:rPr>
      </w:pPr>
      <w:r w:rsidRPr="00852A53">
        <w:rPr>
          <w:rFonts w:eastAsia="Times New Roman" w:cs="Times New Roman"/>
          <w:szCs w:val="24"/>
        </w:rPr>
        <w:tab/>
      </w:r>
      <w:r>
        <w:rPr>
          <w:rFonts w:eastAsia="Times New Roman" w:cs="Times New Roman"/>
          <w:szCs w:val="24"/>
        </w:rPr>
        <w:t>Ủy ban nhân dân tỉnh giao</w:t>
      </w:r>
      <w:r w:rsidR="00A966C1">
        <w:rPr>
          <w:rFonts w:eastAsia="Times New Roman" w:cs="Times New Roman"/>
          <w:szCs w:val="24"/>
        </w:rPr>
        <w:t>:</w:t>
      </w:r>
    </w:p>
    <w:p w:rsidR="00A966C1" w:rsidRDefault="00FC73CA" w:rsidP="00F35C3B">
      <w:pPr>
        <w:spacing w:after="60" w:line="240" w:lineRule="auto"/>
        <w:jc w:val="both"/>
        <w:rPr>
          <w:rFonts w:eastAsia="Times New Roman" w:cs="Times New Roman"/>
          <w:szCs w:val="24"/>
        </w:rPr>
      </w:pPr>
      <w:r>
        <w:rPr>
          <w:rFonts w:eastAsia="Times New Roman" w:cs="Times New Roman"/>
          <w:szCs w:val="24"/>
        </w:rPr>
        <w:t xml:space="preserve"> </w:t>
      </w:r>
      <w:r>
        <w:rPr>
          <w:rFonts w:eastAsia="Times New Roman" w:cs="Times New Roman"/>
          <w:szCs w:val="24"/>
        </w:rPr>
        <w:tab/>
        <w:t xml:space="preserve">1. </w:t>
      </w:r>
      <w:r>
        <w:rPr>
          <w:rFonts w:eastAsia="Times New Roman" w:cs="Times New Roman"/>
          <w:szCs w:val="20"/>
        </w:rPr>
        <w:t>Sở</w:t>
      </w:r>
      <w:r w:rsidRPr="009C4460">
        <w:rPr>
          <w:rFonts w:eastAsia="Times New Roman" w:cs="Times New Roman"/>
          <w:szCs w:val="24"/>
        </w:rPr>
        <w:t xml:space="preserve"> </w:t>
      </w:r>
      <w:r>
        <w:rPr>
          <w:rFonts w:eastAsia="Times New Roman" w:cs="Times New Roman"/>
          <w:szCs w:val="24"/>
        </w:rPr>
        <w:t>Văn hóa, Thể thao và Du lịch</w:t>
      </w:r>
      <w:r w:rsidR="00A966C1">
        <w:rPr>
          <w:rFonts w:eastAsia="Times New Roman" w:cs="Times New Roman"/>
          <w:szCs w:val="24"/>
        </w:rPr>
        <w:t>:</w:t>
      </w:r>
    </w:p>
    <w:p w:rsidR="00FC73CA" w:rsidRDefault="00FC73CA" w:rsidP="00F35C3B">
      <w:pPr>
        <w:spacing w:after="60" w:line="240" w:lineRule="auto"/>
        <w:jc w:val="both"/>
        <w:rPr>
          <w:rFonts w:eastAsia="Times New Roman" w:cs="Times New Roman"/>
          <w:szCs w:val="24"/>
        </w:rPr>
      </w:pPr>
      <w:r>
        <w:rPr>
          <w:rFonts w:eastAsia="Times New Roman" w:cs="Times New Roman"/>
          <w:szCs w:val="24"/>
        </w:rPr>
        <w:t xml:space="preserve"> </w:t>
      </w:r>
      <w:r w:rsidR="00A966C1">
        <w:rPr>
          <w:rFonts w:eastAsia="Times New Roman" w:cs="Times New Roman"/>
          <w:szCs w:val="24"/>
        </w:rPr>
        <w:tab/>
        <w:t>- T</w:t>
      </w:r>
      <w:r>
        <w:rPr>
          <w:rFonts w:eastAsia="Times New Roman" w:cs="Times New Roman"/>
          <w:szCs w:val="24"/>
        </w:rPr>
        <w:t>heo chức năng, nhiệm vụ</w:t>
      </w:r>
      <w:r w:rsidR="00F35C3B">
        <w:rPr>
          <w:rFonts w:eastAsia="Times New Roman" w:cs="Times New Roman"/>
          <w:szCs w:val="24"/>
        </w:rPr>
        <w:t xml:space="preserve"> chủ trì</w:t>
      </w:r>
      <w:r w:rsidR="00F35C3B">
        <w:rPr>
          <w:rFonts w:eastAsia="Times New Roman" w:cs="Times New Roman"/>
          <w:szCs w:val="20"/>
        </w:rPr>
        <w:t>, phối hợp với các sở, ngành, cơ quan, đơn vị chức năng</w:t>
      </w:r>
      <w:r>
        <w:rPr>
          <w:rFonts w:eastAsia="Times New Roman" w:cs="Times New Roman"/>
          <w:szCs w:val="20"/>
        </w:rPr>
        <w:t xml:space="preserve"> và</w:t>
      </w:r>
      <w:r w:rsidRPr="004C62A6">
        <w:rPr>
          <w:rFonts w:eastAsia="Times New Roman" w:cs="Times New Roman"/>
          <w:szCs w:val="24"/>
        </w:rPr>
        <w:t xml:space="preserve"> </w:t>
      </w:r>
      <w:r w:rsidRPr="00852A53">
        <w:rPr>
          <w:rFonts w:eastAsia="Times New Roman" w:cs="Times New Roman"/>
          <w:szCs w:val="24"/>
        </w:rPr>
        <w:t>Ủy ban nhân dân các</w:t>
      </w:r>
      <w:r>
        <w:rPr>
          <w:rFonts w:eastAsia="Times New Roman" w:cs="Times New Roman"/>
          <w:szCs w:val="24"/>
        </w:rPr>
        <w:t xml:space="preserve"> </w:t>
      </w:r>
      <w:r w:rsidRPr="00852A53">
        <w:rPr>
          <w:rFonts w:eastAsia="Times New Roman" w:cs="Times New Roman"/>
          <w:szCs w:val="24"/>
        </w:rPr>
        <w:t xml:space="preserve">huyện, thành phố, thị </w:t>
      </w:r>
      <w:r>
        <w:rPr>
          <w:rFonts w:eastAsia="Times New Roman" w:cs="Times New Roman"/>
          <w:szCs w:val="24"/>
        </w:rPr>
        <w:t xml:space="preserve">xã căn cứ </w:t>
      </w:r>
      <w:r w:rsidR="00F35C3B">
        <w:rPr>
          <w:rFonts w:eastAsia="Times New Roman" w:cs="Times New Roman"/>
          <w:szCs w:val="24"/>
        </w:rPr>
        <w:t xml:space="preserve">các nội dung </w:t>
      </w:r>
      <w:r>
        <w:rPr>
          <w:rFonts w:eastAsia="Times New Roman" w:cs="Times New Roman"/>
          <w:szCs w:val="24"/>
        </w:rPr>
        <w:t>chỉ đạo</w:t>
      </w:r>
      <w:r w:rsidR="00F35C3B">
        <w:rPr>
          <w:rFonts w:eastAsia="Times New Roman" w:cs="Times New Roman"/>
          <w:szCs w:val="24"/>
        </w:rPr>
        <w:t>, yêu cầu</w:t>
      </w:r>
      <w:r>
        <w:rPr>
          <w:rFonts w:eastAsia="Times New Roman" w:cs="Times New Roman"/>
          <w:szCs w:val="24"/>
        </w:rPr>
        <w:t xml:space="preserve"> của </w:t>
      </w:r>
      <w:r w:rsidR="00F35C3B">
        <w:rPr>
          <w:rFonts w:eastAsia="Times New Roman" w:cs="Times New Roman"/>
          <w:szCs w:val="24"/>
        </w:rPr>
        <w:t>Bộ Văn hóa, Thể thao và Du lịch tại Văn bản nêu trên và tình hình thực tế để rà soát, triển khai thực hiện</w:t>
      </w:r>
      <w:r w:rsidR="00F35C3B" w:rsidRPr="00F35C3B">
        <w:rPr>
          <w:rFonts w:eastAsia="Times New Roman" w:cs="Times New Roman"/>
          <w:szCs w:val="24"/>
        </w:rPr>
        <w:t xml:space="preserve"> </w:t>
      </w:r>
      <w:r w:rsidR="00F35C3B">
        <w:rPr>
          <w:rFonts w:eastAsia="Times New Roman" w:cs="Times New Roman"/>
          <w:szCs w:val="24"/>
        </w:rPr>
        <w:t xml:space="preserve">tăng cường công tác quản lý và tổ chức lễ hội trên địa bàn toàn tỉnh </w:t>
      </w:r>
      <w:r>
        <w:rPr>
          <w:rFonts w:eastAsia="Times New Roman" w:cs="Times New Roman"/>
          <w:szCs w:val="24"/>
        </w:rPr>
        <w:t xml:space="preserve">đảm bảo mục đích, yêu cầu, hiệu quả, đúng quy định pháp luật và phù hợp với thực tế trên địa bàn tỉnh. </w:t>
      </w:r>
    </w:p>
    <w:p w:rsidR="00A966C1" w:rsidRDefault="00A966C1" w:rsidP="00F35C3B">
      <w:pPr>
        <w:spacing w:after="60" w:line="240" w:lineRule="auto"/>
        <w:jc w:val="both"/>
        <w:rPr>
          <w:rFonts w:eastAsia="Times New Roman" w:cs="Times New Roman"/>
          <w:szCs w:val="24"/>
        </w:rPr>
      </w:pPr>
      <w:r>
        <w:rPr>
          <w:rFonts w:eastAsia="Times New Roman" w:cs="Times New Roman"/>
          <w:szCs w:val="24"/>
        </w:rPr>
        <w:tab/>
        <w:t xml:space="preserve">- Tổng hợp </w:t>
      </w:r>
      <w:r w:rsidR="00405797">
        <w:rPr>
          <w:rFonts w:eastAsia="Times New Roman" w:cs="Times New Roman"/>
          <w:szCs w:val="24"/>
        </w:rPr>
        <w:t>kết quả thực hiện báo cáo Ủy ban nhân dân tỉnh và Bộ Văn hóa Thể thao và Du lịch theo quy định.</w:t>
      </w:r>
    </w:p>
    <w:p w:rsidR="00A966C1" w:rsidRDefault="00FC73CA" w:rsidP="00FC73CA">
      <w:pPr>
        <w:spacing w:after="60" w:line="240" w:lineRule="auto"/>
        <w:jc w:val="both"/>
        <w:rPr>
          <w:rFonts w:eastAsia="Times New Roman" w:cs="Times New Roman"/>
          <w:szCs w:val="24"/>
        </w:rPr>
      </w:pPr>
      <w:r>
        <w:rPr>
          <w:rFonts w:eastAsia="Times New Roman" w:cs="Times New Roman"/>
          <w:szCs w:val="24"/>
        </w:rPr>
        <w:tab/>
        <w:t xml:space="preserve">2. </w:t>
      </w:r>
      <w:r w:rsidR="00A966C1">
        <w:rPr>
          <w:rFonts w:eastAsia="Times New Roman" w:cs="Times New Roman"/>
          <w:szCs w:val="24"/>
        </w:rPr>
        <w:t>Ủy ban nhân dân các huyện, thành phố, thị xã căn cứ các nội dung chỉ đạo, yêu cầu của Bộ Văn hóa, Thể thao và Du lịch tại Văn bản nêu trên và tình hình thực tế trên địa bàn chủ động và phối hợp với Sở Văn hóa, Thể thao và Du lịch để tăng cường, đẩy mạnh công tác quản lý và tổ chức lễ hội trên địa bàn đảm bảo</w:t>
      </w:r>
      <w:r w:rsidR="00405797">
        <w:rPr>
          <w:rFonts w:eastAsia="Times New Roman" w:cs="Times New Roman"/>
          <w:szCs w:val="24"/>
        </w:rPr>
        <w:t xml:space="preserve"> theo</w:t>
      </w:r>
      <w:r w:rsidR="00A966C1">
        <w:rPr>
          <w:rFonts w:eastAsia="Times New Roman" w:cs="Times New Roman"/>
          <w:szCs w:val="24"/>
        </w:rPr>
        <w:t xml:space="preserve"> đúng quy định.</w:t>
      </w:r>
      <w:r w:rsidR="00405797">
        <w:rPr>
          <w:rFonts w:eastAsia="Times New Roman" w:cs="Times New Roman"/>
          <w:szCs w:val="24"/>
        </w:rPr>
        <w:t>/.</w:t>
      </w:r>
    </w:p>
    <w:p w:rsidR="00FC73CA" w:rsidRPr="00CC1165" w:rsidRDefault="00FC73CA" w:rsidP="00FC73CA">
      <w:pPr>
        <w:spacing w:before="60" w:after="60" w:line="240" w:lineRule="auto"/>
        <w:jc w:val="both"/>
        <w:rPr>
          <w:rFonts w:eastAsia="Times New Roman" w:cs="Times New Roman"/>
          <w:sz w:val="4"/>
          <w:szCs w:val="24"/>
        </w:rPr>
      </w:pPr>
    </w:p>
    <w:tbl>
      <w:tblPr>
        <w:tblW w:w="0" w:type="auto"/>
        <w:tblInd w:w="108" w:type="dxa"/>
        <w:tblLook w:val="01E0" w:firstRow="1" w:lastRow="1" w:firstColumn="1" w:lastColumn="1" w:noHBand="0" w:noVBand="0"/>
      </w:tblPr>
      <w:tblGrid>
        <w:gridCol w:w="4962"/>
        <w:gridCol w:w="4110"/>
      </w:tblGrid>
      <w:tr w:rsidR="00FC73CA" w:rsidRPr="00C01888" w:rsidTr="00302EA5">
        <w:tc>
          <w:tcPr>
            <w:tcW w:w="4962" w:type="dxa"/>
            <w:hideMark/>
          </w:tcPr>
          <w:p w:rsidR="00FC73CA" w:rsidRPr="00C01888" w:rsidRDefault="00FC73CA" w:rsidP="00302EA5">
            <w:pPr>
              <w:spacing w:after="0" w:line="240" w:lineRule="auto"/>
              <w:contextualSpacing/>
              <w:rPr>
                <w:rFonts w:eastAsia="Times New Roman" w:cs="Times New Roman"/>
                <w:b/>
                <w:i/>
                <w:sz w:val="24"/>
                <w:szCs w:val="24"/>
                <w:lang w:val="sq-AL"/>
              </w:rPr>
            </w:pPr>
            <w:r w:rsidRPr="00C01888">
              <w:rPr>
                <w:rFonts w:eastAsia="Times New Roman" w:cs="Times New Roman"/>
                <w:b/>
                <w:i/>
                <w:sz w:val="24"/>
                <w:szCs w:val="24"/>
                <w:lang w:val="sq-AL"/>
              </w:rPr>
              <w:t>Nơi nhận:</w:t>
            </w:r>
          </w:p>
          <w:p w:rsidR="00FC73CA" w:rsidRPr="00C01888" w:rsidRDefault="00FC73CA" w:rsidP="00302EA5">
            <w:pPr>
              <w:spacing w:after="0" w:line="240" w:lineRule="auto"/>
              <w:contextualSpacing/>
              <w:rPr>
                <w:rFonts w:eastAsia="Times New Roman" w:cs="Times New Roman"/>
                <w:sz w:val="22"/>
                <w:szCs w:val="28"/>
                <w:lang w:val="sq-AL"/>
              </w:rPr>
            </w:pPr>
            <w:r w:rsidRPr="00C01888">
              <w:rPr>
                <w:rFonts w:eastAsia="Times New Roman" w:cs="Times New Roman"/>
                <w:sz w:val="22"/>
                <w:szCs w:val="28"/>
                <w:lang w:val="sq-AL"/>
              </w:rPr>
              <w:t>- Như trên;</w:t>
            </w:r>
          </w:p>
          <w:p w:rsidR="00FC73CA" w:rsidRPr="00C01888" w:rsidRDefault="00FC73CA" w:rsidP="00302EA5">
            <w:pPr>
              <w:spacing w:after="0" w:line="240" w:lineRule="auto"/>
              <w:contextualSpacing/>
              <w:rPr>
                <w:rFonts w:eastAsia="Times New Roman" w:cs="Times New Roman"/>
                <w:sz w:val="22"/>
                <w:szCs w:val="28"/>
                <w:lang w:val="sq-AL"/>
              </w:rPr>
            </w:pPr>
            <w:r w:rsidRPr="00C01888">
              <w:rPr>
                <w:rFonts w:eastAsia="Times New Roman" w:cs="Times New Roman"/>
                <w:sz w:val="22"/>
                <w:szCs w:val="28"/>
                <w:lang w:val="sq-AL"/>
              </w:rPr>
              <w:t>- Chủ tịch, các PCT UBND tỉnh;</w:t>
            </w:r>
          </w:p>
          <w:p w:rsidR="00FC73CA" w:rsidRPr="00C01888" w:rsidRDefault="00FC73CA" w:rsidP="00302EA5">
            <w:pPr>
              <w:spacing w:after="0" w:line="240" w:lineRule="auto"/>
              <w:contextualSpacing/>
              <w:rPr>
                <w:rFonts w:eastAsia="Times New Roman" w:cs="Times New Roman"/>
                <w:sz w:val="22"/>
                <w:szCs w:val="28"/>
                <w:lang w:val="sq-AL"/>
              </w:rPr>
            </w:pPr>
            <w:r w:rsidRPr="00C01888">
              <w:rPr>
                <w:rFonts w:eastAsia="Times New Roman" w:cs="Times New Roman"/>
                <w:sz w:val="22"/>
                <w:szCs w:val="28"/>
                <w:lang w:val="sq-AL"/>
              </w:rPr>
              <w:t>- Chánh VP, P</w:t>
            </w:r>
            <w:r>
              <w:rPr>
                <w:rFonts w:eastAsia="Times New Roman" w:cs="Times New Roman"/>
                <w:sz w:val="22"/>
                <w:szCs w:val="28"/>
                <w:lang w:val="sq-AL"/>
              </w:rPr>
              <w:t>C</w:t>
            </w:r>
            <w:r w:rsidRPr="00C01888">
              <w:rPr>
                <w:rFonts w:eastAsia="Times New Roman" w:cs="Times New Roman"/>
                <w:sz w:val="22"/>
                <w:szCs w:val="28"/>
                <w:lang w:val="sq-AL"/>
              </w:rPr>
              <w:t>VP Trần Tuấn Nghĩa;</w:t>
            </w:r>
          </w:p>
          <w:p w:rsidR="00FC73CA" w:rsidRPr="00C01888" w:rsidRDefault="00FC73CA" w:rsidP="00302EA5">
            <w:pPr>
              <w:spacing w:after="0" w:line="240" w:lineRule="auto"/>
              <w:contextualSpacing/>
              <w:rPr>
                <w:rFonts w:eastAsia="Times New Roman" w:cs="Times New Roman"/>
                <w:sz w:val="22"/>
                <w:szCs w:val="28"/>
                <w:lang w:val="sq-AL"/>
              </w:rPr>
            </w:pPr>
            <w:r w:rsidRPr="00C01888">
              <w:rPr>
                <w:rFonts w:eastAsia="Times New Roman" w:cs="Times New Roman"/>
                <w:sz w:val="22"/>
                <w:szCs w:val="28"/>
                <w:lang w:val="sq-AL"/>
              </w:rPr>
              <w:t>- Trung tâm CB-TH;</w:t>
            </w:r>
          </w:p>
          <w:p w:rsidR="00FC73CA" w:rsidRPr="00C01888" w:rsidRDefault="00FC73CA" w:rsidP="00302EA5">
            <w:pPr>
              <w:spacing w:after="0" w:line="240" w:lineRule="auto"/>
              <w:contextualSpacing/>
              <w:rPr>
                <w:rFonts w:eastAsia="Times New Roman" w:cs="Times New Roman"/>
                <w:sz w:val="22"/>
                <w:szCs w:val="28"/>
                <w:lang w:val="sq-AL"/>
              </w:rPr>
            </w:pPr>
            <w:r w:rsidRPr="00C01888">
              <w:rPr>
                <w:rFonts w:eastAsia="Times New Roman" w:cs="Times New Roman"/>
                <w:sz w:val="22"/>
                <w:szCs w:val="28"/>
                <w:lang w:val="sq-AL"/>
              </w:rPr>
              <w:t>- Lưu: VT, VX.</w:t>
            </w:r>
          </w:p>
        </w:tc>
        <w:tc>
          <w:tcPr>
            <w:tcW w:w="4110" w:type="dxa"/>
          </w:tcPr>
          <w:p w:rsidR="00FC73CA" w:rsidRPr="00C01888" w:rsidRDefault="00FC73CA" w:rsidP="00302EA5">
            <w:pPr>
              <w:spacing w:after="0" w:line="240" w:lineRule="auto"/>
              <w:jc w:val="center"/>
              <w:rPr>
                <w:rFonts w:eastAsia="Times New Roman" w:cs="Times New Roman"/>
                <w:b/>
                <w:sz w:val="26"/>
                <w:szCs w:val="26"/>
                <w:lang w:val="sq-AL"/>
              </w:rPr>
            </w:pPr>
            <w:r w:rsidRPr="00C01888">
              <w:rPr>
                <w:rFonts w:eastAsia="Times New Roman" w:cs="Times New Roman"/>
                <w:b/>
                <w:sz w:val="26"/>
                <w:szCs w:val="26"/>
                <w:lang w:val="sq-AL"/>
              </w:rPr>
              <w:t>TM. ỦY BAN NHÂN DÂN</w:t>
            </w:r>
          </w:p>
          <w:p w:rsidR="00FC73CA" w:rsidRPr="00C01888" w:rsidRDefault="00FC73CA" w:rsidP="00302EA5">
            <w:pPr>
              <w:spacing w:after="0" w:line="240" w:lineRule="auto"/>
              <w:jc w:val="center"/>
              <w:rPr>
                <w:rFonts w:eastAsia="Times New Roman" w:cs="Times New Roman"/>
                <w:b/>
                <w:sz w:val="26"/>
                <w:szCs w:val="26"/>
                <w:lang w:val="sq-AL"/>
              </w:rPr>
            </w:pPr>
            <w:r w:rsidRPr="00C01888">
              <w:rPr>
                <w:rFonts w:eastAsia="Times New Roman" w:cs="Times New Roman"/>
                <w:b/>
                <w:sz w:val="26"/>
                <w:szCs w:val="26"/>
                <w:lang w:val="sq-AL"/>
              </w:rPr>
              <w:t>KT. CHỦ TỊCH</w:t>
            </w:r>
          </w:p>
          <w:p w:rsidR="00FC73CA" w:rsidRPr="00C01888" w:rsidRDefault="00FC73CA" w:rsidP="00302EA5">
            <w:pPr>
              <w:spacing w:after="0" w:line="240" w:lineRule="auto"/>
              <w:jc w:val="center"/>
              <w:rPr>
                <w:rFonts w:eastAsia="Times New Roman" w:cs="Times New Roman"/>
                <w:b/>
                <w:sz w:val="26"/>
                <w:szCs w:val="26"/>
                <w:lang w:val="sq-AL"/>
              </w:rPr>
            </w:pPr>
            <w:r w:rsidRPr="00C01888">
              <w:rPr>
                <w:rFonts w:eastAsia="Times New Roman" w:cs="Times New Roman"/>
                <w:b/>
                <w:sz w:val="26"/>
                <w:szCs w:val="26"/>
                <w:lang w:val="sq-AL"/>
              </w:rPr>
              <w:t>PHÓ CHỦ TỊCH</w:t>
            </w:r>
          </w:p>
          <w:p w:rsidR="00FC73CA" w:rsidRPr="00C01888" w:rsidRDefault="00FC73CA" w:rsidP="00302EA5">
            <w:pPr>
              <w:spacing w:after="0" w:line="240" w:lineRule="auto"/>
              <w:jc w:val="center"/>
              <w:rPr>
                <w:rFonts w:eastAsia="Times New Roman" w:cs="Times New Roman"/>
                <w:b/>
                <w:sz w:val="58"/>
                <w:szCs w:val="26"/>
                <w:lang w:val="sq-AL"/>
              </w:rPr>
            </w:pPr>
          </w:p>
          <w:p w:rsidR="00FC73CA" w:rsidRPr="00C01888" w:rsidRDefault="00FC73CA" w:rsidP="00302EA5">
            <w:pPr>
              <w:spacing w:after="0"/>
              <w:jc w:val="center"/>
              <w:rPr>
                <w:rFonts w:eastAsia="Times New Roman" w:cs="Times New Roman"/>
                <w:b/>
                <w:szCs w:val="26"/>
                <w:lang w:val="sq-AL"/>
              </w:rPr>
            </w:pPr>
          </w:p>
          <w:p w:rsidR="00FC73CA" w:rsidRPr="00C01888" w:rsidRDefault="00FC73CA" w:rsidP="00302EA5">
            <w:pPr>
              <w:spacing w:after="0"/>
              <w:jc w:val="center"/>
              <w:rPr>
                <w:rFonts w:eastAsia="Times New Roman" w:cs="Times New Roman"/>
                <w:b/>
                <w:szCs w:val="26"/>
                <w:lang w:val="sq-AL"/>
              </w:rPr>
            </w:pPr>
          </w:p>
          <w:p w:rsidR="00FC73CA" w:rsidRPr="00C01888" w:rsidRDefault="00FC73CA" w:rsidP="00302EA5">
            <w:pPr>
              <w:spacing w:after="0"/>
              <w:jc w:val="center"/>
              <w:rPr>
                <w:rFonts w:eastAsia="Times New Roman" w:cs="Times New Roman"/>
                <w:b/>
                <w:sz w:val="2"/>
                <w:szCs w:val="26"/>
                <w:lang w:val="sq-AL"/>
              </w:rPr>
            </w:pPr>
          </w:p>
          <w:p w:rsidR="00FC73CA" w:rsidRPr="00C01888" w:rsidRDefault="00FC73CA" w:rsidP="00302EA5">
            <w:pPr>
              <w:spacing w:after="0"/>
              <w:jc w:val="center"/>
              <w:rPr>
                <w:rFonts w:eastAsia="Times New Roman" w:cs="Times New Roman"/>
                <w:b/>
                <w:sz w:val="4"/>
                <w:szCs w:val="26"/>
                <w:lang w:val="sq-AL"/>
              </w:rPr>
            </w:pPr>
          </w:p>
          <w:p w:rsidR="00FC73CA" w:rsidRPr="00C01888" w:rsidRDefault="00FC73CA" w:rsidP="00302EA5">
            <w:pPr>
              <w:spacing w:after="0"/>
              <w:jc w:val="center"/>
              <w:rPr>
                <w:rFonts w:eastAsia="Times New Roman" w:cs="Times New Roman"/>
                <w:b/>
                <w:szCs w:val="26"/>
                <w:lang w:val="sq-AL"/>
              </w:rPr>
            </w:pPr>
          </w:p>
          <w:p w:rsidR="00FC73CA" w:rsidRPr="00C01888" w:rsidRDefault="00FC73CA" w:rsidP="00302EA5">
            <w:pPr>
              <w:spacing w:after="0"/>
              <w:jc w:val="center"/>
              <w:rPr>
                <w:rFonts w:eastAsia="Times New Roman" w:cs="Times New Roman"/>
                <w:b/>
                <w:szCs w:val="28"/>
                <w:lang w:val="sq-AL"/>
              </w:rPr>
            </w:pPr>
            <w:r w:rsidRPr="00C01888">
              <w:rPr>
                <w:rFonts w:eastAsia="Times New Roman" w:cs="Times New Roman"/>
                <w:b/>
                <w:szCs w:val="26"/>
                <w:lang w:val="sq-AL"/>
              </w:rPr>
              <w:t xml:space="preserve">   Lê Ngọc Châu</w:t>
            </w:r>
          </w:p>
        </w:tc>
      </w:tr>
    </w:tbl>
    <w:p w:rsidR="00FC73CA" w:rsidRDefault="00FC73CA" w:rsidP="00FC73CA"/>
    <w:p w:rsidR="00A74AE5" w:rsidRDefault="00A74AE5"/>
    <w:sectPr w:rsidR="00A74AE5" w:rsidSect="0003486F">
      <w:pgSz w:w="11909" w:h="16834" w:code="9"/>
      <w:pgMar w:top="1134" w:right="1134" w:bottom="1134"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3CA"/>
    <w:rsid w:val="0003486F"/>
    <w:rsid w:val="0006487D"/>
    <w:rsid w:val="00405797"/>
    <w:rsid w:val="00A74AE5"/>
    <w:rsid w:val="00A966C1"/>
    <w:rsid w:val="00BF26AA"/>
    <w:rsid w:val="00F35C3B"/>
    <w:rsid w:val="00FC7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3CA"/>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C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3CA"/>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C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TTN</dc:creator>
  <cp:lastModifiedBy>TTN</cp:lastModifiedBy>
  <cp:revision>2</cp:revision>
  <dcterms:created xsi:type="dcterms:W3CDTF">2023-09-13T01:34:00Z</dcterms:created>
  <dcterms:modified xsi:type="dcterms:W3CDTF">2023-09-13T01:34:00Z</dcterms:modified>
</cp:coreProperties>
</file>