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336" w:type="dxa"/>
        <w:jc w:val="center"/>
        <w:tblLook w:val="01E0" w:firstRow="1" w:lastRow="1" w:firstColumn="1" w:lastColumn="1" w:noHBand="0" w:noVBand="0"/>
      </w:tblPr>
      <w:tblGrid>
        <w:gridCol w:w="3476"/>
        <w:gridCol w:w="5860"/>
      </w:tblGrid>
      <w:tr w:rsidR="00681E97" w:rsidRPr="00AC546E" w14:paraId="385AE1B0" w14:textId="77777777">
        <w:trPr>
          <w:cantSplit/>
          <w:trHeight w:val="709"/>
          <w:jc w:val="center"/>
        </w:trPr>
        <w:tc>
          <w:tcPr>
            <w:tcW w:w="3476" w:type="dxa"/>
          </w:tcPr>
          <w:p w14:paraId="1459C127" w14:textId="77777777" w:rsidR="00681E97" w:rsidRDefault="00000000">
            <w:pPr>
              <w:widowControl w:val="0"/>
              <w:jc w:val="center"/>
              <w:rPr>
                <w:rFonts w:ascii="Times New Roman" w:hAnsi="Times New Roman"/>
                <w:b/>
                <w:sz w:val="26"/>
                <w:szCs w:val="26"/>
                <w:lang w:val="nl-NL"/>
              </w:rPr>
            </w:pPr>
            <w:r>
              <w:rPr>
                <w:rFonts w:ascii="Times New Roman" w:hAnsi="Times New Roman"/>
                <w:b/>
                <w:sz w:val="26"/>
                <w:szCs w:val="26"/>
                <w:lang w:val="nl-NL"/>
              </w:rPr>
              <w:t xml:space="preserve">ỦY BAN NHÂN DÂN </w:t>
            </w:r>
          </w:p>
          <w:p w14:paraId="5253BE26" w14:textId="77777777" w:rsidR="00681E97" w:rsidRDefault="00000000">
            <w:pPr>
              <w:widowControl w:val="0"/>
              <w:jc w:val="center"/>
              <w:rPr>
                <w:rFonts w:ascii="Times New Roman" w:hAnsi="Times New Roman"/>
                <w:b/>
                <w:sz w:val="26"/>
                <w:szCs w:val="26"/>
                <w:lang w:val="nl-NL"/>
              </w:rPr>
            </w:pPr>
            <w:r>
              <w:rPr>
                <w:rFonts w:ascii="Times New Roman" w:hAnsi="Times New Roman"/>
                <w:b/>
                <w:sz w:val="26"/>
                <w:szCs w:val="26"/>
                <w:lang w:val="nl-NL"/>
              </w:rPr>
              <w:t>TỈNH HÀ TĨNH</w:t>
            </w:r>
          </w:p>
          <w:p w14:paraId="71B28E7E" w14:textId="77777777" w:rsidR="00681E97" w:rsidRDefault="00000000">
            <w:pPr>
              <w:widowControl w:val="0"/>
              <w:jc w:val="center"/>
              <w:rPr>
                <w:rFonts w:ascii="Times New Roman" w:hAnsi="Times New Roman"/>
                <w:sz w:val="26"/>
                <w:szCs w:val="26"/>
                <w:lang w:val="nl-NL"/>
              </w:rPr>
            </w:pPr>
            <w:r>
              <w:rPr>
                <w:rFonts w:ascii="Times New Roman" w:hAnsi="Times New Roman"/>
                <w:noProof/>
                <w:sz w:val="26"/>
                <w:szCs w:val="26"/>
              </w:rPr>
              <mc:AlternateContent>
                <mc:Choice Requires="wps">
                  <w:drawing>
                    <wp:anchor distT="0" distB="0" distL="114300" distR="114300" simplePos="0" relativeHeight="251655680" behindDoc="0" locked="0" layoutInCell="1" allowOverlap="1" wp14:anchorId="4F1A5A43" wp14:editId="4105A5D7">
                      <wp:simplePos x="0" y="0"/>
                      <wp:positionH relativeFrom="column">
                        <wp:posOffset>741045</wp:posOffset>
                      </wp:positionH>
                      <wp:positionV relativeFrom="paragraph">
                        <wp:posOffset>28575</wp:posOffset>
                      </wp:positionV>
                      <wp:extent cx="635635" cy="0"/>
                      <wp:effectExtent l="0" t="0" r="0" b="0"/>
                      <wp:wrapNone/>
                      <wp:docPr id="3"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6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5B15B5" id="Line 35"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35pt,2.25pt" to="108.4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"/>
                  </w:pict>
                </mc:Fallback>
              </mc:AlternateContent>
            </w:r>
          </w:p>
          <w:p w14:paraId="6A117E0B" w14:textId="77777777" w:rsidR="00681E97" w:rsidRDefault="00000000">
            <w:pPr>
              <w:widowControl w:val="0"/>
              <w:jc w:val="center"/>
              <w:rPr>
                <w:rFonts w:ascii="Times New Roman" w:hAnsi="Times New Roman"/>
                <w:sz w:val="26"/>
                <w:szCs w:val="26"/>
                <w:vertAlign w:val="subscript"/>
                <w:lang w:val="nl-NL"/>
              </w:rPr>
            </w:pPr>
            <w:r>
              <w:rPr>
                <w:rFonts w:ascii="Times New Roman" w:hAnsi="Times New Roman"/>
                <w:sz w:val="26"/>
                <w:szCs w:val="26"/>
                <w:lang w:val="nl-NL"/>
              </w:rPr>
              <w:t>Số:              /UBND-GT</w:t>
            </w:r>
            <w:r>
              <w:rPr>
                <w:rFonts w:ascii="Times New Roman" w:hAnsi="Times New Roman"/>
                <w:sz w:val="26"/>
                <w:szCs w:val="26"/>
                <w:vertAlign w:val="subscript"/>
                <w:lang w:val="nl-NL"/>
              </w:rPr>
              <w:t>1</w:t>
            </w:r>
          </w:p>
          <w:p w14:paraId="3C1D5904" w14:textId="77777777" w:rsidR="00681E97" w:rsidRDefault="00000000">
            <w:pPr>
              <w:widowControl w:val="0"/>
              <w:jc w:val="center"/>
              <w:rPr>
                <w:rFonts w:ascii="Times New Roman" w:hAnsi="Times New Roman"/>
                <w:sz w:val="24"/>
                <w:szCs w:val="24"/>
                <w:lang w:val="nl-NL"/>
              </w:rPr>
            </w:pPr>
            <w:r>
              <w:rPr>
                <w:rFonts w:ascii="Times New Roman" w:hAnsi="Times New Roman"/>
                <w:sz w:val="24"/>
                <w:szCs w:val="24"/>
                <w:lang w:val="nl-NL"/>
              </w:rPr>
              <w:t xml:space="preserve">V/v nghiên cứu, rà soát việc đầu tư xây dựng các khu tái định cư dự án Xây dựng đường Hàm Nghi kéo dài </w:t>
            </w:r>
          </w:p>
        </w:tc>
        <w:tc>
          <w:tcPr>
            <w:tcW w:w="5860" w:type="dxa"/>
          </w:tcPr>
          <w:p w14:paraId="4CECD34E" w14:textId="77777777" w:rsidR="00681E97" w:rsidRDefault="00000000">
            <w:pPr>
              <w:widowControl w:val="0"/>
              <w:jc w:val="center"/>
              <w:rPr>
                <w:rFonts w:ascii="Times New Roman" w:hAnsi="Times New Roman"/>
                <w:b/>
                <w:sz w:val="26"/>
                <w:szCs w:val="26"/>
                <w:lang w:val="nl-NL"/>
              </w:rPr>
            </w:pPr>
            <w:r>
              <w:rPr>
                <w:rFonts w:ascii="Times New Roman" w:hAnsi="Times New Roman"/>
                <w:b/>
                <w:sz w:val="26"/>
                <w:szCs w:val="26"/>
                <w:lang w:val="nl-NL"/>
              </w:rPr>
              <w:t>CỘNG HÒA XÃ HỘI CHỦ NGHĨA VIỆT NAM</w:t>
            </w:r>
          </w:p>
          <w:p w14:paraId="347343E8" w14:textId="77777777" w:rsidR="00681E97" w:rsidRDefault="00000000">
            <w:pPr>
              <w:widowControl w:val="0"/>
              <w:jc w:val="center"/>
              <w:rPr>
                <w:rFonts w:ascii="Times New Roman" w:hAnsi="Times New Roman"/>
                <w:b/>
                <w:sz w:val="26"/>
                <w:szCs w:val="26"/>
                <w:lang w:val="nl-NL"/>
              </w:rPr>
            </w:pPr>
            <w:r>
              <w:rPr>
                <w:rFonts w:ascii="Times New Roman" w:hAnsi="Times New Roman"/>
                <w:b/>
                <w:sz w:val="26"/>
                <w:szCs w:val="26"/>
                <w:lang w:val="nl-NL"/>
              </w:rPr>
              <w:t>Độc lập - Tự do - Hạnh phúc</w:t>
            </w:r>
          </w:p>
          <w:p w14:paraId="4500FCB0" w14:textId="77777777" w:rsidR="00681E97" w:rsidRDefault="00000000">
            <w:pPr>
              <w:widowControl w:val="0"/>
              <w:jc w:val="center"/>
              <w:rPr>
                <w:rFonts w:ascii="Times New Roman" w:hAnsi="Times New Roman"/>
                <w:i/>
                <w:szCs w:val="26"/>
                <w:lang w:val="nl-NL"/>
              </w:rPr>
            </w:pPr>
            <w:r>
              <w:rPr>
                <w:rFonts w:ascii="Times New Roman" w:hAnsi="Times New Roman"/>
                <w:i/>
                <w:noProof/>
                <w:sz w:val="26"/>
                <w:szCs w:val="26"/>
              </w:rPr>
              <mc:AlternateContent>
                <mc:Choice Requires="wps">
                  <w:drawing>
                    <wp:anchor distT="0" distB="0" distL="114300" distR="114300" simplePos="0" relativeHeight="251660800" behindDoc="0" locked="0" layoutInCell="1" allowOverlap="1" wp14:anchorId="10B7F95B" wp14:editId="7CE5E023">
                      <wp:simplePos x="0" y="0"/>
                      <wp:positionH relativeFrom="column">
                        <wp:posOffset>786130</wp:posOffset>
                      </wp:positionH>
                      <wp:positionV relativeFrom="paragraph">
                        <wp:posOffset>28575</wp:posOffset>
                      </wp:positionV>
                      <wp:extent cx="1971675" cy="0"/>
                      <wp:effectExtent l="0" t="0" r="0" b="0"/>
                      <wp:wrapNone/>
                      <wp:docPr id="2"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16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68E6E5" id="_x0000_t32" coordsize="21600,21600" o:spt="32" o:oned="t" path="m,l21600,21600e" filled="f">
                      <v:path arrowok="t" fillok="f" o:connecttype="none"/>
                      <o:lock v:ext="edit" shapetype="t"/>
                    </v:shapetype>
                    <v:shape id="AutoShape 36" o:spid="_x0000_s1026" type="#_x0000_t32" style="position:absolute;margin-left:61.9pt;margin-top:2.25pt;width:155.25pt;height: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"/>
                  </w:pict>
                </mc:Fallback>
              </mc:AlternateContent>
            </w:r>
          </w:p>
          <w:p w14:paraId="51EACADF" w14:textId="77777777" w:rsidR="00681E97" w:rsidRDefault="00000000">
            <w:pPr>
              <w:widowControl w:val="0"/>
              <w:jc w:val="center"/>
              <w:rPr>
                <w:rFonts w:ascii="Times New Roman" w:hAnsi="Times New Roman"/>
                <w:b/>
                <w:sz w:val="26"/>
                <w:szCs w:val="26"/>
                <w:lang w:val="nl-NL"/>
              </w:rPr>
            </w:pPr>
            <w:r>
              <w:rPr>
                <w:rFonts w:ascii="Times New Roman" w:hAnsi="Times New Roman"/>
                <w:i/>
                <w:szCs w:val="26"/>
                <w:lang w:val="nl-NL"/>
              </w:rPr>
              <w:t>Hà Tĩnh, ngày       tháng       năm 2025</w:t>
            </w:r>
          </w:p>
          <w:p w14:paraId="3775AC2C" w14:textId="77777777" w:rsidR="00681E97" w:rsidRDefault="00681E97">
            <w:pPr>
              <w:widowControl w:val="0"/>
              <w:jc w:val="center"/>
              <w:rPr>
                <w:rFonts w:ascii="Times New Roman" w:hAnsi="Times New Roman"/>
                <w:b/>
                <w:sz w:val="26"/>
                <w:szCs w:val="26"/>
                <w:lang w:val="nl-NL"/>
              </w:rPr>
            </w:pPr>
          </w:p>
        </w:tc>
      </w:tr>
    </w:tbl>
    <w:p w14:paraId="1190DE47" w14:textId="77777777" w:rsidR="00681E97" w:rsidRDefault="00681E97">
      <w:pPr>
        <w:tabs>
          <w:tab w:val="left" w:pos="0"/>
        </w:tabs>
        <w:ind w:firstLine="1701"/>
        <w:rPr>
          <w:rFonts w:ascii="Times New Roman" w:hAnsi="Times New Roman"/>
          <w:szCs w:val="28"/>
          <w:lang w:val="nl-NL"/>
        </w:rPr>
      </w:pPr>
    </w:p>
    <w:p w14:paraId="7DAC0C40" w14:textId="77777777" w:rsidR="00681E97" w:rsidRDefault="00000000">
      <w:pPr>
        <w:tabs>
          <w:tab w:val="left" w:pos="0"/>
        </w:tabs>
        <w:ind w:firstLine="1701"/>
        <w:rPr>
          <w:rFonts w:ascii="Times New Roman" w:hAnsi="Times New Roman"/>
          <w:szCs w:val="28"/>
          <w:lang w:val="nl-NL"/>
        </w:rPr>
      </w:pPr>
      <w:r>
        <w:rPr>
          <w:rFonts w:ascii="Times New Roman" w:hAnsi="Times New Roman"/>
          <w:szCs w:val="28"/>
          <w:lang w:val="nl-NL"/>
        </w:rPr>
        <w:t xml:space="preserve">  Kính gửi: </w:t>
      </w:r>
    </w:p>
    <w:p w14:paraId="4C5EF7DF" w14:textId="77777777" w:rsidR="00681E97" w:rsidRDefault="00000000">
      <w:pPr>
        <w:ind w:firstLine="2835"/>
        <w:jc w:val="both"/>
        <w:rPr>
          <w:rFonts w:ascii="Times New Roman" w:hAnsi="Times New Roman"/>
          <w:spacing w:val="-4"/>
          <w:szCs w:val="28"/>
          <w:lang w:val="nl-NL"/>
        </w:rPr>
      </w:pPr>
      <w:r>
        <w:rPr>
          <w:rFonts w:ascii="Times New Roman" w:hAnsi="Times New Roman"/>
          <w:spacing w:val="-4"/>
          <w:szCs w:val="28"/>
          <w:lang w:val="nl-NL"/>
        </w:rPr>
        <w:t>- Các Sở: Tài nguyên và Môi trường, Giao thông vận tải,</w:t>
      </w:r>
    </w:p>
    <w:p w14:paraId="72581354" w14:textId="77777777" w:rsidR="00681E97" w:rsidRDefault="00000000">
      <w:pPr>
        <w:ind w:firstLine="2835"/>
        <w:jc w:val="both"/>
        <w:rPr>
          <w:rFonts w:ascii="Times New Roman" w:hAnsi="Times New Roman"/>
          <w:szCs w:val="28"/>
          <w:lang w:val="nl-NL"/>
        </w:rPr>
      </w:pPr>
      <w:r>
        <w:rPr>
          <w:rFonts w:ascii="Times New Roman" w:hAnsi="Times New Roman"/>
          <w:szCs w:val="28"/>
          <w:lang w:val="nl-NL"/>
        </w:rPr>
        <w:t xml:space="preserve">  Xây dựng, Tài chính, Kế hoạch và Đầu tư;</w:t>
      </w:r>
    </w:p>
    <w:p w14:paraId="37EA7E3E" w14:textId="77777777" w:rsidR="00681E97" w:rsidRDefault="00000000">
      <w:pPr>
        <w:ind w:firstLine="2835"/>
        <w:jc w:val="both"/>
        <w:rPr>
          <w:rFonts w:ascii="Times New Roman" w:hAnsi="Times New Roman"/>
          <w:spacing w:val="-4"/>
          <w:szCs w:val="28"/>
          <w:lang w:val="nl-NL"/>
        </w:rPr>
      </w:pPr>
      <w:r>
        <w:rPr>
          <w:rFonts w:ascii="Times New Roman" w:hAnsi="Times New Roman"/>
          <w:spacing w:val="-4"/>
          <w:szCs w:val="28"/>
          <w:lang w:val="nl-NL"/>
        </w:rPr>
        <w:t>- Ban QLDA đầu tư xây dựng công trình giao thông tỉnh;</w:t>
      </w:r>
    </w:p>
    <w:p w14:paraId="39F9ECC3" w14:textId="256DE359" w:rsidR="00681E97" w:rsidRDefault="00000000">
      <w:pPr>
        <w:ind w:firstLine="2835"/>
        <w:jc w:val="both"/>
        <w:rPr>
          <w:rFonts w:ascii="Times New Roman" w:hAnsi="Times New Roman"/>
          <w:szCs w:val="28"/>
          <w:lang w:val="nl-NL"/>
        </w:rPr>
      </w:pPr>
      <w:r>
        <w:rPr>
          <w:rFonts w:ascii="Times New Roman" w:hAnsi="Times New Roman"/>
          <w:szCs w:val="28"/>
          <w:lang w:val="nl-NL"/>
        </w:rPr>
        <w:t xml:space="preserve">- Trung tâm </w:t>
      </w:r>
      <w:r w:rsidR="00AC546E">
        <w:rPr>
          <w:rFonts w:ascii="Times New Roman" w:hAnsi="Times New Roman"/>
          <w:szCs w:val="28"/>
          <w:lang w:val="nl-NL"/>
        </w:rPr>
        <w:t>P</w:t>
      </w:r>
      <w:r>
        <w:rPr>
          <w:rFonts w:ascii="Times New Roman" w:hAnsi="Times New Roman"/>
          <w:szCs w:val="28"/>
          <w:lang w:val="nl-NL"/>
        </w:rPr>
        <w:t xml:space="preserve">hát triển quỹ đất và </w:t>
      </w:r>
      <w:r w:rsidR="00AC546E">
        <w:rPr>
          <w:rFonts w:ascii="Times New Roman" w:hAnsi="Times New Roman"/>
          <w:szCs w:val="28"/>
          <w:lang w:val="nl-NL"/>
        </w:rPr>
        <w:t>K</w:t>
      </w:r>
      <w:r>
        <w:rPr>
          <w:rFonts w:ascii="Times New Roman" w:hAnsi="Times New Roman"/>
          <w:szCs w:val="28"/>
          <w:lang w:val="nl-NL"/>
        </w:rPr>
        <w:t>ỹ thuật địa chính;</w:t>
      </w:r>
    </w:p>
    <w:p w14:paraId="43FCBF52" w14:textId="77777777" w:rsidR="00681E97" w:rsidRDefault="00000000">
      <w:pPr>
        <w:ind w:firstLine="2835"/>
        <w:jc w:val="both"/>
        <w:rPr>
          <w:rFonts w:ascii="Times New Roman" w:hAnsi="Times New Roman"/>
          <w:szCs w:val="28"/>
          <w:lang w:val="nl-NL"/>
        </w:rPr>
      </w:pPr>
      <w:r>
        <w:rPr>
          <w:rFonts w:ascii="Times New Roman" w:hAnsi="Times New Roman"/>
          <w:szCs w:val="28"/>
          <w:lang w:val="nl-NL"/>
        </w:rPr>
        <w:t>- UBND thành phố Hà Tĩnh.</w:t>
      </w:r>
    </w:p>
    <w:p w14:paraId="52447565" w14:textId="77777777" w:rsidR="00681E97" w:rsidRDefault="00681E97">
      <w:pPr>
        <w:jc w:val="both"/>
        <w:rPr>
          <w:rFonts w:ascii="Times New Roman" w:hAnsi="Times New Roman"/>
          <w:szCs w:val="28"/>
          <w:lang w:val="nl-NL"/>
        </w:rPr>
      </w:pPr>
    </w:p>
    <w:p w14:paraId="27587DE8" w14:textId="02AFE44B" w:rsidR="00681E97" w:rsidRDefault="00000000">
      <w:pPr>
        <w:spacing w:before="100"/>
        <w:ind w:firstLine="720"/>
        <w:jc w:val="both"/>
        <w:rPr>
          <w:rFonts w:ascii="Times New Roman" w:hAnsi="Times New Roman"/>
          <w:szCs w:val="28"/>
          <w:lang w:val="nl-NL"/>
        </w:rPr>
      </w:pPr>
      <w:r>
        <w:rPr>
          <w:rFonts w:ascii="Times New Roman" w:hAnsi="Times New Roman"/>
          <w:szCs w:val="28"/>
          <w:lang w:val="nl-NL"/>
        </w:rPr>
        <w:t xml:space="preserve">Ngày 09/01/2025, </w:t>
      </w:r>
      <w:r>
        <w:rPr>
          <w:rFonts w:ascii="Times New Roman" w:hAnsi="Times New Roman" w:hint="eastAsia"/>
          <w:szCs w:val="28"/>
          <w:lang w:val="nl-NL"/>
        </w:rPr>
        <w:t>đ</w:t>
      </w:r>
      <w:r>
        <w:rPr>
          <w:rFonts w:ascii="Times New Roman" w:hAnsi="Times New Roman"/>
          <w:szCs w:val="28"/>
          <w:lang w:val="nl-NL"/>
        </w:rPr>
        <w:t xml:space="preserve">ồng chí Trần Báu Hà - Phó Chủ tịch UBND tỉnh </w:t>
      </w:r>
      <w:r>
        <w:rPr>
          <w:rFonts w:ascii="Times New Roman" w:hAnsi="Times New Roman" w:hint="eastAsia"/>
          <w:szCs w:val="28"/>
          <w:lang w:val="nl-NL"/>
        </w:rPr>
        <w:t>đ</w:t>
      </w:r>
      <w:r>
        <w:rPr>
          <w:rFonts w:ascii="Times New Roman" w:hAnsi="Times New Roman"/>
          <w:szCs w:val="28"/>
          <w:lang w:val="nl-NL"/>
        </w:rPr>
        <w:t xml:space="preserve">ã chủ trì tổ chức kiểm tra hiện trường, làm việc về công tác bồi thường, giải phóng mặt bằng, tái định cư và tình hình thực hiện dự án Xây dựng đường Hàm Nghi kéo dài; cùng tham dự làm việc có đại diện Lãnh </w:t>
      </w:r>
      <w:r>
        <w:rPr>
          <w:rFonts w:ascii="Times New Roman" w:hAnsi="Times New Roman" w:hint="eastAsia"/>
          <w:szCs w:val="28"/>
          <w:lang w:val="nl-NL"/>
        </w:rPr>
        <w:t>đ</w:t>
      </w:r>
      <w:r>
        <w:rPr>
          <w:rFonts w:ascii="Times New Roman" w:hAnsi="Times New Roman"/>
          <w:szCs w:val="28"/>
          <w:lang w:val="nl-NL"/>
        </w:rPr>
        <w:t xml:space="preserve">ạo các sở, ngành, đơn vị, địa phương: Văn phòng UBND tỉnh, Tài nguyên và Môi trường, Giao thông vận tải, Xây dựng, Tài chính, Kế hoạch và Đầu tư, Ban QLDA đầu tư xây dựng CTGT tỉnh, Trung tâm </w:t>
      </w:r>
      <w:r w:rsidR="00AC546E">
        <w:rPr>
          <w:rFonts w:ascii="Times New Roman" w:hAnsi="Times New Roman"/>
          <w:szCs w:val="28"/>
          <w:lang w:val="nl-NL"/>
        </w:rPr>
        <w:t>P</w:t>
      </w:r>
      <w:r>
        <w:rPr>
          <w:rFonts w:ascii="Times New Roman" w:hAnsi="Times New Roman"/>
          <w:szCs w:val="28"/>
          <w:lang w:val="nl-NL"/>
        </w:rPr>
        <w:t xml:space="preserve">hát triển quỹ đất và </w:t>
      </w:r>
      <w:r w:rsidR="00AC546E">
        <w:rPr>
          <w:rFonts w:ascii="Times New Roman" w:hAnsi="Times New Roman"/>
          <w:szCs w:val="28"/>
          <w:lang w:val="nl-NL"/>
        </w:rPr>
        <w:t>K</w:t>
      </w:r>
      <w:r>
        <w:rPr>
          <w:rFonts w:ascii="Times New Roman" w:hAnsi="Times New Roman"/>
          <w:szCs w:val="28"/>
          <w:lang w:val="nl-NL"/>
        </w:rPr>
        <w:t>ỹ thuật địa chính, UBND thành phố Hà Tĩnh và UBND xã Thạch Đài.</w:t>
      </w:r>
    </w:p>
    <w:p w14:paraId="08E2FB6F" w14:textId="77777777" w:rsidR="00681E97" w:rsidRDefault="00000000">
      <w:pPr>
        <w:spacing w:before="100"/>
        <w:ind w:firstLine="720"/>
        <w:jc w:val="both"/>
        <w:rPr>
          <w:rFonts w:ascii="Times New Roman" w:hAnsi="Times New Roman"/>
          <w:szCs w:val="28"/>
          <w:lang w:val="nl-NL"/>
        </w:rPr>
      </w:pPr>
      <w:r>
        <w:rPr>
          <w:rFonts w:ascii="Times New Roman" w:hAnsi="Times New Roman"/>
          <w:szCs w:val="28"/>
          <w:lang w:val="nl-NL"/>
        </w:rPr>
        <w:t xml:space="preserve">Sau khi nghe các báo cáo, ý kiến phát biểu, </w:t>
      </w:r>
      <w:r>
        <w:rPr>
          <w:rFonts w:ascii="Times New Roman" w:hAnsi="Times New Roman" w:hint="eastAsia"/>
          <w:szCs w:val="28"/>
          <w:lang w:val="nl-NL"/>
        </w:rPr>
        <w:t>đ</w:t>
      </w:r>
      <w:r>
        <w:rPr>
          <w:rFonts w:ascii="Times New Roman" w:hAnsi="Times New Roman"/>
          <w:szCs w:val="28"/>
          <w:lang w:val="nl-NL"/>
        </w:rPr>
        <w:t>ồng chí Trần Báu Hà - Phó Chủ tịch UBND tỉnh có ý kiến nh</w:t>
      </w:r>
      <w:r>
        <w:rPr>
          <w:rFonts w:ascii="Times New Roman" w:hAnsi="Times New Roman" w:hint="eastAsia"/>
          <w:szCs w:val="28"/>
          <w:lang w:val="nl-NL"/>
        </w:rPr>
        <w:t>ư</w:t>
      </w:r>
      <w:r>
        <w:rPr>
          <w:rFonts w:ascii="Times New Roman" w:hAnsi="Times New Roman"/>
          <w:szCs w:val="28"/>
          <w:lang w:val="nl-NL"/>
        </w:rPr>
        <w:t xml:space="preserve"> sau:</w:t>
      </w:r>
    </w:p>
    <w:p w14:paraId="06D4961D" w14:textId="2FD56C9E" w:rsidR="00681E97" w:rsidRDefault="00000000">
      <w:pPr>
        <w:spacing w:before="100"/>
        <w:ind w:firstLine="720"/>
        <w:jc w:val="both"/>
        <w:rPr>
          <w:rFonts w:ascii="Times New Roman" w:hAnsi="Times New Roman"/>
          <w:szCs w:val="28"/>
          <w:lang w:val="nl-NL"/>
        </w:rPr>
      </w:pPr>
      <w:r>
        <w:rPr>
          <w:rFonts w:ascii="Times New Roman" w:hAnsi="Times New Roman"/>
          <w:szCs w:val="28"/>
          <w:lang w:val="nl-NL"/>
        </w:rPr>
        <w:t xml:space="preserve">1. Giao Trung tâm </w:t>
      </w:r>
      <w:r w:rsidR="00AC546E">
        <w:rPr>
          <w:rFonts w:ascii="Times New Roman" w:hAnsi="Times New Roman"/>
          <w:szCs w:val="28"/>
          <w:lang w:val="nl-NL"/>
        </w:rPr>
        <w:t>P</w:t>
      </w:r>
      <w:r>
        <w:rPr>
          <w:rFonts w:ascii="Times New Roman" w:hAnsi="Times New Roman"/>
          <w:szCs w:val="28"/>
          <w:lang w:val="nl-NL"/>
        </w:rPr>
        <w:t xml:space="preserve">hát triển quỹ đất và </w:t>
      </w:r>
      <w:r w:rsidR="00AC546E">
        <w:rPr>
          <w:rFonts w:ascii="Times New Roman" w:hAnsi="Times New Roman"/>
          <w:szCs w:val="28"/>
          <w:lang w:val="nl-NL"/>
        </w:rPr>
        <w:t>K</w:t>
      </w:r>
      <w:r>
        <w:rPr>
          <w:rFonts w:ascii="Times New Roman" w:hAnsi="Times New Roman"/>
          <w:szCs w:val="28"/>
          <w:lang w:val="nl-NL"/>
        </w:rPr>
        <w:t xml:space="preserve">ỹ thuật địa chính chủ trì, phối hợp với UBND thành phố Hà Tĩnh, các Sở có tên trên và các cơ quan liên quan nghiên cứu, rà soát cụ thể để thống nhất phương án đầu tư xây dựng các khu tái định cư dự án Xây dựng đường Hàm Nghi kéo dài </w:t>
      </w:r>
      <w:r>
        <w:rPr>
          <w:rFonts w:ascii="Times New Roman" w:hAnsi="Times New Roman"/>
          <w:i/>
          <w:iCs/>
          <w:szCs w:val="28"/>
          <w:lang w:val="nl-NL"/>
        </w:rPr>
        <w:t>(trong đó phân tích, đánh giá về vị trí, lộ trình, giải pháp, chi phí và thời gian thực hiện, các yếu tố phát sinh khi điều chỉnh phương án (nếu có),...)</w:t>
      </w:r>
      <w:r>
        <w:rPr>
          <w:rFonts w:ascii="Times New Roman" w:hAnsi="Times New Roman"/>
          <w:szCs w:val="28"/>
          <w:lang w:val="nl-NL"/>
        </w:rPr>
        <w:t>; đề xuất phương án đảm bảo phù hợp với tình hình thực tế, định hướng phát triển; báo cáo UBND tỉnh trước ngày 20/01/2025.</w:t>
      </w:r>
    </w:p>
    <w:p w14:paraId="248F8046" w14:textId="62B2B36F" w:rsidR="00681E97" w:rsidRDefault="00000000">
      <w:pPr>
        <w:spacing w:before="100"/>
        <w:ind w:firstLine="720"/>
        <w:jc w:val="both"/>
        <w:rPr>
          <w:rFonts w:ascii="Times New Roman" w:hAnsi="Times New Roman"/>
          <w:szCs w:val="28"/>
          <w:lang w:val="nl-NL"/>
        </w:rPr>
      </w:pPr>
      <w:r>
        <w:rPr>
          <w:rFonts w:ascii="Times New Roman" w:hAnsi="Times New Roman"/>
          <w:szCs w:val="28"/>
          <w:lang w:val="nl-NL"/>
        </w:rPr>
        <w:t xml:space="preserve">2. Các đơn vị có tên trên và các cơ quan liên quan theo chức năng, nhiệm vụ, thẩm quyền phối hợp chặt chẽ, kịp thời với Trung tâm </w:t>
      </w:r>
      <w:r w:rsidR="00AC546E">
        <w:rPr>
          <w:rFonts w:ascii="Times New Roman" w:hAnsi="Times New Roman"/>
          <w:szCs w:val="28"/>
          <w:lang w:val="nl-NL"/>
        </w:rPr>
        <w:t>P</w:t>
      </w:r>
      <w:r>
        <w:rPr>
          <w:rFonts w:ascii="Times New Roman" w:hAnsi="Times New Roman"/>
          <w:szCs w:val="28"/>
          <w:lang w:val="nl-NL"/>
        </w:rPr>
        <w:t xml:space="preserve">hát triển quỹ đất và </w:t>
      </w:r>
      <w:r w:rsidR="00AC546E">
        <w:rPr>
          <w:rFonts w:ascii="Times New Roman" w:hAnsi="Times New Roman"/>
          <w:szCs w:val="28"/>
          <w:lang w:val="nl-NL"/>
        </w:rPr>
        <w:t>K</w:t>
      </w:r>
      <w:r>
        <w:rPr>
          <w:rFonts w:ascii="Times New Roman" w:hAnsi="Times New Roman"/>
          <w:szCs w:val="28"/>
          <w:lang w:val="nl-NL"/>
        </w:rPr>
        <w:t>ỹ thuật địa chính trong quá trình thực hiện./.</w:t>
      </w:r>
    </w:p>
    <w:tbl>
      <w:tblPr>
        <w:tblpPr w:leftFromText="181" w:rightFromText="181" w:vertAnchor="text" w:tblpY="154"/>
        <w:tblOverlap w:val="never"/>
        <w:tblW w:w="9180" w:type="dxa"/>
        <w:tblLook w:val="01E0" w:firstRow="1" w:lastRow="1" w:firstColumn="1" w:lastColumn="1" w:noHBand="0" w:noVBand="0"/>
      </w:tblPr>
      <w:tblGrid>
        <w:gridCol w:w="4582"/>
        <w:gridCol w:w="4598"/>
      </w:tblGrid>
      <w:tr w:rsidR="00681E97" w:rsidRPr="00AC546E" w14:paraId="29F07BE9" w14:textId="77777777">
        <w:trPr>
          <w:trHeight w:val="66"/>
        </w:trPr>
        <w:tc>
          <w:tcPr>
            <w:tcW w:w="4582" w:type="dxa"/>
          </w:tcPr>
          <w:p w14:paraId="3038B793" w14:textId="77777777" w:rsidR="00681E97" w:rsidRDefault="00000000">
            <w:pPr>
              <w:widowControl w:val="0"/>
              <w:rPr>
                <w:rFonts w:ascii="Times New Roman" w:hAnsi="Times New Roman"/>
                <w:b/>
                <w:i/>
                <w:sz w:val="24"/>
                <w:szCs w:val="28"/>
                <w:lang w:val="nl-NL"/>
              </w:rPr>
            </w:pPr>
            <w:r>
              <w:rPr>
                <w:rFonts w:ascii="Times New Roman" w:hAnsi="Times New Roman"/>
                <w:b/>
                <w:i/>
                <w:sz w:val="24"/>
                <w:szCs w:val="28"/>
                <w:lang w:val="nl-NL"/>
              </w:rPr>
              <w:t>Nơi nhận:</w:t>
            </w:r>
            <w:r>
              <w:rPr>
                <w:rFonts w:ascii="Times New Roman" w:hAnsi="Times New Roman"/>
                <w:b/>
                <w:i/>
                <w:sz w:val="24"/>
                <w:szCs w:val="28"/>
                <w:lang w:val="nl-NL"/>
              </w:rPr>
              <w:tab/>
            </w:r>
            <w:r>
              <w:rPr>
                <w:rFonts w:ascii="Times New Roman" w:hAnsi="Times New Roman"/>
                <w:b/>
                <w:i/>
                <w:sz w:val="24"/>
                <w:szCs w:val="28"/>
                <w:lang w:val="nl-NL"/>
              </w:rPr>
              <w:tab/>
            </w:r>
            <w:r>
              <w:rPr>
                <w:rFonts w:ascii="Times New Roman" w:hAnsi="Times New Roman"/>
                <w:b/>
                <w:i/>
                <w:sz w:val="24"/>
                <w:szCs w:val="28"/>
                <w:lang w:val="nl-NL"/>
              </w:rPr>
              <w:tab/>
            </w:r>
            <w:r>
              <w:rPr>
                <w:rFonts w:ascii="Times New Roman" w:hAnsi="Times New Roman"/>
                <w:b/>
                <w:i/>
                <w:sz w:val="24"/>
                <w:szCs w:val="28"/>
                <w:lang w:val="nl-NL"/>
              </w:rPr>
              <w:tab/>
            </w:r>
          </w:p>
          <w:p w14:paraId="0AE75A72" w14:textId="77777777" w:rsidR="00681E97" w:rsidRDefault="00000000">
            <w:pPr>
              <w:widowControl w:val="0"/>
              <w:rPr>
                <w:rFonts w:ascii="Times New Roman" w:hAnsi="Times New Roman"/>
                <w:sz w:val="22"/>
                <w:szCs w:val="28"/>
                <w:lang w:val="nl-NL"/>
              </w:rPr>
            </w:pPr>
            <w:r>
              <w:rPr>
                <w:rFonts w:ascii="Times New Roman" w:hAnsi="Times New Roman"/>
                <w:sz w:val="22"/>
                <w:szCs w:val="28"/>
                <w:lang w:val="nl-NL"/>
              </w:rPr>
              <w:t>- Như trên;</w:t>
            </w:r>
          </w:p>
          <w:p w14:paraId="68858B4C" w14:textId="77777777" w:rsidR="00681E97" w:rsidRDefault="00000000">
            <w:pPr>
              <w:widowControl w:val="0"/>
              <w:rPr>
                <w:rFonts w:ascii="Times New Roman" w:hAnsi="Times New Roman"/>
                <w:sz w:val="22"/>
                <w:szCs w:val="28"/>
                <w:lang w:val="nl-NL"/>
              </w:rPr>
            </w:pPr>
            <w:r>
              <w:rPr>
                <w:rFonts w:ascii="Times New Roman" w:hAnsi="Times New Roman"/>
                <w:sz w:val="22"/>
                <w:szCs w:val="28"/>
                <w:lang w:val="nl-NL"/>
              </w:rPr>
              <w:t>- Ch</w:t>
            </w:r>
            <w:r>
              <w:rPr>
                <w:rFonts w:ascii="Times New Roman" w:hAnsi="Times New Roman" w:cs="Arial"/>
                <w:sz w:val="22"/>
                <w:szCs w:val="28"/>
                <w:lang w:val="nl-NL"/>
              </w:rPr>
              <w:t>ủ</w:t>
            </w:r>
            <w:r>
              <w:rPr>
                <w:rFonts w:ascii="Times New Roman" w:hAnsi="Times New Roman"/>
                <w:sz w:val="22"/>
                <w:szCs w:val="28"/>
                <w:lang w:val="nl-NL"/>
              </w:rPr>
              <w:t xml:space="preserve"> t</w:t>
            </w:r>
            <w:r>
              <w:rPr>
                <w:rFonts w:ascii="Times New Roman" w:hAnsi="Times New Roman" w:cs="Arial"/>
                <w:sz w:val="22"/>
                <w:szCs w:val="28"/>
                <w:lang w:val="nl-NL"/>
              </w:rPr>
              <w:t>ị</w:t>
            </w:r>
            <w:r>
              <w:rPr>
                <w:rFonts w:ascii="Times New Roman" w:hAnsi="Times New Roman"/>
                <w:sz w:val="22"/>
                <w:szCs w:val="28"/>
                <w:lang w:val="nl-NL"/>
              </w:rPr>
              <w:t>ch, các PCT UBND tỉnh;</w:t>
            </w:r>
          </w:p>
          <w:p w14:paraId="663DD22D" w14:textId="77777777" w:rsidR="00681E97" w:rsidRDefault="00000000">
            <w:pPr>
              <w:widowControl w:val="0"/>
              <w:rPr>
                <w:rFonts w:ascii="Times New Roman" w:hAnsi="Times New Roman"/>
                <w:sz w:val="22"/>
                <w:szCs w:val="28"/>
                <w:lang w:val="nl-NL"/>
              </w:rPr>
            </w:pPr>
            <w:r>
              <w:rPr>
                <w:rFonts w:ascii="Times New Roman" w:hAnsi="Times New Roman"/>
                <w:sz w:val="22"/>
                <w:szCs w:val="28"/>
                <w:lang w:val="nl-NL"/>
              </w:rPr>
              <w:t>- Chánh VP, PCVP theo dõi lĩnh vực;</w:t>
            </w:r>
          </w:p>
          <w:p w14:paraId="6CB4F3F1" w14:textId="77777777" w:rsidR="00681E97" w:rsidRDefault="00000000">
            <w:pPr>
              <w:widowControl w:val="0"/>
              <w:rPr>
                <w:rFonts w:ascii="Times New Roman" w:hAnsi="Times New Roman"/>
                <w:sz w:val="22"/>
                <w:szCs w:val="28"/>
                <w:lang w:val="nl-NL"/>
              </w:rPr>
            </w:pPr>
            <w:r>
              <w:rPr>
                <w:rFonts w:ascii="Times New Roman" w:hAnsi="Times New Roman"/>
                <w:sz w:val="22"/>
                <w:szCs w:val="28"/>
                <w:lang w:val="nl-NL"/>
              </w:rPr>
              <w:t>- Trung tâm CB-TH tỉnh;</w:t>
            </w:r>
          </w:p>
          <w:p w14:paraId="74FF5E75" w14:textId="77777777" w:rsidR="00681E97" w:rsidRDefault="00000000">
            <w:pPr>
              <w:widowControl w:val="0"/>
              <w:rPr>
                <w:rFonts w:ascii="Times New Roman" w:hAnsi="Times New Roman"/>
                <w:sz w:val="24"/>
                <w:szCs w:val="28"/>
                <w:lang w:val="nl-NL"/>
              </w:rPr>
            </w:pPr>
            <w:r>
              <w:rPr>
                <w:rFonts w:ascii="Times New Roman" w:hAnsi="Times New Roman"/>
                <w:sz w:val="22"/>
                <w:szCs w:val="28"/>
                <w:lang w:val="nl-NL"/>
              </w:rPr>
              <w:t>- Lưu: VT, GT</w:t>
            </w:r>
            <w:r>
              <w:rPr>
                <w:rFonts w:ascii="Times New Roman" w:hAnsi="Times New Roman"/>
                <w:sz w:val="22"/>
                <w:szCs w:val="28"/>
                <w:vertAlign w:val="subscript"/>
                <w:lang w:val="nl-NL"/>
              </w:rPr>
              <w:t>1</w:t>
            </w:r>
            <w:r>
              <w:rPr>
                <w:rFonts w:ascii="Times New Roman" w:hAnsi="Times New Roman"/>
                <w:sz w:val="22"/>
                <w:szCs w:val="28"/>
                <w:lang w:val="nl-NL"/>
              </w:rPr>
              <w:t>.</w:t>
            </w:r>
          </w:p>
        </w:tc>
        <w:tc>
          <w:tcPr>
            <w:tcW w:w="4598" w:type="dxa"/>
          </w:tcPr>
          <w:p w14:paraId="03D79CBA" w14:textId="77777777" w:rsidR="00681E97" w:rsidRDefault="00000000">
            <w:pPr>
              <w:widowControl w:val="0"/>
              <w:jc w:val="center"/>
              <w:rPr>
                <w:rFonts w:ascii="Times New Roman" w:hAnsi="Times New Roman"/>
                <w:b/>
                <w:sz w:val="26"/>
                <w:szCs w:val="26"/>
                <w:lang w:val="nl-NL"/>
              </w:rPr>
            </w:pPr>
            <w:r>
              <w:rPr>
                <w:rFonts w:ascii="Times New Roman" w:hAnsi="Times New Roman"/>
                <w:b/>
                <w:sz w:val="26"/>
                <w:szCs w:val="26"/>
                <w:lang w:val="nl-NL"/>
              </w:rPr>
              <w:t>TL. CHỦ TỊCH</w:t>
            </w:r>
          </w:p>
          <w:p w14:paraId="01A4468B" w14:textId="77777777" w:rsidR="00681E97" w:rsidRDefault="00000000">
            <w:pPr>
              <w:widowControl w:val="0"/>
              <w:jc w:val="center"/>
              <w:rPr>
                <w:rFonts w:ascii="Times New Roman" w:hAnsi="Times New Roman"/>
                <w:b/>
                <w:sz w:val="26"/>
                <w:szCs w:val="26"/>
                <w:lang w:val="nl-NL"/>
              </w:rPr>
            </w:pPr>
            <w:r>
              <w:rPr>
                <w:rFonts w:ascii="Times New Roman" w:hAnsi="Times New Roman"/>
                <w:b/>
                <w:sz w:val="26"/>
                <w:szCs w:val="26"/>
                <w:lang w:val="nl-NL"/>
              </w:rPr>
              <w:t>KT. CHÁNH VĂN PHÒNG</w:t>
            </w:r>
          </w:p>
          <w:p w14:paraId="1632F41A" w14:textId="77777777" w:rsidR="00681E97" w:rsidRDefault="00000000">
            <w:pPr>
              <w:widowControl w:val="0"/>
              <w:jc w:val="center"/>
              <w:rPr>
                <w:rFonts w:ascii="Times New Roman" w:hAnsi="Times New Roman"/>
                <w:b/>
                <w:sz w:val="26"/>
                <w:szCs w:val="26"/>
                <w:lang w:val="nl-NL"/>
              </w:rPr>
            </w:pPr>
            <w:r>
              <w:rPr>
                <w:rFonts w:ascii="Times New Roman" w:hAnsi="Times New Roman"/>
                <w:b/>
                <w:sz w:val="26"/>
                <w:szCs w:val="26"/>
                <w:lang w:val="nl-NL"/>
              </w:rPr>
              <w:t>PHÓ CHÁNH VĂN PHÒNG</w:t>
            </w:r>
          </w:p>
          <w:p w14:paraId="3BCB465D" w14:textId="77777777" w:rsidR="00681E97" w:rsidRDefault="00681E97">
            <w:pPr>
              <w:widowControl w:val="0"/>
              <w:jc w:val="center"/>
              <w:rPr>
                <w:rFonts w:ascii="Times New Roman" w:hAnsi="Times New Roman"/>
                <w:sz w:val="48"/>
                <w:szCs w:val="28"/>
                <w:lang w:val="nl-NL"/>
              </w:rPr>
            </w:pPr>
          </w:p>
          <w:p w14:paraId="0057369E" w14:textId="77777777" w:rsidR="00681E97" w:rsidRDefault="00681E97">
            <w:pPr>
              <w:widowControl w:val="0"/>
              <w:rPr>
                <w:rFonts w:ascii="Times New Roman" w:hAnsi="Times New Roman"/>
                <w:sz w:val="48"/>
                <w:szCs w:val="2"/>
                <w:lang w:val="nl-NL"/>
              </w:rPr>
            </w:pPr>
          </w:p>
          <w:p w14:paraId="2CD6F882" w14:textId="77777777" w:rsidR="00681E97" w:rsidRDefault="00681E97">
            <w:pPr>
              <w:widowControl w:val="0"/>
              <w:jc w:val="center"/>
              <w:rPr>
                <w:rFonts w:ascii="Times New Roman" w:hAnsi="Times New Roman"/>
                <w:sz w:val="14"/>
                <w:szCs w:val="28"/>
                <w:lang w:val="nl-NL"/>
              </w:rPr>
            </w:pPr>
          </w:p>
          <w:p w14:paraId="4E08540A" w14:textId="77777777" w:rsidR="00681E97" w:rsidRDefault="00681E97">
            <w:pPr>
              <w:widowControl w:val="0"/>
              <w:jc w:val="center"/>
              <w:rPr>
                <w:rFonts w:ascii="Times New Roman" w:hAnsi="Times New Roman"/>
                <w:sz w:val="14"/>
                <w:szCs w:val="28"/>
                <w:lang w:val="nl-NL"/>
              </w:rPr>
            </w:pPr>
          </w:p>
          <w:p w14:paraId="308CF06E" w14:textId="77777777" w:rsidR="00681E97" w:rsidRDefault="00000000">
            <w:pPr>
              <w:widowControl w:val="0"/>
              <w:jc w:val="center"/>
              <w:rPr>
                <w:rFonts w:ascii="Times New Roman" w:hAnsi="Times New Roman"/>
                <w:b/>
                <w:szCs w:val="28"/>
                <w:lang w:val="nl-NL"/>
              </w:rPr>
            </w:pPr>
            <w:r>
              <w:rPr>
                <w:rFonts w:ascii="Times New Roman" w:hAnsi="Times New Roman"/>
                <w:b/>
                <w:szCs w:val="28"/>
                <w:lang w:val="nl-NL"/>
              </w:rPr>
              <w:t xml:space="preserve">Trần Viết Hải </w:t>
            </w:r>
          </w:p>
        </w:tc>
      </w:tr>
    </w:tbl>
    <w:p w14:paraId="09CE6C38" w14:textId="77777777" w:rsidR="00681E97" w:rsidRDefault="00681E97">
      <w:pPr>
        <w:widowControl w:val="0"/>
        <w:spacing w:before="60" w:after="60"/>
        <w:ind w:firstLine="720"/>
        <w:jc w:val="both"/>
        <w:rPr>
          <w:rFonts w:ascii="Times New Roman" w:hAnsi="Times New Roman"/>
          <w:szCs w:val="28"/>
          <w:lang w:val="nl-NL"/>
        </w:rPr>
      </w:pPr>
    </w:p>
    <w:sectPr w:rsidR="00681E97">
      <w:headerReference w:type="default" r:id="rId8"/>
      <w:footerReference w:type="even" r:id="rId9"/>
      <w:pgSz w:w="11907" w:h="16840" w:code="9"/>
      <w:pgMar w:top="1134" w:right="1134" w:bottom="567" w:left="1701" w:header="510" w:footer="34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4E2BC9" w14:textId="77777777" w:rsidR="00A201DC" w:rsidRDefault="00A201DC">
      <w:r>
        <w:separator/>
      </w:r>
    </w:p>
  </w:endnote>
  <w:endnote w:type="continuationSeparator" w:id="0">
    <w:p w14:paraId="25434C6E" w14:textId="77777777" w:rsidR="00A201DC" w:rsidRDefault="00A201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Time">
    <w:altName w:val="Times New Roman"/>
    <w:charset w:val="00"/>
    <w:family w:val="swiss"/>
    <w:pitch w:val="variable"/>
    <w:sig w:usb0="00000003" w:usb1="00000000" w:usb2="00000000" w:usb3="00000000" w:csb0="00000001" w:csb1="00000000"/>
  </w:font>
  <w:font w:name=".VnTimeH">
    <w:altName w:val="Times New Roman"/>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B0739E" w14:textId="77777777" w:rsidR="00681E97" w:rsidRDefault="0000000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5504DDC" w14:textId="77777777" w:rsidR="00681E97" w:rsidRDefault="00681E9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C45634" w14:textId="77777777" w:rsidR="00A201DC" w:rsidRDefault="00A201DC">
      <w:r>
        <w:separator/>
      </w:r>
    </w:p>
  </w:footnote>
  <w:footnote w:type="continuationSeparator" w:id="0">
    <w:p w14:paraId="47255C77" w14:textId="77777777" w:rsidR="00A201DC" w:rsidRDefault="00A201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346D0B" w14:textId="77777777" w:rsidR="00681E97" w:rsidRDefault="00000000">
    <w:pPr>
      <w:pStyle w:val="Header"/>
      <w:jc w:val="center"/>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PAGE   \* MERGEFORMAT </w:instrText>
    </w:r>
    <w:r>
      <w:rPr>
        <w:rFonts w:ascii="Times New Roman" w:hAnsi="Times New Roman"/>
        <w:sz w:val="24"/>
        <w:szCs w:val="24"/>
      </w:rPr>
      <w:fldChar w:fldCharType="separate"/>
    </w:r>
    <w:r>
      <w:rPr>
        <w:rFonts w:ascii="Times New Roman" w:hAnsi="Times New Roman"/>
        <w:noProof/>
        <w:sz w:val="24"/>
        <w:szCs w:val="24"/>
      </w:rPr>
      <w:t>2</w:t>
    </w:r>
    <w:r>
      <w:rPr>
        <w:rFonts w:ascii="Times New Roman" w:hAnsi="Times New Roman"/>
        <w:noProof/>
        <w:sz w:val="24"/>
        <w:szCs w:val="24"/>
      </w:rPr>
      <w:fldChar w:fldCharType="end"/>
    </w:r>
  </w:p>
  <w:p w14:paraId="2B481B16" w14:textId="77777777" w:rsidR="00681E97" w:rsidRDefault="00681E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6C188F"/>
    <w:multiLevelType w:val="hybridMultilevel"/>
    <w:tmpl w:val="F2D44E32"/>
    <w:lvl w:ilvl="0" w:tplc="AB16120E">
      <w:start w:val="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EEC4A73"/>
    <w:multiLevelType w:val="hybridMultilevel"/>
    <w:tmpl w:val="069A9DB0"/>
    <w:lvl w:ilvl="0" w:tplc="DB50504C">
      <w:start w:val="2"/>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 w15:restartNumberingAfterBreak="0">
    <w:nsid w:val="335752E9"/>
    <w:multiLevelType w:val="hybridMultilevel"/>
    <w:tmpl w:val="CD8CFB24"/>
    <w:lvl w:ilvl="0" w:tplc="77FA41C0">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45947C45"/>
    <w:multiLevelType w:val="hybridMultilevel"/>
    <w:tmpl w:val="9CEEDA78"/>
    <w:lvl w:ilvl="0" w:tplc="DE643698">
      <w:start w:val="1"/>
      <w:numFmt w:val="decimal"/>
      <w:lvlText w:val="%1."/>
      <w:lvlJc w:val="left"/>
      <w:pPr>
        <w:ind w:left="1080" w:hanging="360"/>
      </w:pPr>
      <w:rPr>
        <w:rFonts w:ascii="Times New Roman" w:eastAsia="Times New Roman" w:hAnsi="Times New Roman"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599528266">
    <w:abstractNumId w:val="3"/>
  </w:num>
  <w:num w:numId="2" w16cid:durableId="1278029817">
    <w:abstractNumId w:val="2"/>
  </w:num>
  <w:num w:numId="3" w16cid:durableId="1101876068">
    <w:abstractNumId w:val="0"/>
  </w:num>
  <w:num w:numId="4" w16cid:durableId="3303772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67"/>
  <w:drawingGridVerticalSpacing w:val="381"/>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81E97"/>
    <w:rsid w:val="00681E97"/>
    <w:rsid w:val="00A201DC"/>
    <w:rsid w:val="00AC546E"/>
    <w:rsid w:val="00D64B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9FE0F1"/>
  <w15:docId w15:val="{BBD93292-B44D-4C77-A31D-3A1DEB096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VnTime" w:hAnsi=".VnTime"/>
      <w:sz w:val="28"/>
    </w:rPr>
  </w:style>
  <w:style w:type="paragraph" w:styleId="Heading1">
    <w:name w:val="heading 1"/>
    <w:basedOn w:val="Normal"/>
    <w:next w:val="Normal"/>
    <w:qFormat/>
    <w:pPr>
      <w:keepNext/>
      <w:spacing w:before="120"/>
      <w:jc w:val="both"/>
      <w:outlineLvl w:val="0"/>
    </w:pPr>
    <w:rPr>
      <w:rFonts w:ascii=".VnTimeH" w:hAnsi=".VnTimeH"/>
      <w:b/>
      <w:bCs/>
      <w:sz w:val="24"/>
    </w:rPr>
  </w:style>
  <w:style w:type="paragraph" w:styleId="Heading6">
    <w:name w:val="heading 6"/>
    <w:basedOn w:val="Normal"/>
    <w:next w:val="Normal"/>
    <w:qFormat/>
    <w:pPr>
      <w:keepNext/>
      <w:outlineLvl w:val="5"/>
    </w:pPr>
    <w:rPr>
      <w:rFonts w:ascii=".VnTimeH" w:hAnsi=".VnTimeH"/>
      <w:b/>
      <w:bCs/>
      <w:sz w:val="26"/>
    </w:rPr>
  </w:style>
  <w:style w:type="paragraph" w:styleId="Heading7">
    <w:name w:val="heading 7"/>
    <w:basedOn w:val="Normal"/>
    <w:next w:val="Normal"/>
    <w:qFormat/>
    <w:pPr>
      <w:keepNext/>
      <w:outlineLvl w:val="6"/>
    </w:pPr>
    <w:rPr>
      <w:i/>
      <w:iCs/>
    </w:rPr>
  </w:style>
  <w:style w:type="paragraph" w:styleId="Heading8">
    <w:name w:val="heading 8"/>
    <w:basedOn w:val="Normal"/>
    <w:next w:val="Normal"/>
    <w:qFormat/>
    <w:pPr>
      <w:keepNext/>
      <w:jc w:val="both"/>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firstLine="720"/>
      <w:jc w:val="both"/>
    </w:pPr>
  </w:style>
  <w:style w:type="paragraph" w:styleId="BodyText">
    <w:name w:val="Body Text"/>
    <w:basedOn w:val="Normal"/>
    <w:pPr>
      <w:jc w:val="both"/>
    </w:pPr>
  </w:style>
  <w:style w:type="paragraph" w:styleId="BodyTextIndent2">
    <w:name w:val="Body Text Indent 2"/>
    <w:basedOn w:val="Normal"/>
    <w:pPr>
      <w:spacing w:before="120"/>
      <w:ind w:left="720"/>
      <w:jc w:val="both"/>
    </w:pPr>
  </w:style>
  <w:style w:type="paragraph" w:styleId="BodyTextIndent3">
    <w:name w:val="Body Text Indent 3"/>
    <w:basedOn w:val="Normal"/>
    <w:pPr>
      <w:spacing w:before="60" w:line="360" w:lineRule="atLeast"/>
      <w:ind w:firstLine="720"/>
      <w:jc w:val="both"/>
    </w:pPr>
    <w:rPr>
      <w:b/>
      <w:bCs/>
      <w:i/>
      <w:iCs/>
    </w:rPr>
  </w:style>
  <w:style w:type="paragraph" w:styleId="BodyText2">
    <w:name w:val="Body Text 2"/>
    <w:basedOn w:val="Normal"/>
    <w:pPr>
      <w:jc w:val="center"/>
    </w:pPr>
    <w:rPr>
      <w:rFonts w:ascii=".VnTimeH" w:hAnsi=".VnTimeH"/>
      <w:b/>
      <w:bCs/>
      <w:sz w:val="24"/>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link w:val="Header"/>
    <w:uiPriority w:val="99"/>
    <w:rPr>
      <w:rFonts w:ascii=".VnTime" w:hAnsi=".VnTime"/>
      <w:sz w:val="28"/>
      <w:lang w:val="en-US"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link w:val="Footer"/>
    <w:uiPriority w:val="99"/>
    <w:rPr>
      <w:rFonts w:ascii=".VnTime" w:hAnsi=".VnTime"/>
      <w:sz w:val="28"/>
    </w:rPr>
  </w:style>
  <w:style w:type="character" w:styleId="PageNumber">
    <w:name w:val="page number"/>
    <w:basedOn w:val="DefaultParagraphFont"/>
  </w:style>
  <w:style w:type="paragraph" w:styleId="BodyText3">
    <w:name w:val="Body Text 3"/>
    <w:basedOn w:val="Normal"/>
    <w:pPr>
      <w:spacing w:before="120"/>
      <w:jc w:val="center"/>
    </w:pPr>
    <w:rPr>
      <w:sz w:val="24"/>
    </w:rPr>
  </w:style>
  <w:style w:type="paragraph" w:styleId="ListParagraph">
    <w:name w:val="List Paragraph"/>
    <w:aliases w:val="Paragraph,Paragraphe de liste PBLH,Normal bullet 2,Bullet list,Resume Title,Citation List,List Paragraph Char Char,b1,Number_1,SGLText List Paragraph,new,lp1,Normal Sentence,Colorful List - Accent 11,ListPar1,Figure_name,heading 4,Ha,l"/>
    <w:basedOn w:val="Normal"/>
    <w:link w:val="ListParagraphChar"/>
    <w:uiPriority w:val="34"/>
    <w:qFormat/>
    <w:pPr>
      <w:ind w:left="720"/>
      <w:contextualSpacing/>
    </w:p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paragraph" w:styleId="FootnoteText">
    <w:name w:val="footnote text"/>
    <w:basedOn w:val="Normal"/>
    <w:link w:val="FootnoteTextChar"/>
    <w:uiPriority w:val="99"/>
    <w:rPr>
      <w:rFonts w:eastAsia="SimSun"/>
      <w:sz w:val="20"/>
    </w:rPr>
  </w:style>
  <w:style w:type="character" w:customStyle="1" w:styleId="FootnoteTextChar">
    <w:name w:val="Footnote Text Char"/>
    <w:link w:val="FootnoteText"/>
    <w:uiPriority w:val="99"/>
    <w:rPr>
      <w:rFonts w:ascii=".VnTime" w:eastAsia="SimSun" w:hAnsi=".VnTime"/>
    </w:rPr>
  </w:style>
  <w:style w:type="character" w:styleId="FootnoteReference">
    <w:name w:val="footnote reference"/>
    <w:uiPriority w:val="99"/>
    <w:rPr>
      <w:vertAlign w:val="superscript"/>
    </w:rPr>
  </w:style>
  <w:style w:type="character" w:customStyle="1" w:styleId="fontstyle01">
    <w:name w:val="fontstyle01"/>
    <w:rPr>
      <w:rFonts w:ascii="Times New Roman" w:hAnsi="Times New Roman" w:cs="Times New Roman" w:hint="default"/>
      <w:b w:val="0"/>
      <w:bCs w:val="0"/>
      <w:i w:val="0"/>
      <w:iCs w:val="0"/>
      <w:color w:val="000000"/>
      <w:sz w:val="28"/>
      <w:szCs w:val="28"/>
    </w:rPr>
  </w:style>
  <w:style w:type="character" w:styleId="Hyperlink">
    <w:name w:val="Hyperlink"/>
    <w:uiPriority w:val="99"/>
    <w:unhideWhenUsed/>
    <w:rPr>
      <w:color w:val="0000FF"/>
      <w:u w:val="single"/>
    </w:rPr>
  </w:style>
  <w:style w:type="character" w:styleId="FollowedHyperlink">
    <w:name w:val="FollowedHyperlink"/>
    <w:uiPriority w:val="99"/>
    <w:unhideWhenUsed/>
    <w:rPr>
      <w:color w:val="800080"/>
      <w:u w:val="single"/>
    </w:rPr>
  </w:style>
  <w:style w:type="paragraph" w:customStyle="1" w:styleId="xl69">
    <w:name w:val="xl69"/>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22"/>
      <w:szCs w:val="22"/>
      <w:lang w:val="vi-VN" w:eastAsia="vi-VN"/>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2"/>
      <w:szCs w:val="22"/>
      <w:lang w:val="vi-VN" w:eastAsia="vi-VN"/>
    </w:rPr>
  </w:style>
  <w:style w:type="paragraph" w:customStyle="1" w:styleId="xl71">
    <w:name w:val="xl71"/>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sz w:val="22"/>
      <w:szCs w:val="22"/>
      <w:lang w:val="vi-VN" w:eastAsia="vi-VN"/>
    </w:rPr>
  </w:style>
  <w:style w:type="paragraph" w:customStyle="1" w:styleId="xl72">
    <w:name w:val="xl7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sz w:val="22"/>
      <w:szCs w:val="22"/>
      <w:lang w:val="vi-VN" w:eastAsia="vi-VN"/>
    </w:rPr>
  </w:style>
  <w:style w:type="paragraph" w:customStyle="1" w:styleId="xl73">
    <w:name w:val="xl73"/>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sz w:val="22"/>
      <w:szCs w:val="22"/>
      <w:lang w:val="vi-VN" w:eastAsia="vi-VN"/>
    </w:rPr>
  </w:style>
  <w:style w:type="paragraph" w:customStyle="1" w:styleId="xl74">
    <w:name w:val="xl74"/>
    <w:basedOn w:val="Normal"/>
    <w:pPr>
      <w:shd w:val="clear" w:color="000000" w:fill="FFFFFF"/>
      <w:spacing w:before="100" w:beforeAutospacing="1" w:after="100" w:afterAutospacing="1"/>
      <w:jc w:val="right"/>
    </w:pPr>
    <w:rPr>
      <w:rFonts w:ascii="Times New Roman" w:hAnsi="Times New Roman"/>
      <w:sz w:val="22"/>
      <w:szCs w:val="22"/>
      <w:lang w:val="vi-VN" w:eastAsia="vi-VN"/>
    </w:rPr>
  </w:style>
  <w:style w:type="paragraph" w:customStyle="1" w:styleId="xl75">
    <w:name w:val="xl75"/>
    <w:basedOn w:val="Normal"/>
    <w:pPr>
      <w:shd w:val="clear" w:color="000000" w:fill="FFFFFF"/>
      <w:spacing w:before="100" w:beforeAutospacing="1" w:after="100" w:afterAutospacing="1"/>
      <w:jc w:val="right"/>
    </w:pPr>
    <w:rPr>
      <w:rFonts w:ascii="Times New Roman" w:hAnsi="Times New Roman"/>
      <w:sz w:val="22"/>
      <w:szCs w:val="22"/>
      <w:lang w:val="vi-VN" w:eastAsia="vi-VN"/>
    </w:rPr>
  </w:style>
  <w:style w:type="paragraph" w:customStyle="1" w:styleId="xl76">
    <w:name w:val="xl76"/>
    <w:basedOn w:val="Normal"/>
    <w:pPr>
      <w:shd w:val="clear" w:color="000000" w:fill="FFFFFF"/>
      <w:spacing w:before="100" w:beforeAutospacing="1" w:after="100" w:afterAutospacing="1"/>
      <w:jc w:val="right"/>
    </w:pPr>
    <w:rPr>
      <w:rFonts w:ascii="Times New Roman" w:hAnsi="Times New Roman"/>
      <w:sz w:val="22"/>
      <w:szCs w:val="22"/>
      <w:lang w:val="vi-VN" w:eastAsia="vi-VN"/>
    </w:rPr>
  </w:style>
  <w:style w:type="paragraph" w:customStyle="1" w:styleId="xl77">
    <w:name w:val="xl77"/>
    <w:basedOn w:val="Normal"/>
    <w:pPr>
      <w:shd w:val="clear" w:color="000000" w:fill="FFFFFF"/>
      <w:spacing w:before="100" w:beforeAutospacing="1" w:after="100" w:afterAutospacing="1"/>
    </w:pPr>
    <w:rPr>
      <w:rFonts w:ascii="Times New Roman" w:hAnsi="Times New Roman"/>
      <w:sz w:val="22"/>
      <w:szCs w:val="22"/>
      <w:lang w:val="vi-VN" w:eastAsia="vi-VN"/>
    </w:rPr>
  </w:style>
  <w:style w:type="paragraph" w:customStyle="1" w:styleId="xl78">
    <w:name w:val="xl7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 w:val="22"/>
      <w:szCs w:val="22"/>
      <w:lang w:val="vi-VN" w:eastAsia="vi-VN"/>
    </w:rPr>
  </w:style>
  <w:style w:type="paragraph" w:customStyle="1" w:styleId="xl79">
    <w:name w:val="xl79"/>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 w:val="22"/>
      <w:szCs w:val="22"/>
      <w:lang w:val="vi-VN" w:eastAsia="vi-VN"/>
    </w:rPr>
  </w:style>
  <w:style w:type="paragraph" w:customStyle="1" w:styleId="xl80">
    <w:name w:val="xl8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 w:val="22"/>
      <w:szCs w:val="22"/>
      <w:lang w:val="vi-VN" w:eastAsia="vi-VN"/>
    </w:rPr>
  </w:style>
  <w:style w:type="paragraph" w:customStyle="1" w:styleId="xl81">
    <w:name w:val="xl81"/>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 w:val="22"/>
      <w:szCs w:val="22"/>
      <w:lang w:val="vi-VN" w:eastAsia="vi-VN"/>
    </w:rPr>
  </w:style>
  <w:style w:type="paragraph" w:customStyle="1" w:styleId="xl82">
    <w:name w:val="xl8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b/>
      <w:bCs/>
      <w:sz w:val="22"/>
      <w:szCs w:val="22"/>
      <w:lang w:val="vi-VN" w:eastAsia="vi-VN"/>
    </w:rPr>
  </w:style>
  <w:style w:type="paragraph" w:customStyle="1" w:styleId="xl83">
    <w:name w:val="xl83"/>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i/>
      <w:iCs/>
      <w:sz w:val="22"/>
      <w:szCs w:val="22"/>
      <w:lang w:val="vi-VN" w:eastAsia="vi-VN"/>
    </w:rPr>
  </w:style>
  <w:style w:type="paragraph" w:customStyle="1" w:styleId="xl84">
    <w:name w:val="xl8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i/>
      <w:iCs/>
      <w:sz w:val="22"/>
      <w:szCs w:val="22"/>
      <w:lang w:val="vi-VN" w:eastAsia="vi-VN"/>
    </w:rPr>
  </w:style>
  <w:style w:type="paragraph" w:customStyle="1" w:styleId="xl85">
    <w:name w:val="xl8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i/>
      <w:iCs/>
      <w:sz w:val="22"/>
      <w:szCs w:val="22"/>
      <w:lang w:val="vi-VN" w:eastAsia="vi-VN"/>
    </w:rPr>
  </w:style>
  <w:style w:type="paragraph" w:customStyle="1" w:styleId="xl86">
    <w:name w:val="xl86"/>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b/>
      <w:bCs/>
      <w:i/>
      <w:iCs/>
      <w:sz w:val="22"/>
      <w:szCs w:val="22"/>
      <w:lang w:val="vi-VN" w:eastAsia="vi-VN"/>
    </w:rPr>
  </w:style>
  <w:style w:type="paragraph" w:customStyle="1" w:styleId="xl87">
    <w:name w:val="xl87"/>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2"/>
      <w:szCs w:val="22"/>
      <w:lang w:val="vi-VN" w:eastAsia="vi-VN"/>
    </w:rPr>
  </w:style>
  <w:style w:type="paragraph" w:customStyle="1" w:styleId="xl88">
    <w:name w:val="xl8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sz w:val="22"/>
      <w:szCs w:val="22"/>
      <w:lang w:val="vi-VN" w:eastAsia="vi-VN"/>
    </w:rPr>
  </w:style>
  <w:style w:type="paragraph" w:customStyle="1" w:styleId="xl89">
    <w:name w:val="xl89"/>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sz w:val="22"/>
      <w:szCs w:val="22"/>
      <w:lang w:val="vi-VN" w:eastAsia="vi-VN"/>
    </w:rPr>
  </w:style>
  <w:style w:type="paragraph" w:customStyle="1" w:styleId="xl90">
    <w:name w:val="xl9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i/>
      <w:iCs/>
      <w:sz w:val="22"/>
      <w:szCs w:val="22"/>
      <w:lang w:val="vi-VN" w:eastAsia="vi-VN"/>
    </w:rPr>
  </w:style>
  <w:style w:type="paragraph" w:customStyle="1" w:styleId="xl91">
    <w:name w:val="xl91"/>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22"/>
      <w:szCs w:val="22"/>
      <w:lang w:val="vi-VN" w:eastAsia="vi-VN"/>
    </w:rPr>
  </w:style>
  <w:style w:type="paragraph" w:customStyle="1" w:styleId="xl92">
    <w:name w:val="xl9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sz w:val="22"/>
      <w:szCs w:val="22"/>
      <w:lang w:val="vi-VN" w:eastAsia="vi-VN"/>
    </w:rPr>
  </w:style>
  <w:style w:type="paragraph" w:customStyle="1" w:styleId="xl93">
    <w:name w:val="xl93"/>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sz w:val="22"/>
      <w:szCs w:val="22"/>
      <w:lang w:val="vi-VN" w:eastAsia="vi-VN"/>
    </w:rPr>
  </w:style>
  <w:style w:type="paragraph" w:customStyle="1" w:styleId="xl94">
    <w:name w:val="xl9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22"/>
      <w:szCs w:val="22"/>
      <w:lang w:val="vi-VN" w:eastAsia="vi-VN"/>
    </w:rPr>
  </w:style>
  <w:style w:type="paragraph" w:customStyle="1" w:styleId="xl95">
    <w:name w:val="xl9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i/>
      <w:iCs/>
      <w:sz w:val="22"/>
      <w:szCs w:val="22"/>
      <w:lang w:val="vi-VN" w:eastAsia="vi-VN"/>
    </w:rPr>
  </w:style>
  <w:style w:type="paragraph" w:customStyle="1" w:styleId="xl96">
    <w:name w:val="xl96"/>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b/>
      <w:bCs/>
      <w:sz w:val="22"/>
      <w:szCs w:val="22"/>
      <w:lang w:val="vi-VN" w:eastAsia="vi-VN"/>
    </w:rPr>
  </w:style>
  <w:style w:type="paragraph" w:customStyle="1" w:styleId="xl97">
    <w:name w:val="xl97"/>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b/>
      <w:bCs/>
      <w:i/>
      <w:iCs/>
      <w:sz w:val="22"/>
      <w:szCs w:val="22"/>
      <w:lang w:val="vi-VN" w:eastAsia="vi-VN"/>
    </w:rPr>
  </w:style>
  <w:style w:type="paragraph" w:customStyle="1" w:styleId="xl98">
    <w:name w:val="xl9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sz w:val="22"/>
      <w:szCs w:val="22"/>
      <w:lang w:val="vi-VN" w:eastAsia="vi-VN"/>
    </w:rPr>
  </w:style>
  <w:style w:type="paragraph" w:customStyle="1" w:styleId="xl99">
    <w:name w:val="xl99"/>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b/>
      <w:bCs/>
      <w:i/>
      <w:iCs/>
      <w:sz w:val="22"/>
      <w:szCs w:val="22"/>
      <w:lang w:val="vi-VN" w:eastAsia="vi-VN"/>
    </w:rPr>
  </w:style>
  <w:style w:type="paragraph" w:customStyle="1" w:styleId="xl100">
    <w:name w:val="xl10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b/>
      <w:bCs/>
      <w:sz w:val="22"/>
      <w:szCs w:val="22"/>
      <w:lang w:val="vi-VN" w:eastAsia="vi-VN"/>
    </w:rPr>
  </w:style>
  <w:style w:type="paragraph" w:customStyle="1" w:styleId="xl101">
    <w:name w:val="xl101"/>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b/>
      <w:bCs/>
      <w:sz w:val="22"/>
      <w:szCs w:val="22"/>
      <w:lang w:val="vi-VN" w:eastAsia="vi-VN"/>
    </w:rPr>
  </w:style>
  <w:style w:type="paragraph" w:customStyle="1" w:styleId="xl102">
    <w:name w:val="xl10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b/>
      <w:bCs/>
      <w:i/>
      <w:iCs/>
      <w:sz w:val="22"/>
      <w:szCs w:val="22"/>
      <w:lang w:val="vi-VN" w:eastAsia="vi-VN"/>
    </w:rPr>
  </w:style>
  <w:style w:type="paragraph" w:customStyle="1" w:styleId="xl103">
    <w:name w:val="xl103"/>
    <w:basedOn w:val="Normal"/>
    <w:pPr>
      <w:shd w:val="clear" w:color="000000" w:fill="FFFFFF"/>
      <w:spacing w:before="100" w:beforeAutospacing="1" w:after="100" w:afterAutospacing="1"/>
      <w:jc w:val="center"/>
    </w:pPr>
    <w:rPr>
      <w:rFonts w:ascii="Times New Roman" w:hAnsi="Times New Roman"/>
      <w:sz w:val="22"/>
      <w:szCs w:val="22"/>
      <w:lang w:val="vi-VN" w:eastAsia="vi-VN"/>
    </w:rPr>
  </w:style>
  <w:style w:type="paragraph" w:customStyle="1" w:styleId="xl104">
    <w:name w:val="xl10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sz w:val="22"/>
      <w:szCs w:val="22"/>
      <w:lang w:val="vi-VN" w:eastAsia="vi-VN"/>
    </w:rPr>
  </w:style>
  <w:style w:type="paragraph" w:customStyle="1" w:styleId="xl105">
    <w:name w:val="xl10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2"/>
      <w:szCs w:val="22"/>
      <w:lang w:val="vi-VN" w:eastAsia="vi-VN"/>
    </w:rPr>
  </w:style>
  <w:style w:type="paragraph" w:customStyle="1" w:styleId="xl106">
    <w:name w:val="xl106"/>
    <w:basedOn w:val="Normal"/>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 w:val="22"/>
      <w:szCs w:val="22"/>
      <w:lang w:val="vi-VN" w:eastAsia="vi-VN"/>
    </w:rPr>
  </w:style>
  <w:style w:type="paragraph" w:customStyle="1" w:styleId="xl107">
    <w:name w:val="xl107"/>
    <w:basedOn w:val="Normal"/>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 w:val="22"/>
      <w:szCs w:val="22"/>
      <w:lang w:val="vi-VN" w:eastAsia="vi-VN"/>
    </w:rPr>
  </w:style>
  <w:style w:type="paragraph" w:customStyle="1" w:styleId="xl108">
    <w:name w:val="xl108"/>
    <w:basedOn w:val="Normal"/>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 w:val="22"/>
      <w:szCs w:val="22"/>
      <w:lang w:val="vi-VN" w:eastAsia="vi-VN"/>
    </w:rPr>
  </w:style>
  <w:style w:type="paragraph" w:customStyle="1" w:styleId="xl109">
    <w:name w:val="xl109"/>
    <w:basedOn w:val="Normal"/>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 w:val="22"/>
      <w:szCs w:val="22"/>
      <w:lang w:val="vi-VN" w:eastAsia="vi-VN"/>
    </w:rPr>
  </w:style>
  <w:style w:type="paragraph" w:styleId="Revision">
    <w:name w:val="Revision"/>
    <w:hidden/>
    <w:uiPriority w:val="99"/>
    <w:semiHidden/>
    <w:rPr>
      <w:rFonts w:ascii=".VnTime" w:hAnsi=".VnTime"/>
      <w:sz w:val="28"/>
    </w:rPr>
  </w:style>
  <w:style w:type="paragraph" w:customStyle="1" w:styleId="Tenvb">
    <w:name w:val="Tenvb"/>
    <w:basedOn w:val="Normal"/>
    <w:autoRedefine/>
    <w:pPr>
      <w:spacing w:after="120"/>
      <w:jc w:val="center"/>
    </w:pPr>
    <w:rPr>
      <w:rFonts w:ascii="Times New Roman" w:hAnsi="Times New Roman"/>
      <w:b/>
      <w:color w:val="000000"/>
      <w:szCs w:val="28"/>
      <w:lang w:val="nl-NL"/>
    </w:rPr>
  </w:style>
  <w:style w:type="paragraph" w:customStyle="1" w:styleId="Normal1">
    <w:name w:val="Normal1"/>
    <w:basedOn w:val="Normal"/>
    <w:next w:val="Normal"/>
    <w:autoRedefine/>
    <w:semiHidden/>
    <w:pPr>
      <w:spacing w:after="160" w:line="240" w:lineRule="exact"/>
    </w:pPr>
    <w:rPr>
      <w:rFonts w:ascii="Times New Roman" w:hAnsi="Times New Roman"/>
      <w:szCs w:val="22"/>
    </w:rPr>
  </w:style>
  <w:style w:type="paragraph" w:customStyle="1" w:styleId="CharCharCharChar">
    <w:name w:val="Char Char Char Char"/>
    <w:basedOn w:val="Normal"/>
    <w:pPr>
      <w:spacing w:after="160" w:line="240" w:lineRule="exact"/>
    </w:pPr>
    <w:rPr>
      <w:rFonts w:ascii="Verdana" w:hAnsi="Verdana" w:cs="Verdana"/>
      <w:sz w:val="20"/>
    </w:rPr>
  </w:style>
  <w:style w:type="character" w:customStyle="1" w:styleId="ListParagraphChar">
    <w:name w:val="List Paragraph Char"/>
    <w:aliases w:val="Paragraph Char,Paragraphe de liste PBLH Char,Normal bullet 2 Char,Bullet list Char,Resume Title Char,Citation List Char,List Paragraph Char Char Char,b1 Char,Number_1 Char,SGLText List Paragraph Char,new Char,lp1 Char,ListPar1 Char"/>
    <w:link w:val="ListParagraph"/>
    <w:uiPriority w:val="34"/>
    <w:qFormat/>
    <w:locked/>
    <w:rPr>
      <w:rFonts w:ascii=".VnTime" w:hAnsi=".VnTime"/>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377753">
      <w:bodyDiv w:val="1"/>
      <w:marLeft w:val="0"/>
      <w:marRight w:val="0"/>
      <w:marTop w:val="0"/>
      <w:marBottom w:val="0"/>
      <w:divBdr>
        <w:top w:val="none" w:sz="0" w:space="0" w:color="auto"/>
        <w:left w:val="none" w:sz="0" w:space="0" w:color="auto"/>
        <w:bottom w:val="none" w:sz="0" w:space="0" w:color="auto"/>
        <w:right w:val="none" w:sz="0" w:space="0" w:color="auto"/>
      </w:divBdr>
    </w:div>
    <w:div w:id="104347467">
      <w:bodyDiv w:val="1"/>
      <w:marLeft w:val="0"/>
      <w:marRight w:val="0"/>
      <w:marTop w:val="0"/>
      <w:marBottom w:val="0"/>
      <w:divBdr>
        <w:top w:val="none" w:sz="0" w:space="0" w:color="auto"/>
        <w:left w:val="none" w:sz="0" w:space="0" w:color="auto"/>
        <w:bottom w:val="none" w:sz="0" w:space="0" w:color="auto"/>
        <w:right w:val="none" w:sz="0" w:space="0" w:color="auto"/>
      </w:divBdr>
    </w:div>
    <w:div w:id="252015145">
      <w:bodyDiv w:val="1"/>
      <w:marLeft w:val="0"/>
      <w:marRight w:val="0"/>
      <w:marTop w:val="0"/>
      <w:marBottom w:val="0"/>
      <w:divBdr>
        <w:top w:val="none" w:sz="0" w:space="0" w:color="auto"/>
        <w:left w:val="none" w:sz="0" w:space="0" w:color="auto"/>
        <w:bottom w:val="none" w:sz="0" w:space="0" w:color="auto"/>
        <w:right w:val="none" w:sz="0" w:space="0" w:color="auto"/>
      </w:divBdr>
    </w:div>
    <w:div w:id="314604660">
      <w:bodyDiv w:val="1"/>
      <w:marLeft w:val="0"/>
      <w:marRight w:val="0"/>
      <w:marTop w:val="0"/>
      <w:marBottom w:val="0"/>
      <w:divBdr>
        <w:top w:val="none" w:sz="0" w:space="0" w:color="auto"/>
        <w:left w:val="none" w:sz="0" w:space="0" w:color="auto"/>
        <w:bottom w:val="none" w:sz="0" w:space="0" w:color="auto"/>
        <w:right w:val="none" w:sz="0" w:space="0" w:color="auto"/>
      </w:divBdr>
    </w:div>
    <w:div w:id="373700639">
      <w:bodyDiv w:val="1"/>
      <w:marLeft w:val="0"/>
      <w:marRight w:val="0"/>
      <w:marTop w:val="0"/>
      <w:marBottom w:val="0"/>
      <w:divBdr>
        <w:top w:val="none" w:sz="0" w:space="0" w:color="auto"/>
        <w:left w:val="none" w:sz="0" w:space="0" w:color="auto"/>
        <w:bottom w:val="none" w:sz="0" w:space="0" w:color="auto"/>
        <w:right w:val="none" w:sz="0" w:space="0" w:color="auto"/>
      </w:divBdr>
    </w:div>
    <w:div w:id="465195777">
      <w:bodyDiv w:val="1"/>
      <w:marLeft w:val="0"/>
      <w:marRight w:val="0"/>
      <w:marTop w:val="0"/>
      <w:marBottom w:val="0"/>
      <w:divBdr>
        <w:top w:val="none" w:sz="0" w:space="0" w:color="auto"/>
        <w:left w:val="none" w:sz="0" w:space="0" w:color="auto"/>
        <w:bottom w:val="none" w:sz="0" w:space="0" w:color="auto"/>
        <w:right w:val="none" w:sz="0" w:space="0" w:color="auto"/>
      </w:divBdr>
    </w:div>
    <w:div w:id="558633595">
      <w:bodyDiv w:val="1"/>
      <w:marLeft w:val="0"/>
      <w:marRight w:val="0"/>
      <w:marTop w:val="0"/>
      <w:marBottom w:val="0"/>
      <w:divBdr>
        <w:top w:val="none" w:sz="0" w:space="0" w:color="auto"/>
        <w:left w:val="none" w:sz="0" w:space="0" w:color="auto"/>
        <w:bottom w:val="none" w:sz="0" w:space="0" w:color="auto"/>
        <w:right w:val="none" w:sz="0" w:space="0" w:color="auto"/>
      </w:divBdr>
    </w:div>
    <w:div w:id="560097482">
      <w:bodyDiv w:val="1"/>
      <w:marLeft w:val="0"/>
      <w:marRight w:val="0"/>
      <w:marTop w:val="0"/>
      <w:marBottom w:val="0"/>
      <w:divBdr>
        <w:top w:val="none" w:sz="0" w:space="0" w:color="auto"/>
        <w:left w:val="none" w:sz="0" w:space="0" w:color="auto"/>
        <w:bottom w:val="none" w:sz="0" w:space="0" w:color="auto"/>
        <w:right w:val="none" w:sz="0" w:space="0" w:color="auto"/>
      </w:divBdr>
    </w:div>
    <w:div w:id="830561307">
      <w:bodyDiv w:val="1"/>
      <w:marLeft w:val="0"/>
      <w:marRight w:val="0"/>
      <w:marTop w:val="0"/>
      <w:marBottom w:val="0"/>
      <w:divBdr>
        <w:top w:val="none" w:sz="0" w:space="0" w:color="auto"/>
        <w:left w:val="none" w:sz="0" w:space="0" w:color="auto"/>
        <w:bottom w:val="none" w:sz="0" w:space="0" w:color="auto"/>
        <w:right w:val="none" w:sz="0" w:space="0" w:color="auto"/>
      </w:divBdr>
    </w:div>
    <w:div w:id="833255297">
      <w:bodyDiv w:val="1"/>
      <w:marLeft w:val="0"/>
      <w:marRight w:val="0"/>
      <w:marTop w:val="0"/>
      <w:marBottom w:val="0"/>
      <w:divBdr>
        <w:top w:val="none" w:sz="0" w:space="0" w:color="auto"/>
        <w:left w:val="none" w:sz="0" w:space="0" w:color="auto"/>
        <w:bottom w:val="none" w:sz="0" w:space="0" w:color="auto"/>
        <w:right w:val="none" w:sz="0" w:space="0" w:color="auto"/>
      </w:divBdr>
    </w:div>
    <w:div w:id="1039235603">
      <w:bodyDiv w:val="1"/>
      <w:marLeft w:val="0"/>
      <w:marRight w:val="0"/>
      <w:marTop w:val="0"/>
      <w:marBottom w:val="0"/>
      <w:divBdr>
        <w:top w:val="none" w:sz="0" w:space="0" w:color="auto"/>
        <w:left w:val="none" w:sz="0" w:space="0" w:color="auto"/>
        <w:bottom w:val="none" w:sz="0" w:space="0" w:color="auto"/>
        <w:right w:val="none" w:sz="0" w:space="0" w:color="auto"/>
      </w:divBdr>
    </w:div>
    <w:div w:id="1039475252">
      <w:bodyDiv w:val="1"/>
      <w:marLeft w:val="0"/>
      <w:marRight w:val="0"/>
      <w:marTop w:val="0"/>
      <w:marBottom w:val="0"/>
      <w:divBdr>
        <w:top w:val="none" w:sz="0" w:space="0" w:color="auto"/>
        <w:left w:val="none" w:sz="0" w:space="0" w:color="auto"/>
        <w:bottom w:val="none" w:sz="0" w:space="0" w:color="auto"/>
        <w:right w:val="none" w:sz="0" w:space="0" w:color="auto"/>
      </w:divBdr>
    </w:div>
    <w:div w:id="1062799487">
      <w:bodyDiv w:val="1"/>
      <w:marLeft w:val="0"/>
      <w:marRight w:val="0"/>
      <w:marTop w:val="0"/>
      <w:marBottom w:val="0"/>
      <w:divBdr>
        <w:top w:val="none" w:sz="0" w:space="0" w:color="auto"/>
        <w:left w:val="none" w:sz="0" w:space="0" w:color="auto"/>
        <w:bottom w:val="none" w:sz="0" w:space="0" w:color="auto"/>
        <w:right w:val="none" w:sz="0" w:space="0" w:color="auto"/>
      </w:divBdr>
    </w:div>
    <w:div w:id="1067143256">
      <w:bodyDiv w:val="1"/>
      <w:marLeft w:val="0"/>
      <w:marRight w:val="0"/>
      <w:marTop w:val="0"/>
      <w:marBottom w:val="0"/>
      <w:divBdr>
        <w:top w:val="none" w:sz="0" w:space="0" w:color="auto"/>
        <w:left w:val="none" w:sz="0" w:space="0" w:color="auto"/>
        <w:bottom w:val="none" w:sz="0" w:space="0" w:color="auto"/>
        <w:right w:val="none" w:sz="0" w:space="0" w:color="auto"/>
      </w:divBdr>
    </w:div>
    <w:div w:id="1124496220">
      <w:bodyDiv w:val="1"/>
      <w:marLeft w:val="0"/>
      <w:marRight w:val="0"/>
      <w:marTop w:val="0"/>
      <w:marBottom w:val="0"/>
      <w:divBdr>
        <w:top w:val="none" w:sz="0" w:space="0" w:color="auto"/>
        <w:left w:val="none" w:sz="0" w:space="0" w:color="auto"/>
        <w:bottom w:val="none" w:sz="0" w:space="0" w:color="auto"/>
        <w:right w:val="none" w:sz="0" w:space="0" w:color="auto"/>
      </w:divBdr>
    </w:div>
    <w:div w:id="1201015786">
      <w:bodyDiv w:val="1"/>
      <w:marLeft w:val="0"/>
      <w:marRight w:val="0"/>
      <w:marTop w:val="0"/>
      <w:marBottom w:val="0"/>
      <w:divBdr>
        <w:top w:val="none" w:sz="0" w:space="0" w:color="auto"/>
        <w:left w:val="none" w:sz="0" w:space="0" w:color="auto"/>
        <w:bottom w:val="none" w:sz="0" w:space="0" w:color="auto"/>
        <w:right w:val="none" w:sz="0" w:space="0" w:color="auto"/>
      </w:divBdr>
    </w:div>
    <w:div w:id="1248424244">
      <w:bodyDiv w:val="1"/>
      <w:marLeft w:val="0"/>
      <w:marRight w:val="0"/>
      <w:marTop w:val="0"/>
      <w:marBottom w:val="0"/>
      <w:divBdr>
        <w:top w:val="none" w:sz="0" w:space="0" w:color="auto"/>
        <w:left w:val="none" w:sz="0" w:space="0" w:color="auto"/>
        <w:bottom w:val="none" w:sz="0" w:space="0" w:color="auto"/>
        <w:right w:val="none" w:sz="0" w:space="0" w:color="auto"/>
      </w:divBdr>
    </w:div>
    <w:div w:id="1744180434">
      <w:bodyDiv w:val="1"/>
      <w:marLeft w:val="0"/>
      <w:marRight w:val="0"/>
      <w:marTop w:val="0"/>
      <w:marBottom w:val="0"/>
      <w:divBdr>
        <w:top w:val="none" w:sz="0" w:space="0" w:color="auto"/>
        <w:left w:val="none" w:sz="0" w:space="0" w:color="auto"/>
        <w:bottom w:val="none" w:sz="0" w:space="0" w:color="auto"/>
        <w:right w:val="none" w:sz="0" w:space="0" w:color="auto"/>
      </w:divBdr>
    </w:div>
    <w:div w:id="1759710868">
      <w:bodyDiv w:val="1"/>
      <w:marLeft w:val="0"/>
      <w:marRight w:val="0"/>
      <w:marTop w:val="0"/>
      <w:marBottom w:val="0"/>
      <w:divBdr>
        <w:top w:val="none" w:sz="0" w:space="0" w:color="auto"/>
        <w:left w:val="none" w:sz="0" w:space="0" w:color="auto"/>
        <w:bottom w:val="none" w:sz="0" w:space="0" w:color="auto"/>
        <w:right w:val="none" w:sz="0" w:space="0" w:color="auto"/>
      </w:divBdr>
    </w:div>
    <w:div w:id="1805653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D5CE70-DC6F-4600-AF04-487D7055C4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2</Pages>
  <Words>318</Words>
  <Characters>1819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UBND tØnh Hµ TÜnh</vt:lpstr>
    </vt:vector>
  </TitlesOfParts>
  <Company>ht</Company>
  <LinksUpToDate>false</LinksUpToDate>
  <CharactersWithSpaces>2133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tØnh Hµ TÜnh</dc:title>
  <dc:creator>Ulysses R. Gotera</dc:creator>
  <cp:lastModifiedBy>TPC</cp:lastModifiedBy>
  <cp:revision>797</cp:revision>
  <cp:lastPrinted>2023-06-09T09:40:00Z</cp:lastPrinted>
  <dcterms:created xsi:type="dcterms:W3CDTF">2023-06-09T10:52:00Z</dcterms:created>
  <dcterms:modified xsi:type="dcterms:W3CDTF">2025-01-09T10:24:00Z</dcterms:modified>
</cp:coreProperties>
</file>