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108" w:type="dxa"/>
        <w:tblLook w:val="0000" w:firstRow="0" w:lastRow="0" w:firstColumn="0" w:lastColumn="0" w:noHBand="0" w:noVBand="0"/>
      </w:tblPr>
      <w:tblGrid>
        <w:gridCol w:w="2835"/>
        <w:gridCol w:w="6379"/>
      </w:tblGrid>
      <w:tr w:rsidR="00C753B5" w:rsidRPr="000B79BE" w14:paraId="5B92C502" w14:textId="77777777" w:rsidTr="00C753B5">
        <w:trPr>
          <w:trHeight w:val="1426"/>
        </w:trPr>
        <w:tc>
          <w:tcPr>
            <w:tcW w:w="2835" w:type="dxa"/>
          </w:tcPr>
          <w:p w14:paraId="6A789163" w14:textId="77777777" w:rsidR="00C753B5" w:rsidRPr="000B79BE" w:rsidRDefault="00C753B5" w:rsidP="00120514">
            <w:pPr>
              <w:keepNext/>
              <w:widowControl w:val="0"/>
              <w:jc w:val="center"/>
              <w:rPr>
                <w:rFonts w:ascii="Times New Roman" w:hAnsi="Times New Roman"/>
                <w:b/>
                <w:color w:val="000000"/>
                <w:sz w:val="26"/>
                <w:szCs w:val="26"/>
              </w:rPr>
            </w:pPr>
            <w:r w:rsidRPr="000B79BE">
              <w:rPr>
                <w:rFonts w:ascii="Times New Roman" w:hAnsi="Times New Roman"/>
                <w:color w:val="000000"/>
                <w:sz w:val="26"/>
                <w:szCs w:val="26"/>
              </w:rPr>
              <w:br w:type="page"/>
            </w:r>
            <w:r w:rsidRPr="000B79BE">
              <w:rPr>
                <w:rFonts w:ascii="Times New Roman" w:hAnsi="Times New Roman"/>
                <w:color w:val="000000"/>
                <w:sz w:val="26"/>
                <w:szCs w:val="26"/>
              </w:rPr>
              <w:br w:type="page"/>
            </w:r>
            <w:r w:rsidRPr="000B79BE">
              <w:rPr>
                <w:rFonts w:ascii="Times New Roman" w:hAnsi="Times New Roman"/>
                <w:color w:val="000000"/>
                <w:sz w:val="26"/>
                <w:szCs w:val="26"/>
              </w:rPr>
              <w:br w:type="page"/>
            </w:r>
            <w:r w:rsidRPr="000B79BE">
              <w:rPr>
                <w:rFonts w:ascii="Times New Roman" w:hAnsi="Times New Roman"/>
                <w:b/>
                <w:color w:val="000000"/>
                <w:sz w:val="26"/>
                <w:szCs w:val="26"/>
              </w:rPr>
              <w:t>ỦY BAN NHÂN DÂN</w:t>
            </w:r>
          </w:p>
          <w:p w14:paraId="2E6E851E" w14:textId="77777777" w:rsidR="00C753B5" w:rsidRPr="000B79BE" w:rsidRDefault="00C753B5">
            <w:pPr>
              <w:keepNext/>
              <w:widowControl w:val="0"/>
              <w:jc w:val="center"/>
              <w:rPr>
                <w:rFonts w:ascii="Times New Roman" w:hAnsi="Times New Roman"/>
                <w:b/>
                <w:color w:val="000000"/>
                <w:sz w:val="26"/>
                <w:szCs w:val="26"/>
              </w:rPr>
            </w:pPr>
            <w:r w:rsidRPr="000B79BE">
              <w:rPr>
                <w:rFonts w:ascii="Times New Roman" w:hAnsi="Times New Roman"/>
                <w:b/>
                <w:color w:val="000000"/>
                <w:sz w:val="26"/>
                <w:szCs w:val="26"/>
              </w:rPr>
              <w:t xml:space="preserve">TỈNH </w:t>
            </w:r>
            <w:r w:rsidR="00232B28" w:rsidRPr="000B79BE">
              <w:rPr>
                <w:rFonts w:ascii="Times New Roman" w:hAnsi="Times New Roman"/>
                <w:b/>
                <w:color w:val="000000"/>
                <w:sz w:val="26"/>
                <w:szCs w:val="26"/>
              </w:rPr>
              <w:t>HÀ TĨNH</w:t>
            </w:r>
          </w:p>
          <w:p w14:paraId="60F596EE" w14:textId="68B21B5D" w:rsidR="00C753B5" w:rsidRPr="000B79BE" w:rsidRDefault="0087156D" w:rsidP="00141DDE">
            <w:pPr>
              <w:keepNext/>
              <w:widowControl w:val="0"/>
              <w:jc w:val="center"/>
              <w:rPr>
                <w:rFonts w:ascii="Times New Roman" w:hAnsi="Times New Roman"/>
                <w:b/>
                <w:color w:val="000000"/>
                <w:sz w:val="26"/>
                <w:szCs w:val="26"/>
              </w:rPr>
            </w:pPr>
            <w:r w:rsidRPr="000B79BE">
              <w:rPr>
                <w:rFonts w:ascii="Times New Roman" w:hAnsi="Times New Roman"/>
                <w:b/>
                <w:noProof/>
                <w:color w:val="000000"/>
                <w:sz w:val="26"/>
                <w:szCs w:val="26"/>
              </w:rPr>
              <mc:AlternateContent>
                <mc:Choice Requires="wps">
                  <w:drawing>
                    <wp:anchor distT="0" distB="0" distL="114300" distR="114300" simplePos="0" relativeHeight="251657728" behindDoc="0" locked="0" layoutInCell="1" allowOverlap="1" wp14:anchorId="101E6E91" wp14:editId="2C39D376">
                      <wp:simplePos x="0" y="0"/>
                      <wp:positionH relativeFrom="column">
                        <wp:posOffset>536258</wp:posOffset>
                      </wp:positionH>
                      <wp:positionV relativeFrom="paragraph">
                        <wp:posOffset>37465</wp:posOffset>
                      </wp:positionV>
                      <wp:extent cx="591820" cy="0"/>
                      <wp:effectExtent l="0" t="0" r="0" b="0"/>
                      <wp:wrapNone/>
                      <wp:docPr id="179439557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C54D" id="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95pt" to="8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">
                      <o:lock v:ext="edit" shapetype="f"/>
                    </v:line>
                  </w:pict>
                </mc:Fallback>
              </mc:AlternateContent>
            </w:r>
          </w:p>
          <w:p w14:paraId="48AC09CB" w14:textId="77777777" w:rsidR="00C753B5" w:rsidRPr="000B79BE" w:rsidRDefault="00C753B5" w:rsidP="0051175E">
            <w:pPr>
              <w:keepNext/>
              <w:widowControl w:val="0"/>
              <w:spacing w:before="120"/>
              <w:jc w:val="center"/>
              <w:rPr>
                <w:rFonts w:ascii="Times New Roman" w:hAnsi="Times New Roman"/>
                <w:bCs/>
                <w:color w:val="000000"/>
              </w:rPr>
            </w:pPr>
            <w:r w:rsidRPr="000B79BE">
              <w:rPr>
                <w:rFonts w:ascii="Times New Roman" w:hAnsi="Times New Roman"/>
                <w:color w:val="000000"/>
                <w:sz w:val="26"/>
                <w:szCs w:val="26"/>
              </w:rPr>
              <w:t xml:space="preserve">Số: </w:t>
            </w:r>
            <w:r w:rsidR="00643DFF" w:rsidRPr="000B79BE">
              <w:rPr>
                <w:rFonts w:ascii="Times New Roman" w:hAnsi="Times New Roman"/>
                <w:color w:val="000000"/>
                <w:sz w:val="26"/>
                <w:szCs w:val="26"/>
              </w:rPr>
              <w:t xml:space="preserve">   </w:t>
            </w:r>
            <w:r w:rsidR="005B6432" w:rsidRPr="000B79BE">
              <w:rPr>
                <w:rFonts w:ascii="Times New Roman" w:hAnsi="Times New Roman"/>
                <w:color w:val="000000"/>
                <w:sz w:val="26"/>
                <w:szCs w:val="26"/>
              </w:rPr>
              <w:t xml:space="preserve">   </w:t>
            </w:r>
            <w:r w:rsidR="00643DFF" w:rsidRPr="000B79BE">
              <w:rPr>
                <w:rFonts w:ascii="Times New Roman" w:hAnsi="Times New Roman"/>
                <w:color w:val="000000"/>
                <w:sz w:val="26"/>
                <w:szCs w:val="26"/>
              </w:rPr>
              <w:t xml:space="preserve">   </w:t>
            </w:r>
            <w:r w:rsidRPr="000B79BE">
              <w:rPr>
                <w:rFonts w:ascii="Times New Roman" w:hAnsi="Times New Roman"/>
                <w:color w:val="000000"/>
                <w:sz w:val="26"/>
                <w:szCs w:val="26"/>
              </w:rPr>
              <w:t>/KH-UBND</w:t>
            </w:r>
          </w:p>
        </w:tc>
        <w:tc>
          <w:tcPr>
            <w:tcW w:w="6379" w:type="dxa"/>
          </w:tcPr>
          <w:p w14:paraId="0B0088B7" w14:textId="77777777" w:rsidR="00C753B5" w:rsidRPr="000B79BE" w:rsidRDefault="00C753B5" w:rsidP="00120514">
            <w:pPr>
              <w:pStyle w:val="Heading1"/>
              <w:widowControl w:val="0"/>
              <w:jc w:val="center"/>
              <w:rPr>
                <w:rFonts w:ascii="Times New Roman" w:hAnsi="Times New Roman"/>
                <w:color w:val="000000"/>
                <w:sz w:val="26"/>
                <w:szCs w:val="26"/>
              </w:rPr>
            </w:pPr>
            <w:r w:rsidRPr="000B79BE">
              <w:rPr>
                <w:rFonts w:ascii="Times New Roman" w:hAnsi="Times New Roman"/>
                <w:color w:val="000000"/>
                <w:sz w:val="26"/>
                <w:szCs w:val="26"/>
              </w:rPr>
              <w:t>CỘNG HÒA XÃ HỘI CHỦ NGHĨA VIỆT NAM</w:t>
            </w:r>
          </w:p>
          <w:p w14:paraId="2E899166" w14:textId="77777777" w:rsidR="00C753B5" w:rsidRPr="000B79BE" w:rsidRDefault="00C753B5">
            <w:pPr>
              <w:keepNext/>
              <w:widowControl w:val="0"/>
              <w:jc w:val="center"/>
              <w:rPr>
                <w:rFonts w:ascii="Times New Roman" w:hAnsi="Times New Roman"/>
                <w:b/>
                <w:color w:val="000000"/>
              </w:rPr>
            </w:pPr>
            <w:r w:rsidRPr="000B79BE">
              <w:rPr>
                <w:rFonts w:ascii="Times New Roman" w:hAnsi="Times New Roman"/>
                <w:b/>
                <w:color w:val="000000"/>
              </w:rPr>
              <w:t>Độc lập - Tự do - Hạnh phúc</w:t>
            </w:r>
          </w:p>
          <w:p w14:paraId="6E9BC361" w14:textId="3A6BCADB" w:rsidR="00C753B5" w:rsidRPr="000B79BE" w:rsidRDefault="0087156D" w:rsidP="00141DDE">
            <w:pPr>
              <w:keepNext/>
              <w:widowControl w:val="0"/>
              <w:jc w:val="center"/>
              <w:rPr>
                <w:rFonts w:ascii="Times New Roman" w:hAnsi="Times New Roman"/>
                <w:b/>
                <w:color w:val="000000"/>
                <w:sz w:val="26"/>
                <w:szCs w:val="26"/>
              </w:rPr>
            </w:pPr>
            <w:r w:rsidRPr="000B79BE">
              <w:rPr>
                <w:rFonts w:ascii="Times New Roman" w:hAnsi="Times New Roman"/>
                <w:b/>
                <w:noProof/>
                <w:color w:val="000000"/>
                <w:sz w:val="26"/>
                <w:szCs w:val="26"/>
              </w:rPr>
              <mc:AlternateContent>
                <mc:Choice Requires="wps">
                  <w:drawing>
                    <wp:anchor distT="0" distB="0" distL="114300" distR="114300" simplePos="0" relativeHeight="251658752" behindDoc="0" locked="0" layoutInCell="1" allowOverlap="1" wp14:anchorId="7A846F3A" wp14:editId="374A5A02">
                      <wp:simplePos x="0" y="0"/>
                      <wp:positionH relativeFrom="column">
                        <wp:posOffset>890270</wp:posOffset>
                      </wp:positionH>
                      <wp:positionV relativeFrom="paragraph">
                        <wp:posOffset>22860</wp:posOffset>
                      </wp:positionV>
                      <wp:extent cx="2171700" cy="0"/>
                      <wp:effectExtent l="10160" t="6985" r="8890" b="12065"/>
                      <wp:wrapNone/>
                      <wp:docPr id="111225836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D5D8" id="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8pt" to="24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">
                      <o:lock v:ext="edit" shapetype="f"/>
                    </v:line>
                  </w:pict>
                </mc:Fallback>
              </mc:AlternateContent>
            </w:r>
          </w:p>
          <w:p w14:paraId="68A34B75" w14:textId="469826F6" w:rsidR="00C753B5" w:rsidRPr="000B79BE" w:rsidRDefault="006A00A0" w:rsidP="0051175E">
            <w:pPr>
              <w:keepNext/>
              <w:widowControl w:val="0"/>
              <w:spacing w:before="120"/>
              <w:jc w:val="center"/>
              <w:rPr>
                <w:rFonts w:ascii="Times New Roman" w:hAnsi="Times New Roman"/>
                <w:b/>
                <w:color w:val="000000"/>
              </w:rPr>
            </w:pPr>
            <w:r>
              <w:rPr>
                <w:rFonts w:ascii="Times New Roman" w:hAnsi="Times New Roman"/>
                <w:i/>
                <w:color w:val="000000"/>
              </w:rPr>
              <w:t xml:space="preserve">         </w:t>
            </w:r>
            <w:r w:rsidR="00232B28" w:rsidRPr="000B79BE">
              <w:rPr>
                <w:rFonts w:ascii="Times New Roman" w:hAnsi="Times New Roman"/>
                <w:i/>
                <w:color w:val="000000"/>
              </w:rPr>
              <w:t>Hà Tĩnh</w:t>
            </w:r>
            <w:r w:rsidR="00C753B5" w:rsidRPr="000B79BE">
              <w:rPr>
                <w:rFonts w:ascii="Times New Roman" w:hAnsi="Times New Roman"/>
                <w:i/>
                <w:color w:val="000000"/>
              </w:rPr>
              <w:t xml:space="preserve">, ngày </w:t>
            </w:r>
            <w:r w:rsidR="00643DFF" w:rsidRPr="000B79BE">
              <w:rPr>
                <w:rFonts w:ascii="Times New Roman" w:hAnsi="Times New Roman"/>
                <w:i/>
                <w:color w:val="000000"/>
              </w:rPr>
              <w:t xml:space="preserve">  </w:t>
            </w:r>
            <w:r w:rsidR="00680D69" w:rsidRPr="000B79BE">
              <w:rPr>
                <w:rFonts w:ascii="Times New Roman" w:hAnsi="Times New Roman"/>
                <w:i/>
                <w:color w:val="000000"/>
              </w:rPr>
              <w:t xml:space="preserve">   </w:t>
            </w:r>
            <w:r w:rsidR="00643DFF" w:rsidRPr="000B79BE">
              <w:rPr>
                <w:rFonts w:ascii="Times New Roman" w:hAnsi="Times New Roman"/>
                <w:i/>
                <w:color w:val="000000"/>
              </w:rPr>
              <w:t xml:space="preserve"> </w:t>
            </w:r>
            <w:r w:rsidR="00C753B5" w:rsidRPr="000B79BE">
              <w:rPr>
                <w:rFonts w:ascii="Times New Roman" w:hAnsi="Times New Roman"/>
                <w:i/>
                <w:color w:val="000000"/>
              </w:rPr>
              <w:t xml:space="preserve"> tháng</w:t>
            </w:r>
            <w:r w:rsidR="00643DFF" w:rsidRPr="000B79BE">
              <w:rPr>
                <w:rFonts w:ascii="Times New Roman" w:hAnsi="Times New Roman"/>
                <w:i/>
                <w:color w:val="000000"/>
              </w:rPr>
              <w:t xml:space="preserve">  </w:t>
            </w:r>
            <w:r w:rsidR="0042003A" w:rsidRPr="000B79BE">
              <w:rPr>
                <w:rFonts w:ascii="Times New Roman" w:hAnsi="Times New Roman"/>
                <w:i/>
                <w:color w:val="000000"/>
              </w:rPr>
              <w:t xml:space="preserve">   </w:t>
            </w:r>
            <w:r w:rsidR="00643DFF" w:rsidRPr="000B79BE">
              <w:rPr>
                <w:rFonts w:ascii="Times New Roman" w:hAnsi="Times New Roman"/>
                <w:i/>
                <w:color w:val="000000"/>
              </w:rPr>
              <w:t xml:space="preserve"> </w:t>
            </w:r>
            <w:r w:rsidR="00680D69" w:rsidRPr="000B79BE">
              <w:rPr>
                <w:rFonts w:ascii="Times New Roman" w:hAnsi="Times New Roman"/>
                <w:i/>
                <w:color w:val="000000"/>
              </w:rPr>
              <w:t xml:space="preserve"> </w:t>
            </w:r>
            <w:r w:rsidR="00C753B5" w:rsidRPr="000B79BE">
              <w:rPr>
                <w:rFonts w:ascii="Times New Roman" w:hAnsi="Times New Roman"/>
                <w:i/>
                <w:color w:val="000000"/>
              </w:rPr>
              <w:t xml:space="preserve"> năm 20</w:t>
            </w:r>
            <w:r w:rsidR="00D53558" w:rsidRPr="000B79BE">
              <w:rPr>
                <w:rFonts w:ascii="Times New Roman" w:hAnsi="Times New Roman"/>
                <w:i/>
                <w:color w:val="000000"/>
              </w:rPr>
              <w:t>24</w:t>
            </w:r>
          </w:p>
        </w:tc>
      </w:tr>
    </w:tbl>
    <w:p w14:paraId="20A816ED" w14:textId="77777777" w:rsidR="00D53558" w:rsidRPr="000B79BE" w:rsidRDefault="00D53558" w:rsidP="001402F8">
      <w:pPr>
        <w:jc w:val="center"/>
        <w:rPr>
          <w:rFonts w:ascii="Times New Roman" w:hAnsi="Times New Roman"/>
          <w:b/>
          <w:color w:val="000000"/>
        </w:rPr>
      </w:pPr>
    </w:p>
    <w:p w14:paraId="6B8442D5" w14:textId="77777777" w:rsidR="00C51025" w:rsidRPr="002501AB" w:rsidRDefault="00C51025" w:rsidP="001402F8">
      <w:pPr>
        <w:jc w:val="center"/>
        <w:rPr>
          <w:rFonts w:ascii="Times New Roman" w:hAnsi="Times New Roman"/>
          <w:b/>
          <w:color w:val="000000"/>
          <w:sz w:val="16"/>
          <w:szCs w:val="16"/>
        </w:rPr>
      </w:pPr>
    </w:p>
    <w:p w14:paraId="4C04E32F" w14:textId="77777777" w:rsidR="00C753B5" w:rsidRPr="000B79BE" w:rsidRDefault="00C753B5" w:rsidP="00A01CAA">
      <w:pPr>
        <w:jc w:val="center"/>
        <w:rPr>
          <w:rFonts w:ascii="Times New Roman" w:hAnsi="Times New Roman"/>
          <w:b/>
          <w:color w:val="000000"/>
          <w:spacing w:val="-10"/>
        </w:rPr>
      </w:pPr>
      <w:r w:rsidRPr="000B79BE">
        <w:rPr>
          <w:rFonts w:ascii="Times New Roman" w:hAnsi="Times New Roman"/>
          <w:b/>
          <w:color w:val="000000"/>
          <w:spacing w:val="-10"/>
        </w:rPr>
        <w:t>KẾ HOẠCH</w:t>
      </w:r>
    </w:p>
    <w:p w14:paraId="728C5B03" w14:textId="77777777" w:rsidR="00A01CAA" w:rsidRPr="000B79BE" w:rsidRDefault="00C753B5" w:rsidP="00A01CAA">
      <w:pPr>
        <w:jc w:val="center"/>
        <w:rPr>
          <w:rFonts w:ascii="Times New Roman" w:hAnsi="Times New Roman"/>
          <w:b/>
          <w:color w:val="000000"/>
          <w:spacing w:val="-6"/>
        </w:rPr>
      </w:pPr>
      <w:r w:rsidRPr="000B79BE">
        <w:rPr>
          <w:rFonts w:ascii="Times New Roman" w:hAnsi="Times New Roman"/>
          <w:b/>
          <w:color w:val="000000"/>
          <w:spacing w:val="-6"/>
        </w:rPr>
        <w:t xml:space="preserve">Triển khai thực hiện Nghị quyết số </w:t>
      </w:r>
      <w:r w:rsidR="00AC335D" w:rsidRPr="000B79BE">
        <w:rPr>
          <w:rFonts w:ascii="Times New Roman" w:hAnsi="Times New Roman"/>
          <w:b/>
          <w:color w:val="000000"/>
          <w:spacing w:val="-6"/>
        </w:rPr>
        <w:t>1283</w:t>
      </w:r>
      <w:r w:rsidR="009513DC" w:rsidRPr="000B79BE">
        <w:rPr>
          <w:rFonts w:ascii="Times New Roman" w:hAnsi="Times New Roman"/>
          <w:b/>
          <w:color w:val="000000"/>
          <w:spacing w:val="-6"/>
        </w:rPr>
        <w:t>/NQ-UBTVQH1</w:t>
      </w:r>
      <w:r w:rsidR="00D119D7" w:rsidRPr="000B79BE">
        <w:rPr>
          <w:rFonts w:ascii="Times New Roman" w:hAnsi="Times New Roman"/>
          <w:b/>
          <w:color w:val="000000"/>
          <w:spacing w:val="-6"/>
        </w:rPr>
        <w:t>5</w:t>
      </w:r>
      <w:r w:rsidR="00362780" w:rsidRPr="000B79BE">
        <w:rPr>
          <w:rFonts w:ascii="Times New Roman" w:hAnsi="Times New Roman"/>
          <w:b/>
          <w:color w:val="000000"/>
          <w:spacing w:val="-6"/>
        </w:rPr>
        <w:t xml:space="preserve"> </w:t>
      </w:r>
      <w:r w:rsidR="00A01CAA" w:rsidRPr="000B79BE">
        <w:rPr>
          <w:rFonts w:ascii="Times New Roman" w:hAnsi="Times New Roman"/>
          <w:b/>
          <w:color w:val="000000"/>
          <w:spacing w:val="-6"/>
        </w:rPr>
        <w:t xml:space="preserve">ngày </w:t>
      </w:r>
      <w:r w:rsidR="00AC335D" w:rsidRPr="000B79BE">
        <w:rPr>
          <w:rFonts w:ascii="Times New Roman" w:hAnsi="Times New Roman"/>
          <w:b/>
          <w:color w:val="000000"/>
          <w:spacing w:val="-6"/>
        </w:rPr>
        <w:t>14</w:t>
      </w:r>
      <w:r w:rsidR="00A01CAA" w:rsidRPr="000B79BE">
        <w:rPr>
          <w:rFonts w:ascii="Times New Roman" w:hAnsi="Times New Roman"/>
          <w:b/>
          <w:color w:val="000000"/>
          <w:spacing w:val="-6"/>
        </w:rPr>
        <w:t>/11/2024</w:t>
      </w:r>
    </w:p>
    <w:p w14:paraId="0D8C733C" w14:textId="77777777" w:rsidR="005251CB" w:rsidRPr="000B79BE" w:rsidRDefault="00C753B5" w:rsidP="00A01CAA">
      <w:pPr>
        <w:jc w:val="center"/>
        <w:rPr>
          <w:rFonts w:ascii="Times New Roman" w:hAnsi="Times New Roman"/>
          <w:b/>
          <w:color w:val="000000"/>
          <w:spacing w:val="-6"/>
        </w:rPr>
      </w:pPr>
      <w:r w:rsidRPr="000B79BE">
        <w:rPr>
          <w:rFonts w:ascii="Times New Roman" w:hAnsi="Times New Roman"/>
          <w:b/>
          <w:color w:val="000000"/>
          <w:spacing w:val="-6"/>
        </w:rPr>
        <w:t xml:space="preserve">của Ủy ban Thường vụ Quốc hội về việc sắp xếp đơn vị hành chính cấp </w:t>
      </w:r>
      <w:r w:rsidR="00D960E3" w:rsidRPr="000B79BE">
        <w:rPr>
          <w:rFonts w:ascii="Times New Roman" w:hAnsi="Times New Roman"/>
          <w:b/>
          <w:color w:val="000000"/>
          <w:spacing w:val="-6"/>
        </w:rPr>
        <w:t xml:space="preserve">huyện, </w:t>
      </w:r>
    </w:p>
    <w:p w14:paraId="602D8310" w14:textId="088EF453" w:rsidR="00C753B5" w:rsidRPr="000B79BE" w:rsidRDefault="00D960E3" w:rsidP="00A01CAA">
      <w:pPr>
        <w:jc w:val="center"/>
        <w:rPr>
          <w:rFonts w:ascii="Times New Roman" w:hAnsi="Times New Roman"/>
          <w:b/>
          <w:color w:val="000000"/>
          <w:spacing w:val="-6"/>
        </w:rPr>
      </w:pPr>
      <w:r w:rsidRPr="000B79BE">
        <w:rPr>
          <w:rFonts w:ascii="Times New Roman" w:hAnsi="Times New Roman"/>
          <w:b/>
          <w:color w:val="000000"/>
          <w:spacing w:val="-6"/>
        </w:rPr>
        <w:t xml:space="preserve">cấp </w:t>
      </w:r>
      <w:r w:rsidR="00C753B5" w:rsidRPr="000B79BE">
        <w:rPr>
          <w:rFonts w:ascii="Times New Roman" w:hAnsi="Times New Roman"/>
          <w:b/>
          <w:color w:val="000000"/>
          <w:spacing w:val="-6"/>
        </w:rPr>
        <w:t>xã</w:t>
      </w:r>
      <w:r w:rsidR="00B70194" w:rsidRPr="000B79BE">
        <w:rPr>
          <w:rFonts w:ascii="Times New Roman" w:hAnsi="Times New Roman"/>
          <w:b/>
          <w:color w:val="000000"/>
          <w:spacing w:val="-6"/>
        </w:rPr>
        <w:t xml:space="preserve"> giai đoạn 2023 - 2025 của </w:t>
      </w:r>
      <w:r w:rsidR="00C753B5" w:rsidRPr="000B79BE">
        <w:rPr>
          <w:rFonts w:ascii="Times New Roman" w:hAnsi="Times New Roman"/>
          <w:b/>
          <w:color w:val="000000"/>
          <w:spacing w:val="-6"/>
        </w:rPr>
        <w:t xml:space="preserve">tỉnh </w:t>
      </w:r>
      <w:r w:rsidR="00232B28" w:rsidRPr="000B79BE">
        <w:rPr>
          <w:rFonts w:ascii="Times New Roman" w:hAnsi="Times New Roman"/>
          <w:b/>
          <w:color w:val="000000"/>
          <w:spacing w:val="-6"/>
        </w:rPr>
        <w:t>Hà Tĩnh</w:t>
      </w:r>
      <w:r w:rsidR="00125A3A">
        <w:rPr>
          <w:rFonts w:ascii="Times New Roman" w:hAnsi="Times New Roman"/>
          <w:b/>
          <w:color w:val="000000"/>
          <w:spacing w:val="-6"/>
        </w:rPr>
        <w:t xml:space="preserve"> </w:t>
      </w:r>
    </w:p>
    <w:p w14:paraId="4D09D47A" w14:textId="168F0B37" w:rsidR="00C753B5" w:rsidRPr="000B79BE" w:rsidRDefault="0087156D" w:rsidP="00B131BF">
      <w:pPr>
        <w:spacing w:before="120"/>
        <w:jc w:val="center"/>
        <w:rPr>
          <w:rFonts w:ascii="Times New Roman" w:hAnsi="Times New Roman"/>
          <w:color w:val="000000"/>
          <w:spacing w:val="2"/>
          <w:sz w:val="14"/>
          <w:szCs w:val="14"/>
        </w:rPr>
      </w:pPr>
      <w:r w:rsidRPr="000B79BE">
        <w:rPr>
          <w:rFonts w:ascii="Times New Roman" w:hAnsi="Times New Roman"/>
          <w:b/>
          <w:noProof/>
          <w:color w:val="000000"/>
          <w:spacing w:val="2"/>
        </w:rPr>
        <mc:AlternateContent>
          <mc:Choice Requires="wps">
            <w:drawing>
              <wp:anchor distT="0" distB="0" distL="114300" distR="114300" simplePos="0" relativeHeight="251656704" behindDoc="0" locked="0" layoutInCell="1" allowOverlap="1" wp14:anchorId="45AC0EBA" wp14:editId="02512E57">
                <wp:simplePos x="0" y="0"/>
                <wp:positionH relativeFrom="column">
                  <wp:posOffset>2152015</wp:posOffset>
                </wp:positionH>
                <wp:positionV relativeFrom="paragraph">
                  <wp:posOffset>58518</wp:posOffset>
                </wp:positionV>
                <wp:extent cx="1569510" cy="0"/>
                <wp:effectExtent l="0" t="0" r="31115" b="19050"/>
                <wp:wrapNone/>
                <wp:docPr id="15612973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54B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4.6pt" to="293.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QnGQIAADE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"/>
            </w:pict>
          </mc:Fallback>
        </mc:AlternateContent>
      </w:r>
    </w:p>
    <w:p w14:paraId="0D293A18" w14:textId="77777777" w:rsidR="00F31152" w:rsidRPr="000B79BE" w:rsidRDefault="00F31152" w:rsidP="00B131BF">
      <w:pPr>
        <w:tabs>
          <w:tab w:val="left" w:pos="567"/>
          <w:tab w:val="left" w:pos="1469"/>
        </w:tabs>
        <w:spacing w:before="120"/>
        <w:ind w:firstLine="720"/>
        <w:jc w:val="both"/>
        <w:rPr>
          <w:rFonts w:ascii="Times New Roman" w:hAnsi="Times New Roman"/>
          <w:spacing w:val="2"/>
        </w:rPr>
      </w:pPr>
    </w:p>
    <w:p w14:paraId="01A6622B" w14:textId="77777777" w:rsidR="00AC335D" w:rsidRPr="000B79BE" w:rsidRDefault="00976898" w:rsidP="000B79BE">
      <w:pPr>
        <w:tabs>
          <w:tab w:val="left" w:pos="567"/>
          <w:tab w:val="left" w:pos="1469"/>
        </w:tabs>
        <w:spacing w:before="60"/>
        <w:ind w:firstLine="720"/>
        <w:jc w:val="both"/>
        <w:rPr>
          <w:rFonts w:ascii="Times New Roman" w:hAnsi="Times New Roman"/>
          <w:bCs/>
          <w:iCs/>
          <w:color w:val="000000"/>
          <w:lang w:val="nl-NL"/>
        </w:rPr>
      </w:pPr>
      <w:r w:rsidRPr="000B79BE">
        <w:rPr>
          <w:rFonts w:ascii="Times New Roman" w:hAnsi="Times New Roman"/>
        </w:rPr>
        <w:t xml:space="preserve">Thực hiện Nghị quyết </w:t>
      </w:r>
      <w:r w:rsidR="0035019F" w:rsidRPr="000B79BE">
        <w:rPr>
          <w:rFonts w:ascii="Times New Roman" w:hAnsi="Times New Roman"/>
        </w:rPr>
        <w:t xml:space="preserve">số </w:t>
      </w:r>
      <w:r w:rsidRPr="000B79BE">
        <w:rPr>
          <w:rFonts w:ascii="Times New Roman" w:hAnsi="Times New Roman"/>
        </w:rPr>
        <w:t xml:space="preserve">35/2023/UBTVQH15 ngày 12/7/2023 của Ủy ban Thường vụ Quốc hội về </w:t>
      </w:r>
      <w:r w:rsidR="0035019F" w:rsidRPr="000B79BE">
        <w:rPr>
          <w:rFonts w:ascii="Times New Roman" w:hAnsi="Times New Roman"/>
        </w:rPr>
        <w:t xml:space="preserve">việc </w:t>
      </w:r>
      <w:r w:rsidRPr="000B79BE">
        <w:rPr>
          <w:rFonts w:ascii="Times New Roman" w:hAnsi="Times New Roman"/>
        </w:rPr>
        <w:t>sắp xếp đơn vị hành chính</w:t>
      </w:r>
      <w:r w:rsidR="00205B3C" w:rsidRPr="000B79BE">
        <w:rPr>
          <w:rFonts w:ascii="Times New Roman" w:hAnsi="Times New Roman"/>
        </w:rPr>
        <w:t xml:space="preserve"> (ĐVHC)</w:t>
      </w:r>
      <w:r w:rsidRPr="000B79BE">
        <w:rPr>
          <w:rFonts w:ascii="Times New Roman" w:hAnsi="Times New Roman"/>
        </w:rPr>
        <w:t xml:space="preserve"> cấp huyện, cấp xã</w:t>
      </w:r>
      <w:r w:rsidR="00B51E00" w:rsidRPr="000B79BE">
        <w:rPr>
          <w:rFonts w:ascii="Times New Roman" w:hAnsi="Times New Roman"/>
        </w:rPr>
        <w:t xml:space="preserve"> </w:t>
      </w:r>
      <w:r w:rsidRPr="000B79BE">
        <w:rPr>
          <w:rFonts w:ascii="Times New Roman" w:hAnsi="Times New Roman"/>
        </w:rPr>
        <w:t>giai đoạn 2023-2030</w:t>
      </w:r>
      <w:r w:rsidR="00B70194" w:rsidRPr="000B79BE">
        <w:rPr>
          <w:rFonts w:ascii="Times New Roman" w:hAnsi="Times New Roman"/>
        </w:rPr>
        <w:t xml:space="preserve"> </w:t>
      </w:r>
      <w:r w:rsidR="00B70194" w:rsidRPr="000B79BE">
        <w:rPr>
          <w:rFonts w:ascii="Times New Roman" w:hAnsi="Times New Roman"/>
          <w:i/>
          <w:iCs/>
          <w:color w:val="000000"/>
        </w:rPr>
        <w:t xml:space="preserve">(sau đây viết tắt là </w:t>
      </w:r>
      <w:r w:rsidR="00B70194" w:rsidRPr="000B79BE">
        <w:rPr>
          <w:rFonts w:ascii="Times New Roman" w:hAnsi="Times New Roman"/>
          <w:i/>
          <w:iCs/>
        </w:rPr>
        <w:t>Nghị quyết số 35/2023/NQ-UBTVQH15)</w:t>
      </w:r>
      <w:r w:rsidRPr="000B79BE">
        <w:rPr>
          <w:rFonts w:ascii="Times New Roman" w:hAnsi="Times New Roman"/>
        </w:rPr>
        <w:t xml:space="preserve">; Nghị quyết số </w:t>
      </w:r>
      <w:r w:rsidR="00AC335D" w:rsidRPr="000B79BE">
        <w:rPr>
          <w:rFonts w:ascii="Times New Roman" w:hAnsi="Times New Roman"/>
        </w:rPr>
        <w:t>1283</w:t>
      </w:r>
      <w:r w:rsidRPr="000B79BE">
        <w:rPr>
          <w:rFonts w:ascii="Times New Roman" w:hAnsi="Times New Roman"/>
        </w:rPr>
        <w:t>/NQ-UBTVQH15</w:t>
      </w:r>
      <w:r w:rsidR="00B647AB" w:rsidRPr="000B79BE">
        <w:rPr>
          <w:rFonts w:ascii="Times New Roman" w:hAnsi="Times New Roman"/>
        </w:rPr>
        <w:t xml:space="preserve"> ngày </w:t>
      </w:r>
      <w:r w:rsidR="00AC335D" w:rsidRPr="000B79BE">
        <w:rPr>
          <w:rFonts w:ascii="Times New Roman" w:hAnsi="Times New Roman"/>
        </w:rPr>
        <w:t>14</w:t>
      </w:r>
      <w:r w:rsidR="00B647AB" w:rsidRPr="000B79BE">
        <w:rPr>
          <w:rFonts w:ascii="Times New Roman" w:hAnsi="Times New Roman"/>
        </w:rPr>
        <w:t>/11/2024</w:t>
      </w:r>
      <w:r w:rsidR="00D119D7" w:rsidRPr="000B79BE">
        <w:rPr>
          <w:rFonts w:ascii="Times New Roman" w:hAnsi="Times New Roman"/>
        </w:rPr>
        <w:t xml:space="preserve"> </w:t>
      </w:r>
      <w:r w:rsidRPr="000B79BE">
        <w:rPr>
          <w:rFonts w:ascii="Times New Roman" w:hAnsi="Times New Roman"/>
        </w:rPr>
        <w:t xml:space="preserve">của Ủy ban Thường vụ Quốc hội về việc sắp xếp </w:t>
      </w:r>
      <w:r w:rsidR="00205B3C" w:rsidRPr="000B79BE">
        <w:rPr>
          <w:rFonts w:ascii="Times New Roman" w:hAnsi="Times New Roman"/>
        </w:rPr>
        <w:t>ĐVHC</w:t>
      </w:r>
      <w:r w:rsidRPr="000B79BE">
        <w:rPr>
          <w:rFonts w:ascii="Times New Roman" w:hAnsi="Times New Roman"/>
        </w:rPr>
        <w:t xml:space="preserve"> cấp </w:t>
      </w:r>
      <w:r w:rsidR="00B51E00" w:rsidRPr="000B79BE">
        <w:rPr>
          <w:rFonts w:ascii="Times New Roman" w:hAnsi="Times New Roman"/>
        </w:rPr>
        <w:t xml:space="preserve">huyện, cấp </w:t>
      </w:r>
      <w:r w:rsidRPr="000B79BE">
        <w:rPr>
          <w:rFonts w:ascii="Times New Roman" w:hAnsi="Times New Roman"/>
        </w:rPr>
        <w:t>xã</w:t>
      </w:r>
      <w:r w:rsidR="00B51E00" w:rsidRPr="000B79BE">
        <w:rPr>
          <w:rFonts w:ascii="Times New Roman" w:hAnsi="Times New Roman"/>
        </w:rPr>
        <w:t xml:space="preserve"> </w:t>
      </w:r>
      <w:r w:rsidR="00B70194" w:rsidRPr="000B79BE">
        <w:rPr>
          <w:rFonts w:ascii="Times New Roman" w:hAnsi="Times New Roman"/>
        </w:rPr>
        <w:t xml:space="preserve">giai đoạn 2023-2025 </w:t>
      </w:r>
      <w:r w:rsidR="00FF4716" w:rsidRPr="000B79BE">
        <w:rPr>
          <w:rFonts w:ascii="Times New Roman" w:hAnsi="Times New Roman"/>
        </w:rPr>
        <w:t xml:space="preserve">của tỉnh </w:t>
      </w:r>
      <w:r w:rsidR="00232B28" w:rsidRPr="000B79BE">
        <w:rPr>
          <w:rFonts w:ascii="Times New Roman" w:hAnsi="Times New Roman"/>
          <w:color w:val="000000"/>
        </w:rPr>
        <w:t>Hà Tĩnh</w:t>
      </w:r>
      <w:r w:rsidR="00B70194" w:rsidRPr="000B79BE">
        <w:rPr>
          <w:rFonts w:ascii="Times New Roman" w:hAnsi="Times New Roman"/>
          <w:color w:val="000000"/>
        </w:rPr>
        <w:t xml:space="preserve"> </w:t>
      </w:r>
      <w:r w:rsidR="00B70194" w:rsidRPr="000B79BE">
        <w:rPr>
          <w:rFonts w:ascii="Times New Roman" w:hAnsi="Times New Roman"/>
          <w:i/>
          <w:iCs/>
          <w:color w:val="000000"/>
        </w:rPr>
        <w:t xml:space="preserve">(sau đây viết tắt là </w:t>
      </w:r>
      <w:r w:rsidR="00B70194" w:rsidRPr="000B79BE">
        <w:rPr>
          <w:rFonts w:ascii="Times New Roman" w:hAnsi="Times New Roman"/>
          <w:i/>
          <w:iCs/>
        </w:rPr>
        <w:t xml:space="preserve">Nghị quyết số </w:t>
      </w:r>
      <w:r w:rsidR="00AC335D" w:rsidRPr="000B79BE">
        <w:rPr>
          <w:rFonts w:ascii="Times New Roman" w:hAnsi="Times New Roman"/>
          <w:i/>
          <w:iCs/>
        </w:rPr>
        <w:t>1283</w:t>
      </w:r>
      <w:r w:rsidR="00B70194" w:rsidRPr="000B79BE">
        <w:rPr>
          <w:rFonts w:ascii="Times New Roman" w:hAnsi="Times New Roman"/>
          <w:i/>
          <w:iCs/>
        </w:rPr>
        <w:t>/NQ-UBTVQH15)</w:t>
      </w:r>
      <w:r w:rsidR="00B74119" w:rsidRPr="000B79BE">
        <w:rPr>
          <w:rFonts w:ascii="Times New Roman" w:hAnsi="Times New Roman"/>
          <w:bCs/>
          <w:i/>
          <w:iCs/>
          <w:color w:val="000000"/>
          <w:lang w:val="nl-NL"/>
        </w:rPr>
        <w:t>;</w:t>
      </w:r>
      <w:r w:rsidR="00B74119" w:rsidRPr="000B79BE">
        <w:rPr>
          <w:rFonts w:ascii="Times New Roman" w:hAnsi="Times New Roman"/>
          <w:bCs/>
          <w:iCs/>
          <w:color w:val="000000"/>
          <w:lang w:val="nl-NL"/>
        </w:rPr>
        <w:t xml:space="preserve"> </w:t>
      </w:r>
    </w:p>
    <w:p w14:paraId="6710CEFB" w14:textId="474A2A54" w:rsidR="00C753B5" w:rsidRPr="000B79BE" w:rsidRDefault="00AC335D" w:rsidP="000B79BE">
      <w:pPr>
        <w:tabs>
          <w:tab w:val="left" w:pos="567"/>
          <w:tab w:val="left" w:pos="1469"/>
        </w:tabs>
        <w:spacing w:before="60"/>
        <w:ind w:firstLine="720"/>
        <w:jc w:val="both"/>
        <w:rPr>
          <w:rFonts w:ascii="Times New Roman" w:hAnsi="Times New Roman"/>
          <w:color w:val="000000"/>
        </w:rPr>
      </w:pPr>
      <w:r w:rsidRPr="000B79BE">
        <w:rPr>
          <w:rFonts w:ascii="Times New Roman" w:hAnsi="Times New Roman"/>
          <w:bCs/>
          <w:iCs/>
          <w:color w:val="000000"/>
          <w:lang w:val="nl-NL"/>
        </w:rPr>
        <w:t>Căn cứ Kết luận số 169-KL/TU ngày 22/11/2024 của Ban Thường vụ Tỉnh ủy về thẩm quyền, cơ cấu, số lượng, quy trình nhân sự và sắp xếp tổ chức, cán bộ, công chức, viên chức, người lao động, người hoạt động không chuyên trách cấp xã khi thực hiện sắp xếp ĐVHC cấp huyện, cấp xã giai đ</w:t>
      </w:r>
      <w:r w:rsidR="0042003A" w:rsidRPr="000B79BE">
        <w:rPr>
          <w:rFonts w:ascii="Times New Roman" w:hAnsi="Times New Roman"/>
          <w:bCs/>
          <w:iCs/>
          <w:color w:val="000000"/>
          <w:lang w:val="nl-NL"/>
        </w:rPr>
        <w:t>oạn 2023 -</w:t>
      </w:r>
      <w:r w:rsidRPr="000B79BE">
        <w:rPr>
          <w:rFonts w:ascii="Times New Roman" w:hAnsi="Times New Roman"/>
          <w:bCs/>
          <w:iCs/>
          <w:color w:val="000000"/>
          <w:lang w:val="nl-NL"/>
        </w:rPr>
        <w:t xml:space="preserve"> 2025 </w:t>
      </w:r>
      <w:r w:rsidRPr="000B79BE">
        <w:rPr>
          <w:rFonts w:ascii="Times New Roman" w:hAnsi="Times New Roman"/>
          <w:i/>
          <w:iCs/>
          <w:color w:val="000000"/>
        </w:rPr>
        <w:t xml:space="preserve">(sau đây viết tắt là </w:t>
      </w:r>
      <w:bookmarkStart w:id="0" w:name="_Hlk183677947"/>
      <w:r w:rsidRPr="000B79BE">
        <w:rPr>
          <w:rFonts w:ascii="Times New Roman" w:hAnsi="Times New Roman"/>
          <w:i/>
          <w:iCs/>
        </w:rPr>
        <w:t xml:space="preserve">Kết luận số </w:t>
      </w:r>
      <w:r w:rsidR="00C91E7A" w:rsidRPr="000B79BE">
        <w:rPr>
          <w:rFonts w:ascii="Times New Roman" w:hAnsi="Times New Roman"/>
          <w:i/>
          <w:iCs/>
        </w:rPr>
        <w:t>169</w:t>
      </w:r>
      <w:r w:rsidRPr="000B79BE">
        <w:rPr>
          <w:rFonts w:ascii="Times New Roman" w:hAnsi="Times New Roman"/>
          <w:i/>
          <w:iCs/>
        </w:rPr>
        <w:t>-KL/TU</w:t>
      </w:r>
      <w:bookmarkEnd w:id="0"/>
      <w:r w:rsidRPr="000B79BE">
        <w:rPr>
          <w:rFonts w:ascii="Times New Roman" w:hAnsi="Times New Roman"/>
          <w:i/>
          <w:iCs/>
        </w:rPr>
        <w:t>)</w:t>
      </w:r>
      <w:r w:rsidRPr="000B79BE">
        <w:rPr>
          <w:rFonts w:ascii="Times New Roman" w:hAnsi="Times New Roman"/>
          <w:bCs/>
          <w:i/>
          <w:iCs/>
          <w:color w:val="000000"/>
          <w:lang w:val="nl-NL"/>
        </w:rPr>
        <w:t>;</w:t>
      </w:r>
      <w:r w:rsidRPr="000B79BE">
        <w:rPr>
          <w:rFonts w:ascii="Times New Roman" w:hAnsi="Times New Roman"/>
          <w:bCs/>
          <w:iCs/>
          <w:color w:val="000000"/>
          <w:lang w:val="nl-NL"/>
        </w:rPr>
        <w:t xml:space="preserve"> </w:t>
      </w:r>
      <w:r w:rsidR="00205BFE" w:rsidRPr="000B79BE">
        <w:rPr>
          <w:rFonts w:ascii="Times New Roman" w:hAnsi="Times New Roman"/>
          <w:bCs/>
          <w:iCs/>
          <w:color w:val="000000"/>
          <w:lang w:val="nl-NL"/>
        </w:rPr>
        <w:t>thực hiện Văn bản số 2807-CV/TU ngày 28/11/2024 của Thường trực Tỉnh ủy về</w:t>
      </w:r>
      <w:r w:rsidR="00605E7F" w:rsidRPr="000B79BE">
        <w:rPr>
          <w:rFonts w:ascii="Times New Roman" w:hAnsi="Times New Roman"/>
          <w:bCs/>
          <w:iCs/>
          <w:color w:val="000000"/>
          <w:lang w:val="nl-NL"/>
        </w:rPr>
        <w:t xml:space="preserve"> triển khai Nghị quyết số 1283/NQ-UBTVQH của Ủy ban Thường vụ Quốc hội về sắp xếp đơn vị hành chính</w:t>
      </w:r>
      <w:r w:rsidR="0051175E" w:rsidRPr="000B79BE">
        <w:rPr>
          <w:rFonts w:ascii="Times New Roman" w:hAnsi="Times New Roman"/>
          <w:bCs/>
          <w:iCs/>
          <w:color w:val="000000"/>
          <w:lang w:val="nl-NL"/>
        </w:rPr>
        <w:t>; xét đề nghị của Sở Nội vụ tại Văn bản số 2631/</w:t>
      </w:r>
      <w:r w:rsidR="0051175E" w:rsidRPr="000B79BE">
        <w:rPr>
          <w:rFonts w:ascii="Times New Roman" w:hAnsi="Times New Roman"/>
          <w:bCs/>
          <w:iCs/>
          <w:color w:val="000000"/>
        </w:rPr>
        <w:t>SNV-XDCQ&amp;TCBC ngày 04/12/2024 về việc ban hành Kế hoạch triển khai thực hiện Nghị quyết của Ủy ban Thường vụ Quốc hội về sắp xếp ĐVHC cấp huyện, cấp xã giai đoạn 2023 - 2025</w:t>
      </w:r>
      <w:r w:rsidR="00120514">
        <w:rPr>
          <w:rFonts w:ascii="Times New Roman" w:hAnsi="Times New Roman"/>
          <w:bCs/>
          <w:iCs/>
          <w:color w:val="000000"/>
        </w:rPr>
        <w:t xml:space="preserve"> (sau khi tổng hợp ý kiến của các cơ quan, đơn vị, địa phương)</w:t>
      </w:r>
      <w:r w:rsidR="0051175E" w:rsidRPr="000B79BE">
        <w:rPr>
          <w:rFonts w:ascii="Times New Roman" w:hAnsi="Times New Roman"/>
          <w:bCs/>
          <w:iCs/>
          <w:color w:val="000000"/>
        </w:rPr>
        <w:t xml:space="preserve">; trên cơ sở </w:t>
      </w:r>
      <w:r w:rsidR="002501AB">
        <w:rPr>
          <w:rFonts w:ascii="Times New Roman" w:hAnsi="Times New Roman"/>
          <w:bCs/>
          <w:iCs/>
          <w:color w:val="000000"/>
        </w:rPr>
        <w:t>biểu quyết thống nhất của các Thành viên UBND tỉnh (lấy Phiếu qua Hệ thống hồ sơ công việc)</w:t>
      </w:r>
      <w:r w:rsidR="002501AB" w:rsidRPr="000B79BE">
        <w:rPr>
          <w:rFonts w:ascii="Times New Roman" w:hAnsi="Times New Roman"/>
          <w:bCs/>
          <w:iCs/>
          <w:color w:val="000000"/>
        </w:rPr>
        <w:t>,</w:t>
      </w:r>
      <w:r w:rsidR="002501AB" w:rsidRPr="000B79BE">
        <w:rPr>
          <w:rFonts w:ascii="Times New Roman" w:hAnsi="Times New Roman"/>
          <w:color w:val="333333"/>
          <w:sz w:val="20"/>
          <w:szCs w:val="20"/>
          <w:shd w:val="clear" w:color="auto" w:fill="FFFFFF"/>
        </w:rPr>
        <w:t xml:space="preserve"> </w:t>
      </w:r>
      <w:r w:rsidR="00B70194" w:rsidRPr="000B79BE">
        <w:rPr>
          <w:rFonts w:ascii="Times New Roman" w:hAnsi="Times New Roman"/>
          <w:color w:val="000000"/>
        </w:rPr>
        <w:t>UBND</w:t>
      </w:r>
      <w:r w:rsidR="00C753B5" w:rsidRPr="000B79BE">
        <w:rPr>
          <w:rFonts w:ascii="Times New Roman" w:hAnsi="Times New Roman"/>
          <w:color w:val="000000"/>
        </w:rPr>
        <w:t xml:space="preserve"> tỉnh ban hành Kế hoạch triển khai thực hiện </w:t>
      </w:r>
      <w:r w:rsidR="00304BCF" w:rsidRPr="000B79BE">
        <w:rPr>
          <w:rFonts w:ascii="Times New Roman" w:hAnsi="Times New Roman"/>
          <w:color w:val="000000"/>
        </w:rPr>
        <w:t xml:space="preserve">Nghị quyết số </w:t>
      </w:r>
      <w:r w:rsidRPr="000B79BE">
        <w:rPr>
          <w:rFonts w:ascii="Times New Roman" w:hAnsi="Times New Roman"/>
          <w:color w:val="000000"/>
        </w:rPr>
        <w:t>1283</w:t>
      </w:r>
      <w:r w:rsidR="00304BCF" w:rsidRPr="000B79BE">
        <w:rPr>
          <w:rFonts w:ascii="Times New Roman" w:hAnsi="Times New Roman"/>
          <w:color w:val="000000"/>
        </w:rPr>
        <w:t>/NQ-UBTVQH15,</w:t>
      </w:r>
      <w:r w:rsidR="00C753B5" w:rsidRPr="000B79BE">
        <w:rPr>
          <w:rFonts w:ascii="Times New Roman" w:hAnsi="Times New Roman"/>
          <w:color w:val="000000"/>
        </w:rPr>
        <w:t xml:space="preserve"> với các nội dung </w:t>
      </w:r>
      <w:r w:rsidR="00B70194" w:rsidRPr="000B79BE">
        <w:rPr>
          <w:rFonts w:ascii="Times New Roman" w:hAnsi="Times New Roman"/>
          <w:color w:val="000000"/>
        </w:rPr>
        <w:t>s</w:t>
      </w:r>
      <w:r w:rsidR="00C753B5" w:rsidRPr="000B79BE">
        <w:rPr>
          <w:rFonts w:ascii="Times New Roman" w:hAnsi="Times New Roman"/>
          <w:color w:val="000000"/>
        </w:rPr>
        <w:t>au:</w:t>
      </w:r>
    </w:p>
    <w:p w14:paraId="0AE15857" w14:textId="77777777" w:rsidR="00C753B5" w:rsidRPr="000B79BE" w:rsidRDefault="00C753B5" w:rsidP="000B79BE">
      <w:pPr>
        <w:tabs>
          <w:tab w:val="left" w:pos="720"/>
          <w:tab w:val="left" w:pos="1469"/>
        </w:tabs>
        <w:spacing w:before="60"/>
        <w:ind w:firstLine="720"/>
        <w:jc w:val="both"/>
        <w:rPr>
          <w:rFonts w:ascii="Times New Roman" w:hAnsi="Times New Roman"/>
          <w:b/>
          <w:color w:val="000000"/>
          <w:sz w:val="26"/>
          <w:szCs w:val="26"/>
        </w:rPr>
      </w:pPr>
      <w:r w:rsidRPr="000B79BE">
        <w:rPr>
          <w:rFonts w:ascii="Times New Roman" w:hAnsi="Times New Roman"/>
          <w:b/>
          <w:color w:val="000000"/>
          <w:sz w:val="26"/>
          <w:szCs w:val="26"/>
        </w:rPr>
        <w:t>I. MỤC ĐÍCH, YÊU CẦU</w:t>
      </w:r>
    </w:p>
    <w:p w14:paraId="0206C8CB" w14:textId="77777777" w:rsidR="00C753B5" w:rsidRPr="000B79BE" w:rsidRDefault="00C753B5" w:rsidP="000B79BE">
      <w:pPr>
        <w:tabs>
          <w:tab w:val="left" w:pos="720"/>
          <w:tab w:val="left" w:pos="1469"/>
        </w:tabs>
        <w:spacing w:before="60"/>
        <w:ind w:firstLine="720"/>
        <w:jc w:val="both"/>
        <w:rPr>
          <w:rFonts w:ascii="Times New Roman" w:hAnsi="Times New Roman"/>
          <w:b/>
          <w:color w:val="000000"/>
        </w:rPr>
      </w:pPr>
      <w:r w:rsidRPr="000B79BE">
        <w:rPr>
          <w:rFonts w:ascii="Times New Roman" w:hAnsi="Times New Roman"/>
          <w:b/>
          <w:color w:val="000000"/>
        </w:rPr>
        <w:t>1. Mục đích</w:t>
      </w:r>
      <w:r w:rsidR="00A46626" w:rsidRPr="000B79BE">
        <w:rPr>
          <w:rFonts w:ascii="Times New Roman" w:hAnsi="Times New Roman"/>
          <w:b/>
          <w:color w:val="000000"/>
        </w:rPr>
        <w:t>:</w:t>
      </w:r>
    </w:p>
    <w:p w14:paraId="5951B649" w14:textId="77777777" w:rsidR="00D0373A" w:rsidRPr="000B79BE" w:rsidRDefault="001D06AD" w:rsidP="000B79BE">
      <w:pPr>
        <w:tabs>
          <w:tab w:val="left" w:pos="720"/>
          <w:tab w:val="left" w:pos="1469"/>
        </w:tabs>
        <w:spacing w:before="60"/>
        <w:ind w:firstLine="720"/>
        <w:jc w:val="both"/>
        <w:rPr>
          <w:rFonts w:ascii="Times New Roman" w:hAnsi="Times New Roman"/>
          <w:color w:val="000000"/>
        </w:rPr>
      </w:pPr>
      <w:r w:rsidRPr="000B79BE">
        <w:rPr>
          <w:rFonts w:ascii="Times New Roman" w:hAnsi="Times New Roman"/>
          <w:color w:val="000000"/>
        </w:rPr>
        <w:t>1.1.</w:t>
      </w:r>
      <w:r w:rsidR="00D0373A" w:rsidRPr="000B79BE">
        <w:rPr>
          <w:rFonts w:ascii="Times New Roman" w:hAnsi="Times New Roman"/>
          <w:color w:val="000000"/>
        </w:rPr>
        <w:t xml:space="preserve"> Tổ chức triển khai thực hiện nghiêm túc, </w:t>
      </w:r>
      <w:r w:rsidR="00D0373A" w:rsidRPr="000B79BE">
        <w:rPr>
          <w:rFonts w:ascii="Times New Roman" w:hAnsi="Times New Roman"/>
          <w:bCs/>
          <w:color w:val="000000"/>
        </w:rPr>
        <w:t xml:space="preserve">kịp thời và hiệu quả </w:t>
      </w:r>
      <w:r w:rsidR="00D0373A" w:rsidRPr="000B79BE">
        <w:rPr>
          <w:rFonts w:ascii="Times New Roman" w:hAnsi="Times New Roman"/>
          <w:color w:val="000000"/>
        </w:rPr>
        <w:t xml:space="preserve">Nghị quyết số </w:t>
      </w:r>
      <w:r w:rsidR="00BA10B7" w:rsidRPr="000B79BE">
        <w:rPr>
          <w:rFonts w:ascii="Times New Roman" w:hAnsi="Times New Roman"/>
          <w:color w:val="000000"/>
        </w:rPr>
        <w:t>1283</w:t>
      </w:r>
      <w:r w:rsidR="00D0373A" w:rsidRPr="000B79BE">
        <w:rPr>
          <w:rFonts w:ascii="Times New Roman" w:hAnsi="Times New Roman"/>
          <w:color w:val="000000"/>
        </w:rPr>
        <w:t>/NQ-UBTVQH15</w:t>
      </w:r>
      <w:r w:rsidR="00ED68A0" w:rsidRPr="000B79BE">
        <w:rPr>
          <w:rFonts w:ascii="Times New Roman" w:hAnsi="Times New Roman"/>
          <w:color w:val="000000"/>
        </w:rPr>
        <w:t xml:space="preserve">, </w:t>
      </w:r>
      <w:r w:rsidR="00ED68A0" w:rsidRPr="000B79BE">
        <w:rPr>
          <w:rFonts w:ascii="Times New Roman" w:hAnsi="Times New Roman"/>
          <w:bCs/>
          <w:iCs/>
          <w:color w:val="000000"/>
          <w:lang w:val="nl-NL"/>
        </w:rPr>
        <w:t>Kết luận số 169-KL/TU</w:t>
      </w:r>
      <w:r w:rsidR="00D0373A" w:rsidRPr="000B79BE">
        <w:rPr>
          <w:rFonts w:ascii="Times New Roman" w:hAnsi="Times New Roman"/>
          <w:color w:val="000000"/>
        </w:rPr>
        <w:t xml:space="preserve"> bảo đảm </w:t>
      </w:r>
      <w:r w:rsidR="00F3034C" w:rsidRPr="000B79BE">
        <w:rPr>
          <w:rFonts w:ascii="Times New Roman" w:hAnsi="Times New Roman"/>
          <w:color w:val="000000"/>
        </w:rPr>
        <w:t xml:space="preserve">chính quyền địa phương tại </w:t>
      </w:r>
      <w:r w:rsidR="00205B3C" w:rsidRPr="000B79BE">
        <w:rPr>
          <w:rFonts w:ascii="Times New Roman" w:hAnsi="Times New Roman"/>
          <w:color w:val="000000"/>
        </w:rPr>
        <w:t>ĐVHC</w:t>
      </w:r>
      <w:r w:rsidR="00D0373A" w:rsidRPr="000B79BE">
        <w:rPr>
          <w:rFonts w:ascii="Times New Roman" w:hAnsi="Times New Roman"/>
          <w:color w:val="000000"/>
        </w:rPr>
        <w:t xml:space="preserve"> mới hình thành sau sắp xếp đi vào hoạt động </w:t>
      </w:r>
      <w:r w:rsidR="0035019F" w:rsidRPr="000B79BE">
        <w:rPr>
          <w:rFonts w:ascii="Times New Roman" w:hAnsi="Times New Roman"/>
          <w:color w:val="000000"/>
        </w:rPr>
        <w:t xml:space="preserve">kể </w:t>
      </w:r>
      <w:r w:rsidR="00D0373A" w:rsidRPr="000B79BE">
        <w:rPr>
          <w:rFonts w:ascii="Times New Roman" w:hAnsi="Times New Roman"/>
          <w:color w:val="000000"/>
        </w:rPr>
        <w:t>từ ngày 01/</w:t>
      </w:r>
      <w:r w:rsidR="00304BCF" w:rsidRPr="000B79BE">
        <w:rPr>
          <w:rFonts w:ascii="Times New Roman" w:hAnsi="Times New Roman"/>
          <w:color w:val="000000"/>
        </w:rPr>
        <w:t>01</w:t>
      </w:r>
      <w:r w:rsidR="00D0373A" w:rsidRPr="000B79BE">
        <w:rPr>
          <w:rFonts w:ascii="Times New Roman" w:hAnsi="Times New Roman"/>
          <w:color w:val="000000"/>
        </w:rPr>
        <w:t>/202</w:t>
      </w:r>
      <w:r w:rsidR="00304BCF" w:rsidRPr="000B79BE">
        <w:rPr>
          <w:rFonts w:ascii="Times New Roman" w:hAnsi="Times New Roman"/>
          <w:color w:val="000000"/>
        </w:rPr>
        <w:t>5</w:t>
      </w:r>
      <w:r w:rsidR="00D0373A" w:rsidRPr="000B79BE">
        <w:rPr>
          <w:rFonts w:ascii="Times New Roman" w:hAnsi="Times New Roman"/>
          <w:color w:val="000000"/>
        </w:rPr>
        <w:t>.</w:t>
      </w:r>
    </w:p>
    <w:p w14:paraId="2ECB049C" w14:textId="77777777" w:rsidR="00D0373A" w:rsidRPr="000B79BE" w:rsidRDefault="001D06AD" w:rsidP="000B79BE">
      <w:pPr>
        <w:tabs>
          <w:tab w:val="left" w:pos="720"/>
          <w:tab w:val="left" w:pos="1469"/>
        </w:tabs>
        <w:spacing w:before="60"/>
        <w:ind w:firstLine="720"/>
        <w:jc w:val="both"/>
        <w:rPr>
          <w:rFonts w:ascii="Times New Roman" w:hAnsi="Times New Roman"/>
          <w:color w:val="000000"/>
        </w:rPr>
      </w:pPr>
      <w:r w:rsidRPr="000B79BE">
        <w:rPr>
          <w:rFonts w:ascii="Times New Roman" w:hAnsi="Times New Roman"/>
          <w:color w:val="000000"/>
        </w:rPr>
        <w:t>1.2.</w:t>
      </w:r>
      <w:r w:rsidR="00D0373A" w:rsidRPr="000B79BE">
        <w:rPr>
          <w:rFonts w:ascii="Times New Roman" w:hAnsi="Times New Roman"/>
          <w:color w:val="000000"/>
        </w:rPr>
        <w:t xml:space="preserve"> Tuyên truyền, phổ biến, quán triệt đến toàn thể cán bộ, </w:t>
      </w:r>
      <w:r w:rsidR="00B1457B" w:rsidRPr="000B79BE">
        <w:rPr>
          <w:rFonts w:ascii="Times New Roman" w:hAnsi="Times New Roman"/>
          <w:color w:val="000000"/>
        </w:rPr>
        <w:t>công chức, viên chức, người lao động</w:t>
      </w:r>
      <w:r w:rsidR="00D0373A" w:rsidRPr="000B79BE">
        <w:rPr>
          <w:rFonts w:ascii="Times New Roman" w:hAnsi="Times New Roman"/>
          <w:color w:val="000000"/>
        </w:rPr>
        <w:t xml:space="preserve"> và </w:t>
      </w:r>
      <w:r w:rsidR="0035019F" w:rsidRPr="000B79BE">
        <w:rPr>
          <w:rFonts w:ascii="Times New Roman" w:hAnsi="Times New Roman"/>
          <w:color w:val="000000"/>
        </w:rPr>
        <w:t>N</w:t>
      </w:r>
      <w:r w:rsidR="00D0373A" w:rsidRPr="000B79BE">
        <w:rPr>
          <w:rFonts w:ascii="Times New Roman" w:hAnsi="Times New Roman"/>
          <w:color w:val="000000"/>
        </w:rPr>
        <w:t xml:space="preserve">hân dân trên địa bàn tỉnh, đặc biệt tại các </w:t>
      </w:r>
      <w:r w:rsidR="00205B3C" w:rsidRPr="000B79BE">
        <w:rPr>
          <w:rFonts w:ascii="Times New Roman" w:hAnsi="Times New Roman"/>
          <w:color w:val="000000"/>
        </w:rPr>
        <w:t>ĐVHC</w:t>
      </w:r>
      <w:r w:rsidR="00D0373A" w:rsidRPr="000B79BE">
        <w:rPr>
          <w:rFonts w:ascii="Times New Roman" w:hAnsi="Times New Roman"/>
          <w:color w:val="000000"/>
        </w:rPr>
        <w:t xml:space="preserve"> cấp huyện, cấp xã thực hiện sắp xếp</w:t>
      </w:r>
      <w:r w:rsidR="00304BCF" w:rsidRPr="000B79BE">
        <w:rPr>
          <w:rFonts w:ascii="Times New Roman" w:hAnsi="Times New Roman"/>
          <w:color w:val="000000"/>
        </w:rPr>
        <w:t xml:space="preserve"> nhằm</w:t>
      </w:r>
      <w:r w:rsidR="00D0373A" w:rsidRPr="000B79BE">
        <w:rPr>
          <w:rFonts w:ascii="Times New Roman" w:hAnsi="Times New Roman"/>
          <w:color w:val="000000"/>
        </w:rPr>
        <w:t xml:space="preserve"> tạo sự đồng thuận, thống nhất cao </w:t>
      </w:r>
      <w:r w:rsidR="00811535" w:rsidRPr="000B79BE">
        <w:rPr>
          <w:rFonts w:ascii="Times New Roman" w:hAnsi="Times New Roman"/>
          <w:color w:val="000000"/>
        </w:rPr>
        <w:t>trong quá trình</w:t>
      </w:r>
      <w:r w:rsidR="00D0373A" w:rsidRPr="000B79BE">
        <w:rPr>
          <w:rFonts w:ascii="Times New Roman" w:hAnsi="Times New Roman"/>
          <w:color w:val="000000"/>
        </w:rPr>
        <w:t xml:space="preserve"> tổ chức thực hiện Nghị quyết số </w:t>
      </w:r>
      <w:r w:rsidR="00BA10B7" w:rsidRPr="000B79BE">
        <w:rPr>
          <w:rFonts w:ascii="Times New Roman" w:hAnsi="Times New Roman"/>
          <w:color w:val="000000"/>
        </w:rPr>
        <w:t>1283/</w:t>
      </w:r>
      <w:r w:rsidR="00D0373A" w:rsidRPr="000B79BE">
        <w:rPr>
          <w:rFonts w:ascii="Times New Roman" w:hAnsi="Times New Roman"/>
          <w:color w:val="000000"/>
        </w:rPr>
        <w:t>NQ-UBTVQH15.</w:t>
      </w:r>
    </w:p>
    <w:p w14:paraId="3D7CA957" w14:textId="77777777" w:rsidR="00D0373A" w:rsidRPr="000B79BE" w:rsidRDefault="001D06AD" w:rsidP="000B79BE">
      <w:pPr>
        <w:tabs>
          <w:tab w:val="left" w:pos="720"/>
          <w:tab w:val="left" w:pos="1469"/>
        </w:tabs>
        <w:spacing w:before="60"/>
        <w:ind w:firstLine="720"/>
        <w:jc w:val="both"/>
        <w:rPr>
          <w:rFonts w:ascii="Times New Roman" w:hAnsi="Times New Roman"/>
          <w:bCs/>
          <w:color w:val="000000"/>
        </w:rPr>
      </w:pPr>
      <w:r w:rsidRPr="000B79BE">
        <w:rPr>
          <w:rFonts w:ascii="Times New Roman" w:hAnsi="Times New Roman"/>
          <w:color w:val="000000"/>
        </w:rPr>
        <w:lastRenderedPageBreak/>
        <w:t>1.3.</w:t>
      </w:r>
      <w:r w:rsidR="00D0373A" w:rsidRPr="000B79BE">
        <w:rPr>
          <w:rFonts w:ascii="Times New Roman" w:hAnsi="Times New Roman"/>
          <w:color w:val="000000"/>
        </w:rPr>
        <w:t xml:space="preserve"> Tổ chức thực hiện việc bàn giao tài sản, tài chính, tài liệu, tổ chức bộ máy đảm bảo theo đúng quy định; </w:t>
      </w:r>
      <w:r w:rsidR="00830734" w:rsidRPr="000B79BE">
        <w:rPr>
          <w:rFonts w:ascii="Times New Roman" w:hAnsi="Times New Roman"/>
          <w:color w:val="000000"/>
        </w:rPr>
        <w:t xml:space="preserve">kiện toàn, </w:t>
      </w:r>
      <w:r w:rsidR="00D0373A" w:rsidRPr="000B79BE">
        <w:rPr>
          <w:rFonts w:ascii="Times New Roman" w:hAnsi="Times New Roman"/>
          <w:color w:val="000000"/>
        </w:rPr>
        <w:t xml:space="preserve">hoàn thiện các điều kiện để bộ máy của </w:t>
      </w:r>
      <w:r w:rsidR="00205B3C" w:rsidRPr="000B79BE">
        <w:rPr>
          <w:rFonts w:ascii="Times New Roman" w:hAnsi="Times New Roman"/>
          <w:color w:val="000000"/>
        </w:rPr>
        <w:t>ĐVHC</w:t>
      </w:r>
      <w:r w:rsidR="00D0373A" w:rsidRPr="000B79BE">
        <w:rPr>
          <w:rFonts w:ascii="Times New Roman" w:hAnsi="Times New Roman"/>
          <w:color w:val="000000"/>
        </w:rPr>
        <w:t xml:space="preserve"> mới thành lập đi vào hoạt động theo quy định.</w:t>
      </w:r>
    </w:p>
    <w:p w14:paraId="7279522F" w14:textId="77777777" w:rsidR="00C753B5" w:rsidRPr="000B79BE" w:rsidRDefault="00C753B5" w:rsidP="000B79BE">
      <w:pPr>
        <w:tabs>
          <w:tab w:val="left" w:pos="720"/>
          <w:tab w:val="left" w:pos="1469"/>
        </w:tabs>
        <w:spacing w:before="60"/>
        <w:ind w:firstLine="720"/>
        <w:jc w:val="both"/>
        <w:rPr>
          <w:rFonts w:ascii="Times New Roman" w:hAnsi="Times New Roman"/>
          <w:b/>
          <w:color w:val="000000"/>
        </w:rPr>
      </w:pPr>
      <w:r w:rsidRPr="000B79BE">
        <w:rPr>
          <w:rFonts w:ascii="Times New Roman" w:hAnsi="Times New Roman"/>
          <w:b/>
          <w:color w:val="000000"/>
        </w:rPr>
        <w:t>2. Yêu cầu</w:t>
      </w:r>
      <w:r w:rsidR="00A46626" w:rsidRPr="000B79BE">
        <w:rPr>
          <w:rFonts w:ascii="Times New Roman" w:hAnsi="Times New Roman"/>
          <w:b/>
          <w:color w:val="000000"/>
        </w:rPr>
        <w:t>:</w:t>
      </w:r>
    </w:p>
    <w:p w14:paraId="3352BE46" w14:textId="77777777" w:rsidR="00D0373A" w:rsidRPr="000B79BE" w:rsidRDefault="001D06AD" w:rsidP="000B79BE">
      <w:pPr>
        <w:tabs>
          <w:tab w:val="left" w:pos="720"/>
          <w:tab w:val="left" w:pos="1469"/>
        </w:tabs>
        <w:spacing w:before="60"/>
        <w:ind w:firstLine="720"/>
        <w:jc w:val="both"/>
        <w:rPr>
          <w:rFonts w:ascii="Times New Roman" w:hAnsi="Times New Roman"/>
          <w:bCs/>
          <w:color w:val="000000"/>
        </w:rPr>
      </w:pPr>
      <w:r w:rsidRPr="000B79BE">
        <w:rPr>
          <w:rFonts w:ascii="Times New Roman" w:hAnsi="Times New Roman"/>
          <w:bCs/>
          <w:color w:val="000000"/>
        </w:rPr>
        <w:t>2.1.</w:t>
      </w:r>
      <w:r w:rsidR="00D0373A" w:rsidRPr="000B79BE">
        <w:rPr>
          <w:rFonts w:ascii="Times New Roman" w:hAnsi="Times New Roman"/>
          <w:bCs/>
          <w:color w:val="000000"/>
        </w:rPr>
        <w:t xml:space="preserve"> Đảm bảo sự lãnh đạo, chỉ đạo của các cấp ủy đảng, sự quản lý, điều hành thống nhất của chính quyền, sự phối hợp chặt chẽ của Mặt trận Tổ quốc và tổ chức chính trị - xã hội các cấp.</w:t>
      </w:r>
    </w:p>
    <w:p w14:paraId="085A5E2C" w14:textId="7D757F02" w:rsidR="00D0373A" w:rsidRPr="000B79BE" w:rsidRDefault="001D06AD" w:rsidP="000B79BE">
      <w:pPr>
        <w:tabs>
          <w:tab w:val="left" w:pos="720"/>
          <w:tab w:val="left" w:pos="1469"/>
        </w:tabs>
        <w:spacing w:before="60"/>
        <w:ind w:firstLine="720"/>
        <w:jc w:val="both"/>
        <w:rPr>
          <w:rFonts w:ascii="Times New Roman" w:hAnsi="Times New Roman"/>
          <w:color w:val="000000"/>
        </w:rPr>
      </w:pPr>
      <w:r w:rsidRPr="000B79BE">
        <w:rPr>
          <w:rFonts w:ascii="Times New Roman" w:hAnsi="Times New Roman"/>
          <w:color w:val="000000"/>
        </w:rPr>
        <w:t>2.2.</w:t>
      </w:r>
      <w:r w:rsidR="00D0373A" w:rsidRPr="000B79BE">
        <w:rPr>
          <w:rFonts w:ascii="Times New Roman" w:hAnsi="Times New Roman"/>
          <w:color w:val="000000"/>
        </w:rPr>
        <w:t xml:space="preserve"> Đảm bảo duy trì hoạt động liên tục, </w:t>
      </w:r>
      <w:r w:rsidR="006A00A0">
        <w:rPr>
          <w:rFonts w:ascii="Times New Roman" w:hAnsi="Times New Roman"/>
          <w:color w:val="000000"/>
        </w:rPr>
        <w:t xml:space="preserve">hiệu năng, </w:t>
      </w:r>
      <w:r w:rsidR="00D0373A" w:rsidRPr="000B79BE">
        <w:rPr>
          <w:rFonts w:ascii="Times New Roman" w:hAnsi="Times New Roman"/>
          <w:color w:val="000000"/>
        </w:rPr>
        <w:t xml:space="preserve">hiệu lực, hiệu quả của bộ máy trong hệ thống chính trị ở các </w:t>
      </w:r>
      <w:r w:rsidR="00205B3C" w:rsidRPr="000B79BE">
        <w:rPr>
          <w:rFonts w:ascii="Times New Roman" w:hAnsi="Times New Roman"/>
          <w:color w:val="000000"/>
        </w:rPr>
        <w:t>ĐVHC</w:t>
      </w:r>
      <w:r w:rsidR="00D0373A" w:rsidRPr="000B79BE">
        <w:rPr>
          <w:rFonts w:ascii="Times New Roman" w:hAnsi="Times New Roman"/>
          <w:color w:val="000000"/>
        </w:rPr>
        <w:t xml:space="preserve"> </w:t>
      </w:r>
      <w:r w:rsidR="00115477" w:rsidRPr="000B79BE">
        <w:rPr>
          <w:rFonts w:ascii="Times New Roman" w:hAnsi="Times New Roman"/>
          <w:color w:val="000000"/>
        </w:rPr>
        <w:t xml:space="preserve">cấp huyện, </w:t>
      </w:r>
      <w:r w:rsidR="00D0373A" w:rsidRPr="000B79BE">
        <w:rPr>
          <w:rFonts w:ascii="Times New Roman" w:hAnsi="Times New Roman"/>
          <w:color w:val="000000"/>
        </w:rPr>
        <w:t xml:space="preserve">cấp xã thực hiện sắp xếp; không làm xáo trộn đời sống, sinh hoạt của </w:t>
      </w:r>
      <w:r w:rsidR="00AD14D9" w:rsidRPr="000B79BE">
        <w:rPr>
          <w:rFonts w:ascii="Times New Roman" w:hAnsi="Times New Roman"/>
          <w:color w:val="000000"/>
        </w:rPr>
        <w:t>Nhân dân</w:t>
      </w:r>
      <w:r w:rsidR="00D0373A" w:rsidRPr="000B79BE">
        <w:rPr>
          <w:rFonts w:ascii="Times New Roman" w:hAnsi="Times New Roman"/>
          <w:color w:val="000000"/>
        </w:rPr>
        <w:t xml:space="preserve"> và hoạt động sản xuất, kinh doanh của các đơn vị, doanh nghiệp.</w:t>
      </w:r>
    </w:p>
    <w:p w14:paraId="0DDB7031" w14:textId="77777777" w:rsidR="00D0373A" w:rsidRPr="000B79BE" w:rsidRDefault="001D06AD" w:rsidP="000B79BE">
      <w:pPr>
        <w:tabs>
          <w:tab w:val="left" w:pos="720"/>
          <w:tab w:val="left" w:pos="1469"/>
        </w:tabs>
        <w:spacing w:before="60"/>
        <w:ind w:firstLine="720"/>
        <w:jc w:val="both"/>
        <w:rPr>
          <w:rFonts w:ascii="Times New Roman" w:hAnsi="Times New Roman"/>
          <w:color w:val="000000"/>
        </w:rPr>
      </w:pPr>
      <w:r w:rsidRPr="000B79BE">
        <w:rPr>
          <w:rFonts w:ascii="Times New Roman" w:hAnsi="Times New Roman"/>
          <w:color w:val="000000"/>
        </w:rPr>
        <w:t>2.3.</w:t>
      </w:r>
      <w:r w:rsidR="00D0373A" w:rsidRPr="000B79BE">
        <w:rPr>
          <w:rFonts w:ascii="Times New Roman" w:hAnsi="Times New Roman"/>
          <w:color w:val="000000"/>
        </w:rPr>
        <w:t xml:space="preserve"> Xác định cụ thể nội dung công việc, thời hạn, tiến độ hoàn thành và trách nhiệm của các </w:t>
      </w:r>
      <w:r w:rsidR="00811535" w:rsidRPr="000B79BE">
        <w:rPr>
          <w:rFonts w:ascii="Times New Roman" w:hAnsi="Times New Roman"/>
          <w:color w:val="000000"/>
        </w:rPr>
        <w:t>cơ quan, đơn vị</w:t>
      </w:r>
      <w:r w:rsidR="00D0373A" w:rsidRPr="000B79BE">
        <w:rPr>
          <w:rFonts w:ascii="Times New Roman" w:hAnsi="Times New Roman"/>
          <w:color w:val="000000"/>
        </w:rPr>
        <w:t xml:space="preserve">, địa phương </w:t>
      </w:r>
      <w:r w:rsidR="00811535" w:rsidRPr="000B79BE">
        <w:rPr>
          <w:rFonts w:ascii="Times New Roman" w:hAnsi="Times New Roman"/>
          <w:color w:val="000000"/>
        </w:rPr>
        <w:t xml:space="preserve">liên quan </w:t>
      </w:r>
      <w:r w:rsidR="00D0373A" w:rsidRPr="000B79BE">
        <w:rPr>
          <w:rFonts w:ascii="Times New Roman" w:hAnsi="Times New Roman"/>
          <w:color w:val="000000"/>
        </w:rPr>
        <w:t xml:space="preserve">trong tổ chức triển khai thực hiện Nghị quyết số </w:t>
      </w:r>
      <w:r w:rsidR="00BA10B7" w:rsidRPr="000B79BE">
        <w:rPr>
          <w:rFonts w:ascii="Times New Roman" w:hAnsi="Times New Roman"/>
          <w:color w:val="000000"/>
        </w:rPr>
        <w:t>1283/</w:t>
      </w:r>
      <w:r w:rsidR="00D0373A" w:rsidRPr="000B79BE">
        <w:rPr>
          <w:rFonts w:ascii="Times New Roman" w:hAnsi="Times New Roman"/>
          <w:color w:val="000000"/>
        </w:rPr>
        <w:t>NQ-UBTVQH15</w:t>
      </w:r>
      <w:r w:rsidR="00265082" w:rsidRPr="000B79BE">
        <w:rPr>
          <w:rFonts w:ascii="Times New Roman" w:hAnsi="Times New Roman"/>
          <w:color w:val="000000"/>
        </w:rPr>
        <w:t>,</w:t>
      </w:r>
      <w:r w:rsidR="00D0373A" w:rsidRPr="000B79BE">
        <w:rPr>
          <w:rFonts w:ascii="Times New Roman" w:hAnsi="Times New Roman"/>
          <w:color w:val="000000"/>
        </w:rPr>
        <w:t xml:space="preserve"> đảm bảo kịp thời, đồng bộ, thống nhất, chất lượng, hiệu quả.</w:t>
      </w:r>
    </w:p>
    <w:p w14:paraId="366BAFBD" w14:textId="77777777" w:rsidR="00D0373A" w:rsidRPr="000B79BE" w:rsidRDefault="001D06AD" w:rsidP="000B79BE">
      <w:pPr>
        <w:tabs>
          <w:tab w:val="left" w:pos="720"/>
          <w:tab w:val="left" w:pos="1469"/>
        </w:tabs>
        <w:spacing w:before="60"/>
        <w:ind w:firstLine="720"/>
        <w:jc w:val="both"/>
        <w:rPr>
          <w:rFonts w:ascii="Times New Roman" w:hAnsi="Times New Roman"/>
          <w:color w:val="000000"/>
        </w:rPr>
      </w:pPr>
      <w:r w:rsidRPr="000B79BE">
        <w:rPr>
          <w:rFonts w:ascii="Times New Roman" w:hAnsi="Times New Roman"/>
          <w:color w:val="000000"/>
        </w:rPr>
        <w:t>2.4.</w:t>
      </w:r>
      <w:r w:rsidR="00D0373A" w:rsidRPr="000B79BE">
        <w:rPr>
          <w:rFonts w:ascii="Times New Roman" w:hAnsi="Times New Roman"/>
          <w:color w:val="000000"/>
        </w:rPr>
        <w:t xml:space="preserve"> Nêu cao vai trò lãnh đạo, chỉ đạo và trách nhiệm của người đứng đầu cơ quan, </w:t>
      </w:r>
      <w:r w:rsidR="00811535" w:rsidRPr="000B79BE">
        <w:rPr>
          <w:rFonts w:ascii="Times New Roman" w:hAnsi="Times New Roman"/>
          <w:color w:val="000000"/>
        </w:rPr>
        <w:t>đơn vị</w:t>
      </w:r>
      <w:r w:rsidR="00D0373A" w:rsidRPr="000B79BE">
        <w:rPr>
          <w:rFonts w:ascii="Times New Roman" w:hAnsi="Times New Roman"/>
          <w:color w:val="000000"/>
        </w:rPr>
        <w:t xml:space="preserve">, địa phương trong quá trình triển khai thực hiện Nghị quyết số </w:t>
      </w:r>
      <w:r w:rsidR="00BA10B7" w:rsidRPr="000B79BE">
        <w:rPr>
          <w:rFonts w:ascii="Times New Roman" w:hAnsi="Times New Roman"/>
          <w:color w:val="000000"/>
        </w:rPr>
        <w:t>1283/</w:t>
      </w:r>
      <w:r w:rsidR="00D0373A" w:rsidRPr="000B79BE">
        <w:rPr>
          <w:rFonts w:ascii="Times New Roman" w:hAnsi="Times New Roman"/>
          <w:color w:val="000000"/>
        </w:rPr>
        <w:t xml:space="preserve">NQ-UBTVQH15. </w:t>
      </w:r>
    </w:p>
    <w:p w14:paraId="5C41B861" w14:textId="77777777" w:rsidR="00C753B5" w:rsidRPr="000B79BE" w:rsidRDefault="00C753B5" w:rsidP="000B79BE">
      <w:pPr>
        <w:tabs>
          <w:tab w:val="left" w:pos="720"/>
          <w:tab w:val="left" w:pos="1469"/>
        </w:tabs>
        <w:spacing w:before="60"/>
        <w:ind w:firstLine="720"/>
        <w:jc w:val="both"/>
        <w:rPr>
          <w:rFonts w:ascii="Times New Roman" w:hAnsi="Times New Roman"/>
          <w:color w:val="000000"/>
          <w:sz w:val="26"/>
          <w:szCs w:val="26"/>
        </w:rPr>
      </w:pPr>
      <w:r w:rsidRPr="000B79BE">
        <w:rPr>
          <w:rFonts w:ascii="Times New Roman" w:hAnsi="Times New Roman"/>
          <w:b/>
          <w:color w:val="000000"/>
          <w:sz w:val="26"/>
          <w:szCs w:val="26"/>
        </w:rPr>
        <w:t>II. NHIỆM VỤ, THỜI GIAN THỰC HIỆN</w:t>
      </w:r>
    </w:p>
    <w:p w14:paraId="604B4F75" w14:textId="77777777" w:rsidR="00C753B5" w:rsidRPr="000B79BE" w:rsidRDefault="00A46B82" w:rsidP="000B79BE">
      <w:pPr>
        <w:pStyle w:val="NormalWeb"/>
        <w:shd w:val="clear" w:color="auto" w:fill="FFFFFF"/>
        <w:spacing w:before="60" w:beforeAutospacing="0" w:after="0" w:afterAutospacing="0"/>
        <w:ind w:firstLine="720"/>
        <w:jc w:val="both"/>
        <w:rPr>
          <w:b/>
          <w:color w:val="000000"/>
          <w:sz w:val="28"/>
          <w:szCs w:val="28"/>
          <w:lang w:val="nl-NL"/>
        </w:rPr>
      </w:pPr>
      <w:r w:rsidRPr="000B79BE">
        <w:rPr>
          <w:b/>
          <w:color w:val="000000"/>
          <w:sz w:val="28"/>
          <w:szCs w:val="28"/>
          <w:lang w:val="nl-NL"/>
        </w:rPr>
        <w:t>1</w:t>
      </w:r>
      <w:r w:rsidR="006D1A88" w:rsidRPr="000B79BE">
        <w:rPr>
          <w:b/>
          <w:color w:val="000000"/>
          <w:sz w:val="28"/>
          <w:szCs w:val="28"/>
          <w:lang w:val="nl-NL"/>
        </w:rPr>
        <w:t>.</w:t>
      </w:r>
      <w:r w:rsidR="00C753B5" w:rsidRPr="000B79BE">
        <w:rPr>
          <w:b/>
          <w:color w:val="000000"/>
          <w:sz w:val="28"/>
          <w:szCs w:val="28"/>
          <w:lang w:val="nl-NL"/>
        </w:rPr>
        <w:t xml:space="preserve"> </w:t>
      </w:r>
      <w:r w:rsidR="002B2A3C" w:rsidRPr="000B79BE">
        <w:rPr>
          <w:b/>
          <w:color w:val="000000"/>
          <w:sz w:val="28"/>
          <w:szCs w:val="28"/>
          <w:lang w:val="nl-NL"/>
        </w:rPr>
        <w:t>Công tác thông tin, tuyên truyền</w:t>
      </w:r>
    </w:p>
    <w:p w14:paraId="44341CC3" w14:textId="77777777" w:rsidR="00C753B5" w:rsidRPr="000B79BE" w:rsidRDefault="001D06AD" w:rsidP="000B79BE">
      <w:pPr>
        <w:tabs>
          <w:tab w:val="left" w:pos="720"/>
          <w:tab w:val="left" w:pos="1469"/>
        </w:tabs>
        <w:spacing w:before="60"/>
        <w:ind w:firstLine="720"/>
        <w:jc w:val="both"/>
        <w:rPr>
          <w:rFonts w:ascii="Times New Roman" w:hAnsi="Times New Roman"/>
          <w:color w:val="000000"/>
          <w:lang w:val="nl-NL"/>
        </w:rPr>
      </w:pPr>
      <w:r w:rsidRPr="000B79BE">
        <w:rPr>
          <w:rFonts w:ascii="Times New Roman" w:hAnsi="Times New Roman"/>
          <w:color w:val="000000"/>
          <w:lang w:val="nl-NL"/>
        </w:rPr>
        <w:t>1.1.</w:t>
      </w:r>
      <w:r w:rsidR="009116D6" w:rsidRPr="000B79BE">
        <w:rPr>
          <w:rFonts w:ascii="Times New Roman" w:hAnsi="Times New Roman"/>
          <w:color w:val="000000"/>
          <w:lang w:val="nl-NL"/>
        </w:rPr>
        <w:t xml:space="preserve"> Nội dung thông tin, tuyên truyền:</w:t>
      </w:r>
      <w:r w:rsidR="0086660F" w:rsidRPr="000B79BE">
        <w:rPr>
          <w:rFonts w:ascii="Times New Roman" w:hAnsi="Times New Roman"/>
          <w:color w:val="000000"/>
          <w:lang w:val="nl-NL"/>
        </w:rPr>
        <w:t xml:space="preserve"> kịp thời chuyển tải các</w:t>
      </w:r>
      <w:r w:rsidR="009116D6" w:rsidRPr="000B79BE">
        <w:rPr>
          <w:rFonts w:ascii="Times New Roman" w:hAnsi="Times New Roman"/>
        </w:rPr>
        <w:t xml:space="preserve"> nội dung</w:t>
      </w:r>
      <w:r w:rsidR="00FD5017" w:rsidRPr="000B79BE">
        <w:rPr>
          <w:rFonts w:ascii="Times New Roman" w:hAnsi="Times New Roman"/>
        </w:rPr>
        <w:t xml:space="preserve"> của</w:t>
      </w:r>
      <w:r w:rsidR="009116D6" w:rsidRPr="000B79BE">
        <w:rPr>
          <w:rFonts w:ascii="Times New Roman" w:hAnsi="Times New Roman"/>
        </w:rPr>
        <w:t xml:space="preserve"> Nghị quyết số </w:t>
      </w:r>
      <w:r w:rsidR="00BA10B7" w:rsidRPr="000B79BE">
        <w:rPr>
          <w:rFonts w:ascii="Times New Roman" w:hAnsi="Times New Roman"/>
        </w:rPr>
        <w:t>1283/</w:t>
      </w:r>
      <w:r w:rsidR="009116D6" w:rsidRPr="000B79BE">
        <w:rPr>
          <w:rFonts w:ascii="Times New Roman" w:hAnsi="Times New Roman"/>
        </w:rPr>
        <w:t>NQ-UBTVQH15,</w:t>
      </w:r>
      <w:r w:rsidR="00BA10B7" w:rsidRPr="000B79BE">
        <w:rPr>
          <w:rFonts w:ascii="Times New Roman" w:hAnsi="Times New Roman"/>
        </w:rPr>
        <w:t xml:space="preserve"> </w:t>
      </w:r>
      <w:r w:rsidR="0063761B" w:rsidRPr="000B79BE">
        <w:rPr>
          <w:rFonts w:ascii="Times New Roman" w:hAnsi="Times New Roman"/>
        </w:rPr>
        <w:t>Kết luận số 169-KL/TU</w:t>
      </w:r>
      <w:r w:rsidR="00BA10B7" w:rsidRPr="000B79BE">
        <w:rPr>
          <w:rFonts w:ascii="Times New Roman" w:hAnsi="Times New Roman"/>
          <w:i/>
          <w:iCs/>
        </w:rPr>
        <w:t>,</w:t>
      </w:r>
      <w:r w:rsidR="009116D6" w:rsidRPr="000B79BE">
        <w:rPr>
          <w:rFonts w:ascii="Times New Roman" w:hAnsi="Times New Roman"/>
        </w:rPr>
        <w:t xml:space="preserve"> Kế hoạch triển khai thực hiện Nghị quyết của UBND tỉnh; các quy định, hướng dẫn, chế độ, chính sách</w:t>
      </w:r>
      <w:r w:rsidR="00844C4D" w:rsidRPr="000B79BE">
        <w:rPr>
          <w:rFonts w:ascii="Times New Roman" w:hAnsi="Times New Roman"/>
        </w:rPr>
        <w:t xml:space="preserve">; </w:t>
      </w:r>
      <w:r w:rsidR="009116D6" w:rsidRPr="000B79BE">
        <w:rPr>
          <w:rFonts w:ascii="Times New Roman" w:hAnsi="Times New Roman"/>
        </w:rPr>
        <w:t>công tác kiện toàn sắp xếp tổ chức bộ máy, bố trí, sắp xếp cán bộ, công chức, viên chức, người lao động,</w:t>
      </w:r>
      <w:r w:rsidR="002E7AFF" w:rsidRPr="000B79BE">
        <w:rPr>
          <w:rFonts w:ascii="Times New Roman" w:hAnsi="Times New Roman"/>
        </w:rPr>
        <w:t xml:space="preserve"> người hoạt động không chuyên trách cấp xã;</w:t>
      </w:r>
      <w:r w:rsidR="008D18E4" w:rsidRPr="000B79BE">
        <w:rPr>
          <w:rFonts w:ascii="Times New Roman" w:hAnsi="Times New Roman"/>
        </w:rPr>
        <w:t xml:space="preserve"> lộ trình</w:t>
      </w:r>
      <w:r w:rsidR="009116D6" w:rsidRPr="000B79BE">
        <w:rPr>
          <w:rFonts w:ascii="Times New Roman" w:hAnsi="Times New Roman"/>
        </w:rPr>
        <w:t xml:space="preserve"> xử lý trụ sở, tài sản công; t</w:t>
      </w:r>
      <w:r w:rsidR="00C753B5" w:rsidRPr="000B79BE">
        <w:rPr>
          <w:rFonts w:ascii="Times New Roman" w:hAnsi="Times New Roman"/>
          <w:color w:val="000000"/>
          <w:lang w:val="nl-NL"/>
        </w:rPr>
        <w:t xml:space="preserve">hời gian hoạt động </w:t>
      </w:r>
      <w:r w:rsidR="00205B3C" w:rsidRPr="000B79BE">
        <w:rPr>
          <w:rFonts w:ascii="Times New Roman" w:hAnsi="Times New Roman"/>
          <w:color w:val="000000"/>
          <w:lang w:val="nl-NL"/>
        </w:rPr>
        <w:t>ĐVHC</w:t>
      </w:r>
      <w:r w:rsidR="00C753B5" w:rsidRPr="000B79BE">
        <w:rPr>
          <w:rFonts w:ascii="Times New Roman" w:hAnsi="Times New Roman"/>
          <w:color w:val="000000"/>
          <w:lang w:val="nl-NL"/>
        </w:rPr>
        <w:t xml:space="preserve"> </w:t>
      </w:r>
      <w:r w:rsidR="00455C6B" w:rsidRPr="000B79BE">
        <w:rPr>
          <w:rFonts w:ascii="Times New Roman" w:hAnsi="Times New Roman"/>
          <w:color w:val="000000"/>
          <w:lang w:val="nl-NL"/>
        </w:rPr>
        <w:t xml:space="preserve">cấp huyện, </w:t>
      </w:r>
      <w:r w:rsidR="00C753B5" w:rsidRPr="000B79BE">
        <w:rPr>
          <w:rFonts w:ascii="Times New Roman" w:hAnsi="Times New Roman"/>
          <w:color w:val="000000"/>
          <w:lang w:val="nl-NL"/>
        </w:rPr>
        <w:t xml:space="preserve">cấp xã mới; việc bố trí công sở, </w:t>
      </w:r>
      <w:r w:rsidR="00115477" w:rsidRPr="000B79BE">
        <w:rPr>
          <w:rFonts w:ascii="Times New Roman" w:hAnsi="Times New Roman"/>
          <w:color w:val="000000"/>
          <w:lang w:val="nl-NL"/>
        </w:rPr>
        <w:t xml:space="preserve">trung tâm y tế, </w:t>
      </w:r>
      <w:r w:rsidR="00C753B5" w:rsidRPr="000B79BE">
        <w:rPr>
          <w:rFonts w:ascii="Times New Roman" w:hAnsi="Times New Roman"/>
          <w:color w:val="000000"/>
          <w:lang w:val="nl-NL"/>
        </w:rPr>
        <w:t>trạm y tế, trường học, nhà văn hóa, khu thể thao, công trình công cộng</w:t>
      </w:r>
      <w:r w:rsidR="00811535" w:rsidRPr="000B79BE">
        <w:rPr>
          <w:rFonts w:ascii="Times New Roman" w:hAnsi="Times New Roman"/>
          <w:color w:val="000000"/>
          <w:lang w:val="nl-NL"/>
        </w:rPr>
        <w:t>...</w:t>
      </w:r>
      <w:r w:rsidR="00C753B5" w:rsidRPr="000B79BE">
        <w:rPr>
          <w:rFonts w:ascii="Times New Roman" w:hAnsi="Times New Roman"/>
          <w:color w:val="000000"/>
          <w:lang w:val="nl-NL"/>
        </w:rPr>
        <w:t xml:space="preserve"> của </w:t>
      </w:r>
      <w:r w:rsidR="00205B3C" w:rsidRPr="000B79BE">
        <w:rPr>
          <w:rFonts w:ascii="Times New Roman" w:hAnsi="Times New Roman"/>
          <w:color w:val="000000"/>
          <w:lang w:val="nl-NL"/>
        </w:rPr>
        <w:t>ĐVHC</w:t>
      </w:r>
      <w:r w:rsidR="00C753B5" w:rsidRPr="000B79BE">
        <w:rPr>
          <w:rFonts w:ascii="Times New Roman" w:hAnsi="Times New Roman"/>
          <w:color w:val="000000"/>
          <w:lang w:val="nl-NL"/>
        </w:rPr>
        <w:t xml:space="preserve"> mới</w:t>
      </w:r>
      <w:r w:rsidR="002E7AFF" w:rsidRPr="000B79BE">
        <w:rPr>
          <w:rFonts w:ascii="Times New Roman" w:hAnsi="Times New Roman"/>
          <w:color w:val="000000"/>
          <w:lang w:val="nl-NL"/>
        </w:rPr>
        <w:t xml:space="preserve">; </w:t>
      </w:r>
      <w:r w:rsidR="002E7AFF" w:rsidRPr="000B79BE">
        <w:rPr>
          <w:rFonts w:ascii="Times New Roman" w:hAnsi="Times New Roman"/>
        </w:rPr>
        <w:t>thông tin về sự đồng thuận, thống nhất của cán bộ, đảng viên và các tầng lớp Nhân dân về thực hiện việc sắp xếp</w:t>
      </w:r>
      <w:r w:rsidR="00C753B5" w:rsidRPr="000B79BE">
        <w:rPr>
          <w:rFonts w:ascii="Times New Roman" w:hAnsi="Times New Roman"/>
          <w:color w:val="000000"/>
          <w:lang w:val="nl-NL"/>
        </w:rPr>
        <w:t>.</w:t>
      </w:r>
      <w:r w:rsidR="00844C4D" w:rsidRPr="000B79BE">
        <w:rPr>
          <w:rFonts w:ascii="Times New Roman" w:hAnsi="Times New Roman"/>
          <w:color w:val="000000"/>
          <w:lang w:val="nl-NL"/>
        </w:rPr>
        <w:t>..</w:t>
      </w:r>
    </w:p>
    <w:p w14:paraId="1E4035D7" w14:textId="77777777" w:rsidR="00582A49" w:rsidRPr="000B79BE" w:rsidRDefault="001D06AD" w:rsidP="000B79BE">
      <w:pPr>
        <w:tabs>
          <w:tab w:val="left" w:pos="720"/>
          <w:tab w:val="left" w:pos="1469"/>
        </w:tabs>
        <w:spacing w:before="60"/>
        <w:ind w:firstLine="720"/>
        <w:jc w:val="both"/>
        <w:rPr>
          <w:rFonts w:ascii="Times New Roman" w:hAnsi="Times New Roman"/>
          <w:color w:val="000000"/>
          <w:lang w:val="nb-NO"/>
        </w:rPr>
      </w:pPr>
      <w:r w:rsidRPr="000B79BE">
        <w:rPr>
          <w:rFonts w:ascii="Times New Roman" w:hAnsi="Times New Roman"/>
          <w:color w:val="000000"/>
          <w:lang w:val="nb-NO"/>
        </w:rPr>
        <w:t>1.2.</w:t>
      </w:r>
      <w:r w:rsidR="009116D6" w:rsidRPr="000B79BE">
        <w:rPr>
          <w:rFonts w:ascii="Times New Roman" w:hAnsi="Times New Roman"/>
          <w:color w:val="000000"/>
          <w:lang w:val="nb-NO"/>
        </w:rPr>
        <w:t xml:space="preserve"> Hình th</w:t>
      </w:r>
      <w:r w:rsidR="0086660F" w:rsidRPr="000B79BE">
        <w:rPr>
          <w:rFonts w:ascii="Times New Roman" w:hAnsi="Times New Roman"/>
          <w:color w:val="000000"/>
          <w:lang w:val="nb-NO"/>
        </w:rPr>
        <w:t>ức</w:t>
      </w:r>
      <w:r w:rsidR="009116D6" w:rsidRPr="000B79BE">
        <w:rPr>
          <w:rFonts w:ascii="Times New Roman" w:hAnsi="Times New Roman"/>
          <w:color w:val="000000"/>
          <w:lang w:val="nb-NO"/>
        </w:rPr>
        <w:t xml:space="preserve"> tuyên truy</w:t>
      </w:r>
      <w:r w:rsidR="007B5C3D" w:rsidRPr="000B79BE">
        <w:rPr>
          <w:rFonts w:ascii="Times New Roman" w:hAnsi="Times New Roman"/>
          <w:color w:val="000000"/>
          <w:lang w:val="nb-NO"/>
        </w:rPr>
        <w:t>ề</w:t>
      </w:r>
      <w:r w:rsidR="009116D6" w:rsidRPr="000B79BE">
        <w:rPr>
          <w:rFonts w:ascii="Times New Roman" w:hAnsi="Times New Roman"/>
          <w:color w:val="000000"/>
          <w:lang w:val="nb-NO"/>
        </w:rPr>
        <w:t>n: qua</w:t>
      </w:r>
      <w:r w:rsidR="00582A49" w:rsidRPr="000B79BE">
        <w:rPr>
          <w:rFonts w:ascii="Times New Roman" w:hAnsi="Times New Roman"/>
          <w:color w:val="000000"/>
          <w:lang w:val="nb-NO"/>
        </w:rPr>
        <w:t xml:space="preserve"> </w:t>
      </w:r>
      <w:r w:rsidR="0086660F" w:rsidRPr="000B79BE">
        <w:rPr>
          <w:rFonts w:ascii="Times New Roman" w:hAnsi="Times New Roman"/>
          <w:color w:val="000000"/>
          <w:lang w:val="nb-NO"/>
        </w:rPr>
        <w:t xml:space="preserve">hệ </w:t>
      </w:r>
      <w:r w:rsidR="00582A49" w:rsidRPr="000B79BE">
        <w:rPr>
          <w:rFonts w:ascii="Times New Roman" w:hAnsi="Times New Roman"/>
          <w:color w:val="000000"/>
          <w:lang w:val="nb-NO"/>
        </w:rPr>
        <w:t>thống thông tin đại chúng</w:t>
      </w:r>
      <w:r w:rsidR="009116D6" w:rsidRPr="000B79BE">
        <w:rPr>
          <w:rFonts w:ascii="Times New Roman" w:hAnsi="Times New Roman"/>
          <w:color w:val="000000"/>
          <w:lang w:val="nb-NO"/>
        </w:rPr>
        <w:t xml:space="preserve"> như</w:t>
      </w:r>
      <w:r w:rsidR="00582A49" w:rsidRPr="000B79BE">
        <w:rPr>
          <w:rFonts w:ascii="Times New Roman" w:hAnsi="Times New Roman"/>
          <w:color w:val="000000"/>
          <w:lang w:val="nb-NO"/>
        </w:rPr>
        <w:t xml:space="preserve"> Báo </w:t>
      </w:r>
      <w:r w:rsidR="00232B28" w:rsidRPr="000B79BE">
        <w:rPr>
          <w:rFonts w:ascii="Times New Roman" w:hAnsi="Times New Roman"/>
          <w:color w:val="000000"/>
          <w:lang w:val="nb-NO"/>
        </w:rPr>
        <w:t>Hà Tĩnh</w:t>
      </w:r>
      <w:r w:rsidR="00582A49" w:rsidRPr="000B79BE">
        <w:rPr>
          <w:rFonts w:ascii="Times New Roman" w:hAnsi="Times New Roman"/>
          <w:color w:val="000000"/>
          <w:lang w:val="nb-NO"/>
        </w:rPr>
        <w:t xml:space="preserve">, Đài Phát thanh </w:t>
      </w:r>
      <w:r w:rsidR="00C861DD" w:rsidRPr="000B79BE">
        <w:rPr>
          <w:rFonts w:ascii="Times New Roman" w:hAnsi="Times New Roman"/>
          <w:color w:val="000000"/>
          <w:lang w:val="nb-NO"/>
        </w:rPr>
        <w:t>và</w:t>
      </w:r>
      <w:r w:rsidR="00582A49" w:rsidRPr="000B79BE">
        <w:rPr>
          <w:rFonts w:ascii="Times New Roman" w:hAnsi="Times New Roman"/>
          <w:color w:val="000000"/>
          <w:lang w:val="nb-NO"/>
        </w:rPr>
        <w:t xml:space="preserve"> Truyền hình </w:t>
      </w:r>
      <w:r w:rsidR="00A46B82" w:rsidRPr="000B79BE">
        <w:rPr>
          <w:rFonts w:ascii="Times New Roman" w:hAnsi="Times New Roman"/>
          <w:color w:val="000000"/>
          <w:lang w:val="nb-NO"/>
        </w:rPr>
        <w:t>tỉnh</w:t>
      </w:r>
      <w:r w:rsidR="00582A49" w:rsidRPr="000B79BE">
        <w:rPr>
          <w:rFonts w:ascii="Times New Roman" w:hAnsi="Times New Roman"/>
          <w:color w:val="000000"/>
          <w:lang w:val="nb-NO"/>
        </w:rPr>
        <w:t xml:space="preserve">, Cổng hoặc </w:t>
      </w:r>
      <w:r w:rsidR="004B643E" w:rsidRPr="000B79BE">
        <w:rPr>
          <w:rFonts w:ascii="Times New Roman" w:hAnsi="Times New Roman"/>
          <w:color w:val="000000"/>
          <w:lang w:val="nb-NO"/>
        </w:rPr>
        <w:t>T</w:t>
      </w:r>
      <w:r w:rsidR="00582A49" w:rsidRPr="000B79BE">
        <w:rPr>
          <w:rFonts w:ascii="Times New Roman" w:hAnsi="Times New Roman"/>
          <w:color w:val="000000"/>
          <w:lang w:val="nb-NO"/>
        </w:rPr>
        <w:t>rang thông tin điện tử của các cơ quan, đơn vị, địa phương, Bản tin thông tin nội bộ, hệ thống truyền thanh, phát thanh của cấp huyện, cấp xã tại các đơn vị thực hiện sắp xếp</w:t>
      </w:r>
      <w:r w:rsidR="00CB62D6" w:rsidRPr="000B79BE">
        <w:rPr>
          <w:rFonts w:ascii="Times New Roman" w:hAnsi="Times New Roman"/>
          <w:color w:val="000000"/>
          <w:lang w:val="nb-NO"/>
        </w:rPr>
        <w:t>;</w:t>
      </w:r>
      <w:r w:rsidR="00582A49" w:rsidRPr="000B79BE">
        <w:rPr>
          <w:rFonts w:ascii="Times New Roman" w:hAnsi="Times New Roman"/>
          <w:color w:val="000000"/>
          <w:lang w:val="nb-NO"/>
        </w:rPr>
        <w:t xml:space="preserve"> tại các cuộc họp của các cấp, các ngành, thôn, tổ dân phố có liên quan</w:t>
      </w:r>
      <w:r w:rsidR="00084425" w:rsidRPr="000B79BE">
        <w:rPr>
          <w:rFonts w:ascii="Times New Roman" w:hAnsi="Times New Roman"/>
          <w:color w:val="000000"/>
          <w:lang w:val="nb-NO"/>
        </w:rPr>
        <w:t>; tại các hội nghị báo cáo viên và qua đội ngũ tuyên truyền viên các cấp</w:t>
      </w:r>
      <w:r w:rsidR="00CB62D6" w:rsidRPr="000B79BE">
        <w:rPr>
          <w:rFonts w:ascii="Times New Roman" w:hAnsi="Times New Roman"/>
          <w:color w:val="000000"/>
          <w:lang w:val="nb-NO"/>
        </w:rPr>
        <w:t>..</w:t>
      </w:r>
      <w:r w:rsidR="00C861DD" w:rsidRPr="000B79BE">
        <w:rPr>
          <w:rFonts w:ascii="Times New Roman" w:hAnsi="Times New Roman"/>
          <w:color w:val="000000"/>
          <w:lang w:val="nb-NO"/>
        </w:rPr>
        <w:t>.</w:t>
      </w:r>
    </w:p>
    <w:p w14:paraId="205E3A25" w14:textId="77777777" w:rsidR="00C753B5" w:rsidRPr="000B79BE" w:rsidRDefault="001D06AD" w:rsidP="000B79BE">
      <w:pPr>
        <w:tabs>
          <w:tab w:val="left" w:pos="720"/>
          <w:tab w:val="left" w:pos="1469"/>
        </w:tabs>
        <w:spacing w:before="60"/>
        <w:ind w:firstLine="720"/>
        <w:jc w:val="both"/>
        <w:rPr>
          <w:rFonts w:ascii="Times New Roman" w:hAnsi="Times New Roman"/>
          <w:color w:val="000000"/>
          <w:lang w:val="nb-NO"/>
        </w:rPr>
      </w:pPr>
      <w:r w:rsidRPr="000B79BE">
        <w:rPr>
          <w:rFonts w:ascii="Times New Roman" w:hAnsi="Times New Roman"/>
          <w:color w:val="000000"/>
          <w:lang w:val="nb-NO"/>
        </w:rPr>
        <w:t>1.3.</w:t>
      </w:r>
      <w:r w:rsidR="009116D6" w:rsidRPr="000B79BE">
        <w:rPr>
          <w:rFonts w:ascii="Times New Roman" w:hAnsi="Times New Roman"/>
          <w:color w:val="000000"/>
          <w:lang w:val="nb-NO"/>
        </w:rPr>
        <w:t xml:space="preserve"> </w:t>
      </w:r>
      <w:r w:rsidR="00C753B5" w:rsidRPr="000B79BE">
        <w:rPr>
          <w:rFonts w:ascii="Times New Roman" w:hAnsi="Times New Roman"/>
          <w:color w:val="000000"/>
          <w:lang w:val="nb-NO"/>
        </w:rPr>
        <w:t>Thời gian thực hiện</w:t>
      </w:r>
      <w:r w:rsidR="009D0228" w:rsidRPr="000B79BE">
        <w:rPr>
          <w:rFonts w:ascii="Times New Roman" w:hAnsi="Times New Roman"/>
          <w:color w:val="000000"/>
          <w:lang w:val="nb-NO"/>
        </w:rPr>
        <w:t>:</w:t>
      </w:r>
      <w:r w:rsidR="006D1A88" w:rsidRPr="000B79BE">
        <w:rPr>
          <w:rFonts w:ascii="Times New Roman" w:hAnsi="Times New Roman"/>
          <w:color w:val="000000"/>
          <w:lang w:val="nb-NO"/>
        </w:rPr>
        <w:t xml:space="preserve"> từ ngày </w:t>
      </w:r>
      <w:r w:rsidR="00D12206" w:rsidRPr="000B79BE">
        <w:rPr>
          <w:rFonts w:ascii="Times New Roman" w:hAnsi="Times New Roman"/>
          <w:color w:val="000000"/>
          <w:lang w:val="nb-NO"/>
        </w:rPr>
        <w:t>Ủy ban Thường vụ Quốc hội</w:t>
      </w:r>
      <w:r w:rsidR="006D1A88" w:rsidRPr="000B79BE">
        <w:rPr>
          <w:rFonts w:ascii="Times New Roman" w:hAnsi="Times New Roman"/>
          <w:color w:val="000000"/>
          <w:lang w:val="nb-NO"/>
        </w:rPr>
        <w:t xml:space="preserve"> </w:t>
      </w:r>
      <w:r w:rsidR="00BA10B7" w:rsidRPr="000B79BE">
        <w:rPr>
          <w:rFonts w:ascii="Times New Roman" w:hAnsi="Times New Roman"/>
          <w:color w:val="000000"/>
          <w:lang w:val="nb-NO"/>
        </w:rPr>
        <w:t>ban hành Nghị quyết</w:t>
      </w:r>
      <w:r w:rsidR="006D1A88" w:rsidRPr="000B79BE">
        <w:rPr>
          <w:rFonts w:ascii="Times New Roman" w:hAnsi="Times New Roman"/>
          <w:color w:val="000000"/>
          <w:lang w:val="nb-NO"/>
        </w:rPr>
        <w:t xml:space="preserve"> </w:t>
      </w:r>
      <w:r w:rsidR="00C753B5" w:rsidRPr="000B79BE">
        <w:rPr>
          <w:rFonts w:ascii="Times New Roman" w:hAnsi="Times New Roman"/>
          <w:color w:val="000000"/>
          <w:lang w:val="nb-NO"/>
        </w:rPr>
        <w:t xml:space="preserve">đến khi tổng kết việc thực hiện sắp xếp </w:t>
      </w:r>
      <w:r w:rsidR="00205B3C" w:rsidRPr="000B79BE">
        <w:rPr>
          <w:rFonts w:ascii="Times New Roman" w:hAnsi="Times New Roman"/>
          <w:color w:val="000000"/>
          <w:lang w:val="nb-NO"/>
        </w:rPr>
        <w:t>ĐVHC</w:t>
      </w:r>
      <w:r w:rsidR="00C753B5" w:rsidRPr="000B79BE">
        <w:rPr>
          <w:rFonts w:ascii="Times New Roman" w:hAnsi="Times New Roman"/>
          <w:color w:val="000000"/>
          <w:lang w:val="nb-NO"/>
        </w:rPr>
        <w:t xml:space="preserve"> </w:t>
      </w:r>
      <w:r w:rsidR="00455C6B" w:rsidRPr="000B79BE">
        <w:rPr>
          <w:rFonts w:ascii="Times New Roman" w:hAnsi="Times New Roman"/>
          <w:color w:val="000000"/>
          <w:lang w:val="nb-NO"/>
        </w:rPr>
        <w:t xml:space="preserve">cấp huyện, </w:t>
      </w:r>
      <w:r w:rsidR="00C753B5" w:rsidRPr="000B79BE">
        <w:rPr>
          <w:rFonts w:ascii="Times New Roman" w:hAnsi="Times New Roman"/>
          <w:color w:val="000000"/>
          <w:lang w:val="nb-NO"/>
        </w:rPr>
        <w:t>cấp xã.</w:t>
      </w:r>
      <w:r w:rsidR="00A46B82" w:rsidRPr="000B79BE">
        <w:rPr>
          <w:rFonts w:ascii="Times New Roman" w:hAnsi="Times New Roman"/>
          <w:color w:val="000000"/>
          <w:lang w:val="nb-NO"/>
        </w:rPr>
        <w:t xml:space="preserve"> </w:t>
      </w:r>
    </w:p>
    <w:p w14:paraId="59E96A64" w14:textId="77777777" w:rsidR="00C64FEC" w:rsidRPr="000B79BE" w:rsidRDefault="00C64FEC" w:rsidP="000B79BE">
      <w:pPr>
        <w:tabs>
          <w:tab w:val="left" w:pos="720"/>
          <w:tab w:val="left" w:pos="1469"/>
        </w:tabs>
        <w:spacing w:before="60"/>
        <w:ind w:firstLine="720"/>
        <w:jc w:val="both"/>
        <w:rPr>
          <w:rFonts w:ascii="Times New Roman" w:hAnsi="Times New Roman"/>
          <w:color w:val="000000"/>
          <w:lang w:val="nb-NO"/>
        </w:rPr>
      </w:pPr>
      <w:r w:rsidRPr="000B79BE">
        <w:rPr>
          <w:rFonts w:ascii="Times New Roman" w:hAnsi="Times New Roman"/>
          <w:color w:val="000000"/>
          <w:lang w:val="nb-NO"/>
        </w:rPr>
        <w:t>1.4. Trách nhiệm thực hiện: Sở Thông tin và Truyền thông; Đài Phát thanh và Truyền hình tỉnh</w:t>
      </w:r>
      <w:r w:rsidR="00ED68A0" w:rsidRPr="000B79BE">
        <w:rPr>
          <w:rFonts w:ascii="Times New Roman" w:hAnsi="Times New Roman"/>
          <w:color w:val="000000"/>
          <w:lang w:val="nb-NO"/>
        </w:rPr>
        <w:t>, Báo Hà Tĩnh</w:t>
      </w:r>
      <w:r w:rsidRPr="000B79BE">
        <w:rPr>
          <w:rFonts w:ascii="Times New Roman" w:hAnsi="Times New Roman"/>
          <w:color w:val="000000"/>
          <w:lang w:val="nb-NO"/>
        </w:rPr>
        <w:t xml:space="preserve">; các sở, ban, ngành và </w:t>
      </w:r>
      <w:r w:rsidR="00BA2F1F" w:rsidRPr="000B79BE">
        <w:rPr>
          <w:rFonts w:ascii="Times New Roman" w:hAnsi="Times New Roman"/>
          <w:color w:val="000000"/>
          <w:lang w:val="nb-NO"/>
        </w:rPr>
        <w:t>UBND</w:t>
      </w:r>
      <w:r w:rsidRPr="000B79BE">
        <w:rPr>
          <w:rFonts w:ascii="Times New Roman" w:hAnsi="Times New Roman"/>
          <w:color w:val="000000"/>
          <w:lang w:val="nb-NO"/>
        </w:rPr>
        <w:t xml:space="preserve"> các huyện, thành phố, </w:t>
      </w:r>
      <w:r w:rsidRPr="000B79BE">
        <w:rPr>
          <w:rFonts w:ascii="Times New Roman" w:hAnsi="Times New Roman"/>
          <w:color w:val="000000"/>
          <w:lang w:val="nb-NO"/>
        </w:rPr>
        <w:lastRenderedPageBreak/>
        <w:t>thị xã trong phạm vi chức năng, nhiệm vụ được giao thực hiện công tác tuyên truyền đảm bảo đúng quy định.</w:t>
      </w:r>
    </w:p>
    <w:p w14:paraId="6AA36D12" w14:textId="77777777" w:rsidR="004B0B8B" w:rsidRPr="000B79BE" w:rsidRDefault="003038F3" w:rsidP="000B79BE">
      <w:pPr>
        <w:tabs>
          <w:tab w:val="left" w:pos="720"/>
          <w:tab w:val="left" w:pos="1469"/>
        </w:tabs>
        <w:spacing w:before="60"/>
        <w:ind w:firstLine="720"/>
        <w:jc w:val="both"/>
        <w:rPr>
          <w:rFonts w:ascii="Times New Roman" w:eastAsia="Calibri" w:hAnsi="Times New Roman"/>
          <w:b/>
          <w:bCs/>
          <w:lang w:val="nl-NL"/>
        </w:rPr>
      </w:pPr>
      <w:r w:rsidRPr="000B79BE">
        <w:rPr>
          <w:rFonts w:ascii="Times New Roman" w:eastAsia="Calibri" w:hAnsi="Times New Roman"/>
          <w:b/>
          <w:bCs/>
          <w:lang w:val="nl-NL"/>
        </w:rPr>
        <w:t>2</w:t>
      </w:r>
      <w:r w:rsidR="00BC1B26" w:rsidRPr="000B79BE">
        <w:rPr>
          <w:rFonts w:ascii="Times New Roman" w:eastAsia="Calibri" w:hAnsi="Times New Roman"/>
          <w:b/>
          <w:bCs/>
          <w:lang w:val="nl-NL"/>
        </w:rPr>
        <w:t xml:space="preserve">. </w:t>
      </w:r>
      <w:r w:rsidR="004B0B8B" w:rsidRPr="000B79BE">
        <w:rPr>
          <w:rFonts w:ascii="Times New Roman" w:eastAsia="Calibri" w:hAnsi="Times New Roman"/>
          <w:b/>
          <w:bCs/>
        </w:rPr>
        <w:t>Sắp xếp, kiện toàn tổ chức bộ máy và sắp xếp, bố trí đội ngũ cán bộ, công chức, viên chức, người lao động khối chính quyền và các hội quần chúng được Đảng, Nhà nước giao nhiệm vụ đối với ĐVHC cấp huyện, cấp xã hình thành sau sắp xếp</w:t>
      </w:r>
      <w:r w:rsidR="004B0B8B" w:rsidRPr="000B79BE" w:rsidDel="004B0B8B">
        <w:rPr>
          <w:rFonts w:ascii="Times New Roman" w:eastAsia="Calibri" w:hAnsi="Times New Roman"/>
          <w:b/>
          <w:bCs/>
          <w:lang w:val="nl-NL"/>
        </w:rPr>
        <w:t xml:space="preserve"> </w:t>
      </w:r>
    </w:p>
    <w:p w14:paraId="1A9C3737" w14:textId="50F5A571" w:rsidR="00BC1B26" w:rsidRPr="000B79BE" w:rsidRDefault="00BC1B26" w:rsidP="000B79BE">
      <w:pPr>
        <w:tabs>
          <w:tab w:val="left" w:pos="720"/>
          <w:tab w:val="left" w:pos="1469"/>
        </w:tabs>
        <w:spacing w:before="60"/>
        <w:ind w:firstLine="720"/>
        <w:jc w:val="both"/>
        <w:rPr>
          <w:rFonts w:ascii="Times New Roman" w:eastAsia="Calibri" w:hAnsi="Times New Roman"/>
          <w:lang w:val="nl-NL"/>
        </w:rPr>
      </w:pPr>
      <w:r w:rsidRPr="000B79BE">
        <w:rPr>
          <w:rFonts w:ascii="Times New Roman" w:eastAsia="Calibri" w:hAnsi="Times New Roman"/>
          <w:lang w:val="nl-NL"/>
        </w:rPr>
        <w:t xml:space="preserve">Việc sắp xếp, kiện toàn tổ chức bộ máy đối với ĐVHC mới thành lập thực hiện theo </w:t>
      </w:r>
      <w:r w:rsidR="008A03EC" w:rsidRPr="000B79BE">
        <w:rPr>
          <w:rFonts w:ascii="Times New Roman" w:hAnsi="Times New Roman"/>
        </w:rPr>
        <w:t>Nghị quyết số 35/2023/UBTVQH15</w:t>
      </w:r>
      <w:r w:rsidRPr="000B79BE">
        <w:rPr>
          <w:rFonts w:ascii="Times New Roman" w:eastAsia="Calibri" w:hAnsi="Times New Roman"/>
          <w:lang w:val="nl-NL"/>
        </w:rPr>
        <w:t>, Hướng dẫn số 4099/HD-BNV ngày 29/7/2023 của Bộ Nội vụ</w:t>
      </w:r>
      <w:r w:rsidR="005D2736" w:rsidRPr="000B79BE">
        <w:rPr>
          <w:rFonts w:ascii="Times New Roman" w:eastAsia="Calibri" w:hAnsi="Times New Roman"/>
          <w:lang w:val="nl-NL"/>
        </w:rPr>
        <w:t xml:space="preserve"> về việc sắp xếp, kiện toàn tổ chức bộ máy, thực hiện chính sách đối với cán bộ, công chức, viên chức, người lao động và việc công nhận vùng an toàn khu, xã an toàn khu, xã đảo, đơn vị Anh hùng lực lượng vũ trang Nhân dân, Anh hùng Lao động khi thực hiện sắp xếp ĐVHC cấp huyện, cấp xã giai đoạn 2023-2030</w:t>
      </w:r>
      <w:r w:rsidRPr="000B79BE">
        <w:rPr>
          <w:rFonts w:ascii="Times New Roman" w:eastAsia="Calibri" w:hAnsi="Times New Roman"/>
          <w:lang w:val="nl-NL"/>
        </w:rPr>
        <w:t xml:space="preserve">, </w:t>
      </w:r>
      <w:r w:rsidR="0063761B" w:rsidRPr="000B79BE">
        <w:rPr>
          <w:rFonts w:ascii="Times New Roman" w:eastAsia="Calibri" w:hAnsi="Times New Roman"/>
          <w:lang w:val="nl-NL"/>
        </w:rPr>
        <w:t>Kết luận số 169-KL/TU</w:t>
      </w:r>
      <w:r w:rsidR="002719CE" w:rsidRPr="000B79BE">
        <w:rPr>
          <w:rFonts w:ascii="Times New Roman" w:eastAsia="Calibri" w:hAnsi="Times New Roman"/>
          <w:lang w:val="nl-NL"/>
        </w:rPr>
        <w:t xml:space="preserve"> và Văn bản hướng dẫn của </w:t>
      </w:r>
      <w:r w:rsidR="00D860D6" w:rsidRPr="000B79BE">
        <w:rPr>
          <w:rFonts w:ascii="Times New Roman" w:eastAsia="Calibri" w:hAnsi="Times New Roman"/>
          <w:lang w:val="nl-NL"/>
        </w:rPr>
        <w:t>Thường trực HĐND tỉnh</w:t>
      </w:r>
      <w:r w:rsidRPr="000B79BE">
        <w:rPr>
          <w:rFonts w:ascii="Times New Roman" w:eastAsia="Calibri" w:hAnsi="Times New Roman"/>
          <w:lang w:val="nl-NL"/>
        </w:rPr>
        <w:t xml:space="preserve"> </w:t>
      </w:r>
      <w:r w:rsidR="00844C4D" w:rsidRPr="000B79BE">
        <w:rPr>
          <w:rFonts w:ascii="Times New Roman" w:eastAsia="Calibri" w:hAnsi="Times New Roman"/>
          <w:lang w:val="nl-NL"/>
        </w:rPr>
        <w:t xml:space="preserve">về việc tổ chức kỳ họp HĐND để kiện toàn bộ máy chính quyền của ĐVHC cấp huyện, cấp xã theo Nghị quyết số 1283/NQ-UBTVQH15 </w:t>
      </w:r>
      <w:r w:rsidRPr="000B79BE">
        <w:rPr>
          <w:rFonts w:ascii="Times New Roman" w:eastAsia="Calibri" w:hAnsi="Times New Roman"/>
          <w:lang w:val="nl-NL"/>
        </w:rPr>
        <w:t xml:space="preserve">và các </w:t>
      </w:r>
      <w:r w:rsidR="00337AA6" w:rsidRPr="000B79BE">
        <w:rPr>
          <w:rFonts w:ascii="Times New Roman" w:eastAsia="Calibri" w:hAnsi="Times New Roman"/>
          <w:lang w:val="nl-NL"/>
        </w:rPr>
        <w:t xml:space="preserve">quy định, </w:t>
      </w:r>
      <w:r w:rsidRPr="000B79BE">
        <w:rPr>
          <w:rFonts w:ascii="Times New Roman" w:eastAsia="Calibri" w:hAnsi="Times New Roman"/>
          <w:lang w:val="nl-NL"/>
        </w:rPr>
        <w:t xml:space="preserve">văn bản hướng dẫn khác có liên quan: </w:t>
      </w:r>
    </w:p>
    <w:p w14:paraId="75FEED21" w14:textId="77777777" w:rsidR="00BC1B26" w:rsidRPr="000B79BE" w:rsidRDefault="001D06AD" w:rsidP="000B79BE">
      <w:pPr>
        <w:spacing w:before="60"/>
        <w:ind w:firstLine="720"/>
        <w:jc w:val="both"/>
        <w:rPr>
          <w:rFonts w:ascii="Times New Roman" w:eastAsia="Calibri" w:hAnsi="Times New Roman"/>
          <w:lang w:val="nl-NL"/>
        </w:rPr>
      </w:pPr>
      <w:r w:rsidRPr="000B79BE">
        <w:rPr>
          <w:rFonts w:ascii="Times New Roman" w:eastAsia="Calibri" w:hAnsi="Times New Roman"/>
          <w:lang w:val="nl-NL"/>
        </w:rPr>
        <w:t>2.1.</w:t>
      </w:r>
      <w:r w:rsidR="00BC1B26" w:rsidRPr="000B79BE">
        <w:rPr>
          <w:rFonts w:ascii="Times New Roman" w:eastAsia="Calibri" w:hAnsi="Times New Roman"/>
          <w:lang w:val="nl-NL"/>
        </w:rPr>
        <w:t xml:space="preserve"> </w:t>
      </w:r>
      <w:r w:rsidR="000F024E" w:rsidRPr="000B79BE">
        <w:rPr>
          <w:rFonts w:ascii="Times New Roman" w:eastAsia="Calibri" w:hAnsi="Times New Roman"/>
          <w:lang w:val="nl-NL"/>
        </w:rPr>
        <w:t>T</w:t>
      </w:r>
      <w:r w:rsidR="00D860D6" w:rsidRPr="000B79BE">
        <w:rPr>
          <w:rFonts w:ascii="Times New Roman" w:eastAsia="Calibri" w:hAnsi="Times New Roman"/>
          <w:lang w:val="nl-NL"/>
        </w:rPr>
        <w:t xml:space="preserve">ổ chức kỳ họp HĐND để kiện toàn bộ máy chính quyền của </w:t>
      </w:r>
      <w:r w:rsidR="00205B3C" w:rsidRPr="000B79BE">
        <w:rPr>
          <w:rFonts w:ascii="Times New Roman" w:eastAsia="Calibri" w:hAnsi="Times New Roman"/>
          <w:lang w:val="nl-NL"/>
        </w:rPr>
        <w:t>ĐVHC</w:t>
      </w:r>
      <w:r w:rsidR="00D860D6" w:rsidRPr="000B79BE">
        <w:rPr>
          <w:rFonts w:ascii="Times New Roman" w:eastAsia="Calibri" w:hAnsi="Times New Roman"/>
          <w:lang w:val="nl-NL"/>
        </w:rPr>
        <w:t xml:space="preserve"> cấp huyện, cấp xã tại các đơn vị</w:t>
      </w:r>
      <w:r w:rsidR="00C65465" w:rsidRPr="000B79BE">
        <w:rPr>
          <w:rFonts w:ascii="Times New Roman" w:eastAsia="Calibri" w:hAnsi="Times New Roman"/>
          <w:lang w:val="nl-NL"/>
        </w:rPr>
        <w:t xml:space="preserve"> thực hiện</w:t>
      </w:r>
      <w:r w:rsidR="00D860D6" w:rsidRPr="000B79BE">
        <w:rPr>
          <w:rFonts w:ascii="Times New Roman" w:eastAsia="Calibri" w:hAnsi="Times New Roman"/>
          <w:lang w:val="nl-NL"/>
        </w:rPr>
        <w:t xml:space="preserve"> sắp xếp: </w:t>
      </w:r>
      <w:r w:rsidR="00BC1B26" w:rsidRPr="000B79BE">
        <w:rPr>
          <w:rFonts w:ascii="Times New Roman" w:eastAsia="Calibri" w:hAnsi="Times New Roman"/>
          <w:lang w:val="nl-NL"/>
        </w:rPr>
        <w:t xml:space="preserve">thực hiện theo quy định tại Điều 10 </w:t>
      </w:r>
      <w:r w:rsidR="00926391" w:rsidRPr="000B79BE">
        <w:rPr>
          <w:rFonts w:ascii="Times New Roman" w:eastAsia="Calibri" w:hAnsi="Times New Roman"/>
          <w:lang w:val="nl-NL"/>
        </w:rPr>
        <w:t>N</w:t>
      </w:r>
      <w:r w:rsidR="00BC1B26" w:rsidRPr="000B79BE">
        <w:rPr>
          <w:rFonts w:ascii="Times New Roman" w:eastAsia="Calibri" w:hAnsi="Times New Roman"/>
          <w:lang w:val="nl-NL"/>
        </w:rPr>
        <w:t>ghị quyết số 35/2023/NQ-UBTVQH15</w:t>
      </w:r>
      <w:r w:rsidR="00D860D6" w:rsidRPr="000B79BE">
        <w:rPr>
          <w:rFonts w:ascii="Times New Roman" w:eastAsia="Calibri" w:hAnsi="Times New Roman"/>
          <w:lang w:val="nl-NL"/>
        </w:rPr>
        <w:t xml:space="preserve"> và </w:t>
      </w:r>
      <w:r w:rsidR="002719CE" w:rsidRPr="000B79BE">
        <w:rPr>
          <w:rFonts w:ascii="Times New Roman" w:eastAsia="Calibri" w:hAnsi="Times New Roman"/>
          <w:lang w:val="nl-NL"/>
        </w:rPr>
        <w:t>Văn bản h</w:t>
      </w:r>
      <w:r w:rsidR="00D860D6" w:rsidRPr="000B79BE">
        <w:rPr>
          <w:rFonts w:ascii="Times New Roman" w:eastAsia="Calibri" w:hAnsi="Times New Roman"/>
          <w:lang w:val="nl-NL"/>
        </w:rPr>
        <w:t xml:space="preserve">ướng dẫn của Thường trực </w:t>
      </w:r>
      <w:r w:rsidR="00926391" w:rsidRPr="000B79BE">
        <w:rPr>
          <w:rFonts w:ascii="Times New Roman" w:eastAsia="Calibri" w:hAnsi="Times New Roman"/>
          <w:lang w:val="nl-NL"/>
        </w:rPr>
        <w:t>HĐND</w:t>
      </w:r>
      <w:r w:rsidR="008906E2" w:rsidRPr="000B79BE">
        <w:rPr>
          <w:rFonts w:ascii="Times New Roman" w:eastAsia="Calibri" w:hAnsi="Times New Roman"/>
          <w:lang w:val="nl-NL"/>
        </w:rPr>
        <w:t xml:space="preserve"> tỉnh</w:t>
      </w:r>
      <w:r w:rsidR="002719CE" w:rsidRPr="000B79BE">
        <w:rPr>
          <w:rFonts w:ascii="Times New Roman" w:eastAsia="Calibri" w:hAnsi="Times New Roman"/>
          <w:lang w:val="nl-NL"/>
        </w:rPr>
        <w:t>.</w:t>
      </w:r>
    </w:p>
    <w:p w14:paraId="4FDBF503" w14:textId="77777777" w:rsidR="007A4F77" w:rsidRPr="000B79BE" w:rsidRDefault="007A4F77" w:rsidP="000B79BE">
      <w:pPr>
        <w:autoSpaceDE w:val="0"/>
        <w:autoSpaceDN w:val="0"/>
        <w:adjustRightInd w:val="0"/>
        <w:spacing w:before="60"/>
        <w:ind w:firstLine="720"/>
        <w:jc w:val="both"/>
        <w:rPr>
          <w:rFonts w:ascii="Times New Roman" w:eastAsia="Calibri" w:hAnsi="Times New Roman"/>
          <w:lang w:val="nl-NL"/>
        </w:rPr>
      </w:pPr>
      <w:r w:rsidRPr="000B79BE">
        <w:rPr>
          <w:rFonts w:ascii="Times New Roman" w:eastAsia="Calibri" w:hAnsi="Times New Roman"/>
          <w:lang w:val="nl-NL"/>
        </w:rPr>
        <w:t>2.</w:t>
      </w:r>
      <w:r w:rsidR="00B56163" w:rsidRPr="000B79BE">
        <w:rPr>
          <w:rFonts w:ascii="Times New Roman" w:eastAsia="Calibri" w:hAnsi="Times New Roman"/>
          <w:lang w:val="nl-NL"/>
        </w:rPr>
        <w:t>2</w:t>
      </w:r>
      <w:r w:rsidRPr="000B79BE">
        <w:rPr>
          <w:rFonts w:ascii="Times New Roman" w:eastAsia="Calibri" w:hAnsi="Times New Roman"/>
          <w:lang w:val="nl-NL"/>
        </w:rPr>
        <w:t>. Bố trí cán bộ, công chức, viên chức, người lao động</w:t>
      </w:r>
      <w:r w:rsidR="00F223CF" w:rsidRPr="000B79BE">
        <w:rPr>
          <w:rFonts w:ascii="Times New Roman" w:eastAsia="Calibri" w:hAnsi="Times New Roman"/>
          <w:lang w:val="nl-NL"/>
        </w:rPr>
        <w:t xml:space="preserve"> khối chính quyền</w:t>
      </w:r>
      <w:r w:rsidRPr="000B79BE">
        <w:rPr>
          <w:rFonts w:ascii="Times New Roman" w:eastAsia="Calibri" w:hAnsi="Times New Roman"/>
          <w:lang w:val="nl-NL"/>
        </w:rPr>
        <w:t xml:space="preserve"> và các hội quần chúng được Đảng, Nhà nước giao nhiệm vụ ở </w:t>
      </w:r>
      <w:r w:rsidR="00F223CF" w:rsidRPr="000B79BE">
        <w:rPr>
          <w:rFonts w:ascii="Times New Roman" w:eastAsia="Calibri" w:hAnsi="Times New Roman"/>
          <w:lang w:val="nl-NL"/>
        </w:rPr>
        <w:t>ĐVHC</w:t>
      </w:r>
      <w:r w:rsidRPr="000B79BE">
        <w:rPr>
          <w:rFonts w:ascii="Times New Roman" w:eastAsia="Calibri" w:hAnsi="Times New Roman"/>
          <w:lang w:val="nl-NL"/>
        </w:rPr>
        <w:t xml:space="preserve"> mới gắn với sắp xếp tổ chức bộ máy</w:t>
      </w:r>
      <w:r w:rsidR="003E7418" w:rsidRPr="000B79BE">
        <w:rPr>
          <w:rFonts w:ascii="Times New Roman" w:eastAsia="Calibri" w:hAnsi="Times New Roman"/>
          <w:lang w:val="nl-NL"/>
        </w:rPr>
        <w:t xml:space="preserve"> và điều chỉnh biên chế công chức, số lượng người làm việc tại các đơn vị sự nghiệp công lập</w:t>
      </w:r>
      <w:r w:rsidRPr="000B79BE">
        <w:rPr>
          <w:rFonts w:ascii="Times New Roman" w:eastAsia="Calibri" w:hAnsi="Times New Roman"/>
          <w:lang w:val="nl-NL"/>
        </w:rPr>
        <w:t xml:space="preserve">. Thời gian </w:t>
      </w:r>
      <w:r w:rsidR="00000930" w:rsidRPr="000B79BE">
        <w:rPr>
          <w:rFonts w:ascii="Times New Roman" w:eastAsia="Calibri" w:hAnsi="Times New Roman"/>
          <w:lang w:val="nl-NL"/>
        </w:rPr>
        <w:t>thực hiện theo Kết luận số 169-KL/TU.</w:t>
      </w:r>
    </w:p>
    <w:p w14:paraId="44534ED4" w14:textId="77777777" w:rsidR="00FF0710" w:rsidRPr="000B79BE" w:rsidRDefault="003038F3" w:rsidP="000B79BE">
      <w:pPr>
        <w:shd w:val="clear" w:color="auto" w:fill="FFFFFF"/>
        <w:spacing w:before="60"/>
        <w:ind w:firstLine="720"/>
        <w:jc w:val="both"/>
        <w:rPr>
          <w:rFonts w:ascii="Times New Roman" w:hAnsi="Times New Roman"/>
        </w:rPr>
      </w:pPr>
      <w:r w:rsidRPr="000B79BE">
        <w:rPr>
          <w:rFonts w:ascii="Times New Roman" w:hAnsi="Times New Roman"/>
        </w:rPr>
        <w:t>2</w:t>
      </w:r>
      <w:r w:rsidR="00BC1B26" w:rsidRPr="000B79BE">
        <w:rPr>
          <w:rFonts w:ascii="Times New Roman" w:hAnsi="Times New Roman"/>
        </w:rPr>
        <w:t>.</w:t>
      </w:r>
      <w:r w:rsidR="009E519E" w:rsidRPr="000B79BE">
        <w:rPr>
          <w:rFonts w:ascii="Times New Roman" w:hAnsi="Times New Roman"/>
        </w:rPr>
        <w:t>3</w:t>
      </w:r>
      <w:r w:rsidR="00BC1B26" w:rsidRPr="000B79BE">
        <w:rPr>
          <w:rFonts w:ascii="Times New Roman" w:hAnsi="Times New Roman"/>
        </w:rPr>
        <w:t xml:space="preserve">. </w:t>
      </w:r>
      <w:r w:rsidR="00FF0710" w:rsidRPr="000B79BE">
        <w:rPr>
          <w:rFonts w:ascii="Times New Roman" w:hAnsi="Times New Roman"/>
        </w:rPr>
        <w:t xml:space="preserve">Đối với các cơ quan chuyên môn thuộc </w:t>
      </w:r>
      <w:r w:rsidR="00B964D0" w:rsidRPr="000B79BE">
        <w:rPr>
          <w:rFonts w:ascii="Times New Roman" w:hAnsi="Times New Roman"/>
        </w:rPr>
        <w:t>UBND</w:t>
      </w:r>
      <w:r w:rsidR="004C3AD2" w:rsidRPr="000B79BE">
        <w:rPr>
          <w:rFonts w:ascii="Times New Roman" w:hAnsi="Times New Roman"/>
        </w:rPr>
        <w:t xml:space="preserve"> huyện Thạch Hà </w:t>
      </w:r>
      <w:r w:rsidR="004C3AD2" w:rsidRPr="000B79BE">
        <w:rPr>
          <w:rFonts w:ascii="Times New Roman" w:hAnsi="Times New Roman"/>
          <w:i/>
        </w:rPr>
        <w:t>(đơn vị mới sau sắp xếp)</w:t>
      </w:r>
      <w:r w:rsidR="00FF0710" w:rsidRPr="000B79BE">
        <w:rPr>
          <w:rFonts w:ascii="Times New Roman" w:hAnsi="Times New Roman"/>
        </w:rPr>
        <w:t xml:space="preserve">: </w:t>
      </w:r>
      <w:r w:rsidR="007C7E25" w:rsidRPr="000B79BE">
        <w:rPr>
          <w:rFonts w:ascii="Times New Roman" w:hAnsi="Times New Roman"/>
        </w:rPr>
        <w:t>t</w:t>
      </w:r>
      <w:r w:rsidR="00FF0710" w:rsidRPr="000B79BE">
        <w:rPr>
          <w:rFonts w:ascii="Times New Roman" w:hAnsi="Times New Roman"/>
        </w:rPr>
        <w:t xml:space="preserve">hực hiện theo quy định của Luật Tổ chức chính quyền địa phương, Nghị định số 108/2020/NĐ-CP ngày 14/9/2020 của Chính phủ sửa đổi, bổ sung một số điều của Nghị định số 37/2014/NĐ-CP ngày 05/5/2014 quy định tổ chức các cơ quan chuyên môn thuộc </w:t>
      </w:r>
      <w:r w:rsidR="007C7E25" w:rsidRPr="000B79BE">
        <w:rPr>
          <w:rFonts w:ascii="Times New Roman" w:hAnsi="Times New Roman"/>
        </w:rPr>
        <w:t>UBND</w:t>
      </w:r>
      <w:r w:rsidR="00FF0710" w:rsidRPr="000B79BE">
        <w:rPr>
          <w:rFonts w:ascii="Times New Roman" w:hAnsi="Times New Roman"/>
        </w:rPr>
        <w:t xml:space="preserve"> huyện, thị xã, thành phố thuộc tỉnh, thành phố trực thuộc Trung ương và Nghị định số 158/2018/NĐ-CP ngày 22/11/2018 của Chính phủ quy định về thành lập, tổ chức lại, giải thể tổ chức hành chính.</w:t>
      </w:r>
    </w:p>
    <w:p w14:paraId="4B03F395" w14:textId="77777777" w:rsidR="007A49F1" w:rsidRPr="000B79BE" w:rsidRDefault="004C3AD2" w:rsidP="000B79BE">
      <w:pPr>
        <w:shd w:val="clear" w:color="auto" w:fill="FFFFFF"/>
        <w:spacing w:before="60"/>
        <w:ind w:firstLine="720"/>
        <w:jc w:val="both"/>
        <w:rPr>
          <w:rFonts w:ascii="Times New Roman" w:hAnsi="Times New Roman"/>
        </w:rPr>
      </w:pPr>
      <w:r w:rsidRPr="000B79BE">
        <w:rPr>
          <w:rFonts w:ascii="Times New Roman" w:hAnsi="Times New Roman"/>
        </w:rPr>
        <w:t xml:space="preserve">Giao </w:t>
      </w:r>
      <w:r w:rsidR="007C7E25" w:rsidRPr="000B79BE">
        <w:rPr>
          <w:rFonts w:ascii="Times New Roman" w:hAnsi="Times New Roman"/>
        </w:rPr>
        <w:t>UBND</w:t>
      </w:r>
      <w:r w:rsidRPr="000B79BE">
        <w:rPr>
          <w:rFonts w:ascii="Times New Roman" w:hAnsi="Times New Roman"/>
        </w:rPr>
        <w:t xml:space="preserve"> huyện Thạch Hà xây dựng Đề án thành lập các cơ quan chuyên môn trực thuộc </w:t>
      </w:r>
      <w:r w:rsidR="007C7E25" w:rsidRPr="000B79BE">
        <w:rPr>
          <w:rFonts w:ascii="Times New Roman" w:hAnsi="Times New Roman"/>
        </w:rPr>
        <w:t>UBND</w:t>
      </w:r>
      <w:r w:rsidRPr="000B79BE">
        <w:rPr>
          <w:rFonts w:ascii="Times New Roman" w:hAnsi="Times New Roman"/>
        </w:rPr>
        <w:t xml:space="preserve"> huyện trên cơ sở sáp nhập các cơ quan chuyên môn huyện Lộc Hà và huyện Thạch Hà</w:t>
      </w:r>
      <w:r w:rsidR="00ED20D7" w:rsidRPr="000B79BE">
        <w:rPr>
          <w:rFonts w:ascii="Times New Roman" w:hAnsi="Times New Roman"/>
        </w:rPr>
        <w:t>,</w:t>
      </w:r>
      <w:r w:rsidRPr="000B79BE">
        <w:rPr>
          <w:rFonts w:ascii="Times New Roman" w:hAnsi="Times New Roman"/>
        </w:rPr>
        <w:t xml:space="preserve"> trình </w:t>
      </w:r>
      <w:r w:rsidR="003F6EDA" w:rsidRPr="000B79BE">
        <w:rPr>
          <w:rFonts w:ascii="Times New Roman" w:hAnsi="Times New Roman"/>
        </w:rPr>
        <w:t>HĐND</w:t>
      </w:r>
      <w:r w:rsidRPr="000B79BE">
        <w:rPr>
          <w:rFonts w:ascii="Times New Roman" w:hAnsi="Times New Roman"/>
        </w:rPr>
        <w:t xml:space="preserve"> huyện xem xét, quyết định theo thẩm quyền</w:t>
      </w:r>
      <w:r w:rsidR="007A49F1" w:rsidRPr="000B79BE">
        <w:rPr>
          <w:rFonts w:ascii="Times New Roman" w:hAnsi="Times New Roman"/>
        </w:rPr>
        <w:t>.</w:t>
      </w:r>
      <w:r w:rsidR="007A4F77" w:rsidRPr="000B79BE">
        <w:rPr>
          <w:rFonts w:ascii="Times New Roman" w:hAnsi="Times New Roman"/>
        </w:rPr>
        <w:t xml:space="preserve"> </w:t>
      </w:r>
      <w:r w:rsidR="007A49F1" w:rsidRPr="000B79BE">
        <w:rPr>
          <w:rFonts w:ascii="Times New Roman" w:hAnsi="Times New Roman"/>
        </w:rPr>
        <w:t>Thời gian hoàn thành</w:t>
      </w:r>
      <w:r w:rsidR="0058139E" w:rsidRPr="000B79BE">
        <w:rPr>
          <w:rFonts w:ascii="Times New Roman" w:hAnsi="Times New Roman"/>
        </w:rPr>
        <w:t xml:space="preserve"> việc thành lập các cơ quan chuyên môn cấp huyện</w:t>
      </w:r>
      <w:r w:rsidR="007A49F1" w:rsidRPr="000B79BE">
        <w:rPr>
          <w:rFonts w:ascii="Times New Roman" w:hAnsi="Times New Roman"/>
        </w:rPr>
        <w:t xml:space="preserve"> </w:t>
      </w:r>
      <w:r w:rsidR="007A49F1" w:rsidRPr="000B79BE">
        <w:rPr>
          <w:rFonts w:ascii="Times New Roman" w:hAnsi="Times New Roman"/>
          <w:b/>
        </w:rPr>
        <w:t xml:space="preserve">chậm nhất là ngày </w:t>
      </w:r>
      <w:r w:rsidR="007254E8" w:rsidRPr="000B79BE">
        <w:rPr>
          <w:rFonts w:ascii="Times New Roman" w:hAnsi="Times New Roman"/>
          <w:b/>
        </w:rPr>
        <w:t>20</w:t>
      </w:r>
      <w:r w:rsidR="007A49F1" w:rsidRPr="000B79BE">
        <w:rPr>
          <w:rFonts w:ascii="Times New Roman" w:hAnsi="Times New Roman"/>
          <w:b/>
        </w:rPr>
        <w:t>/01/2025.</w:t>
      </w:r>
    </w:p>
    <w:p w14:paraId="71A4696D" w14:textId="77777777" w:rsidR="007A49F1" w:rsidRPr="000B79BE" w:rsidRDefault="007A49F1" w:rsidP="000B79BE">
      <w:pPr>
        <w:shd w:val="clear" w:color="auto" w:fill="FFFFFF"/>
        <w:spacing w:before="60"/>
        <w:ind w:firstLine="720"/>
        <w:jc w:val="both"/>
        <w:rPr>
          <w:rFonts w:ascii="Times New Roman" w:hAnsi="Times New Roman"/>
        </w:rPr>
      </w:pPr>
      <w:r w:rsidRPr="000B79BE">
        <w:rPr>
          <w:rFonts w:ascii="Times New Roman" w:hAnsi="Times New Roman"/>
        </w:rPr>
        <w:t>2.</w:t>
      </w:r>
      <w:r w:rsidR="002B1542" w:rsidRPr="000B79BE">
        <w:rPr>
          <w:rFonts w:ascii="Times New Roman" w:hAnsi="Times New Roman"/>
        </w:rPr>
        <w:t>4</w:t>
      </w:r>
      <w:r w:rsidRPr="000B79BE">
        <w:rPr>
          <w:rFonts w:ascii="Times New Roman" w:hAnsi="Times New Roman"/>
        </w:rPr>
        <w:t>. Đối với các đơn vị sự nghiệp công lập</w:t>
      </w:r>
      <w:r w:rsidR="004C3AD2" w:rsidRPr="000B79BE">
        <w:rPr>
          <w:rFonts w:ascii="Times New Roman" w:hAnsi="Times New Roman"/>
        </w:rPr>
        <w:t xml:space="preserve"> trực thuộc </w:t>
      </w:r>
      <w:r w:rsidR="00F86B09" w:rsidRPr="000B79BE">
        <w:rPr>
          <w:rFonts w:ascii="Times New Roman" w:hAnsi="Times New Roman"/>
        </w:rPr>
        <w:t>UBND</w:t>
      </w:r>
      <w:r w:rsidR="004C3AD2" w:rsidRPr="000B79BE">
        <w:rPr>
          <w:rFonts w:ascii="Times New Roman" w:hAnsi="Times New Roman"/>
        </w:rPr>
        <w:t xml:space="preserve"> huyện Thạch Hà </w:t>
      </w:r>
      <w:r w:rsidR="004C3AD2" w:rsidRPr="000B79BE">
        <w:rPr>
          <w:rFonts w:ascii="Times New Roman" w:hAnsi="Times New Roman"/>
          <w:i/>
        </w:rPr>
        <w:t>(đơn vị mới sau sắp xếp)</w:t>
      </w:r>
      <w:r w:rsidR="00024D8C" w:rsidRPr="000B79BE">
        <w:rPr>
          <w:rFonts w:ascii="Times New Roman" w:hAnsi="Times New Roman"/>
        </w:rPr>
        <w:t xml:space="preserve">: </w:t>
      </w:r>
      <w:r w:rsidR="00F86B09" w:rsidRPr="000B79BE">
        <w:rPr>
          <w:rFonts w:ascii="Times New Roman" w:hAnsi="Times New Roman"/>
        </w:rPr>
        <w:t>t</w:t>
      </w:r>
      <w:r w:rsidR="00024D8C" w:rsidRPr="000B79BE">
        <w:rPr>
          <w:rFonts w:ascii="Times New Roman" w:hAnsi="Times New Roman"/>
        </w:rPr>
        <w:t xml:space="preserve">hực hiện theo quy định tại khoản 5 Điều 10 Nghị quyết số 35/2023/UBTVQH15 của Ủy ban Thường vụ Quốc hội. Việc thành lập, tổ chức lại, giải thể các đơn vị sự nghiệp công lập thực hiện theo quy định của Luật chuyên </w:t>
      </w:r>
      <w:r w:rsidR="00024D8C" w:rsidRPr="000B79BE">
        <w:rPr>
          <w:rFonts w:ascii="Times New Roman" w:hAnsi="Times New Roman"/>
        </w:rPr>
        <w:lastRenderedPageBreak/>
        <w:t>ngành, các văn bản hướng dẫn thi hành của Chính phủ, của Bộ quản lý ngành, lĩnh vực và quy định tại Nghị định số 120/2020/NĐ-CP ngày 07/10/2020 của Chính phủ quy định về thành lập, tổ chức lại, giải thể đơn vị sự nghiệp công lập.</w:t>
      </w:r>
    </w:p>
    <w:p w14:paraId="4B6D73AE" w14:textId="7AD8CA5F" w:rsidR="000B4933" w:rsidRPr="000B79BE" w:rsidRDefault="00D12767" w:rsidP="000B79BE">
      <w:pPr>
        <w:shd w:val="clear" w:color="auto" w:fill="FFFFFF"/>
        <w:spacing w:before="60"/>
        <w:ind w:firstLine="720"/>
        <w:jc w:val="both"/>
        <w:rPr>
          <w:rFonts w:ascii="Times New Roman" w:hAnsi="Times New Roman"/>
        </w:rPr>
      </w:pPr>
      <w:r w:rsidRPr="000B79BE">
        <w:rPr>
          <w:rFonts w:ascii="Times New Roman" w:hAnsi="Times New Roman"/>
        </w:rPr>
        <w:t xml:space="preserve">a) </w:t>
      </w:r>
      <w:r w:rsidR="000B4933" w:rsidRPr="000B79BE">
        <w:rPr>
          <w:rFonts w:ascii="Times New Roman" w:hAnsi="Times New Roman"/>
        </w:rPr>
        <w:t xml:space="preserve">Giao </w:t>
      </w:r>
      <w:r w:rsidR="00F86B09" w:rsidRPr="000B79BE">
        <w:rPr>
          <w:rFonts w:ascii="Times New Roman" w:hAnsi="Times New Roman"/>
        </w:rPr>
        <w:t>UBND</w:t>
      </w:r>
      <w:r w:rsidR="000B4933" w:rsidRPr="000B79BE">
        <w:rPr>
          <w:rFonts w:ascii="Times New Roman" w:hAnsi="Times New Roman"/>
        </w:rPr>
        <w:t xml:space="preserve"> huyện Thạch Hà </w:t>
      </w:r>
      <w:r w:rsidR="009C07EB" w:rsidRPr="000B79BE">
        <w:rPr>
          <w:rFonts w:ascii="Times New Roman" w:hAnsi="Times New Roman"/>
        </w:rPr>
        <w:t xml:space="preserve">chủ trì, phối hợp các cơ quan, đơn vị có liên quan </w:t>
      </w:r>
      <w:r w:rsidR="000B4933" w:rsidRPr="000B79BE">
        <w:rPr>
          <w:rFonts w:ascii="Times New Roman" w:hAnsi="Times New Roman"/>
        </w:rPr>
        <w:t xml:space="preserve">xây dựng Đề án thành lập các </w:t>
      </w:r>
      <w:r w:rsidR="00BD22C1" w:rsidRPr="000B79BE">
        <w:rPr>
          <w:rFonts w:ascii="Times New Roman" w:hAnsi="Times New Roman"/>
        </w:rPr>
        <w:t>đơn vị sự nghiệp công lập</w:t>
      </w:r>
      <w:r w:rsidR="000B4933" w:rsidRPr="000B79BE">
        <w:rPr>
          <w:rFonts w:ascii="Times New Roman" w:hAnsi="Times New Roman"/>
        </w:rPr>
        <w:t xml:space="preserve"> trực thuộc </w:t>
      </w:r>
      <w:r w:rsidR="00F86B09" w:rsidRPr="000B79BE">
        <w:rPr>
          <w:rFonts w:ascii="Times New Roman" w:hAnsi="Times New Roman"/>
        </w:rPr>
        <w:t>UBND</w:t>
      </w:r>
      <w:r w:rsidR="000B4933" w:rsidRPr="000B79BE">
        <w:rPr>
          <w:rFonts w:ascii="Times New Roman" w:hAnsi="Times New Roman"/>
        </w:rPr>
        <w:t xml:space="preserve"> huyện</w:t>
      </w:r>
      <w:r w:rsidR="00BD22C1" w:rsidRPr="000B79BE">
        <w:rPr>
          <w:rFonts w:ascii="Times New Roman" w:hAnsi="Times New Roman"/>
        </w:rPr>
        <w:t xml:space="preserve"> </w:t>
      </w:r>
      <w:r w:rsidR="000B4933" w:rsidRPr="000B79BE">
        <w:rPr>
          <w:rFonts w:ascii="Times New Roman" w:hAnsi="Times New Roman"/>
        </w:rPr>
        <w:t xml:space="preserve">trên cơ sở </w:t>
      </w:r>
      <w:r w:rsidR="000304D9" w:rsidRPr="000B79BE">
        <w:rPr>
          <w:rFonts w:ascii="Times New Roman" w:hAnsi="Times New Roman"/>
        </w:rPr>
        <w:t xml:space="preserve">sáp nhập các đơn vị tương ứng ở </w:t>
      </w:r>
      <w:r w:rsidR="00F86B09" w:rsidRPr="000B79BE">
        <w:rPr>
          <w:rFonts w:ascii="Times New Roman" w:hAnsi="Times New Roman"/>
        </w:rPr>
        <w:t>ĐVHC</w:t>
      </w:r>
      <w:r w:rsidR="000304D9" w:rsidRPr="000B79BE">
        <w:rPr>
          <w:rFonts w:ascii="Times New Roman" w:hAnsi="Times New Roman"/>
        </w:rPr>
        <w:t xml:space="preserve"> cấp huyện trước khi sắp xếp để trình cấp có thẩm quyền quyết định </w:t>
      </w:r>
      <w:r w:rsidR="00A54065" w:rsidRPr="000B79BE">
        <w:rPr>
          <w:rFonts w:ascii="Times New Roman" w:hAnsi="Times New Roman"/>
          <w:i/>
        </w:rPr>
        <w:t xml:space="preserve">(bao gồm các đơn vị: Trung tâm Ứng </w:t>
      </w:r>
      <w:r w:rsidR="002634BB" w:rsidRPr="000B79BE">
        <w:rPr>
          <w:rFonts w:ascii="Times New Roman" w:hAnsi="Times New Roman"/>
          <w:i/>
        </w:rPr>
        <w:t>d</w:t>
      </w:r>
      <w:r w:rsidR="00A54065" w:rsidRPr="000B79BE">
        <w:rPr>
          <w:rFonts w:ascii="Times New Roman" w:hAnsi="Times New Roman"/>
          <w:i/>
        </w:rPr>
        <w:t xml:space="preserve">ụng khoa học kỹ thuật và bảo vệ cây trồng vật nuôi; Trung tâm Văn hóa - Truyền thông; Trung tâm Giáo dục nghề nghiệp - Giáo dục thường xuyên; Ban Quản lý dự án đầu tư xây dựng; Trung tâm Y tế (trong đó có phương án chuyển giao các Trạm y tế thuộc các </w:t>
      </w:r>
      <w:r w:rsidR="00F86B09" w:rsidRPr="000B79BE">
        <w:rPr>
          <w:rFonts w:ascii="Times New Roman" w:hAnsi="Times New Roman"/>
          <w:i/>
        </w:rPr>
        <w:t>ĐVHC</w:t>
      </w:r>
      <w:r w:rsidR="00A54065" w:rsidRPr="000B79BE">
        <w:rPr>
          <w:rFonts w:ascii="Times New Roman" w:hAnsi="Times New Roman"/>
          <w:i/>
        </w:rPr>
        <w:t xml:space="preserve"> cấp xã nhập vào thành phố Hà Tĩnh</w:t>
      </w:r>
      <w:r w:rsidR="00DC53CA" w:rsidRPr="000B79BE">
        <w:rPr>
          <w:rFonts w:ascii="Times New Roman" w:hAnsi="Times New Roman"/>
          <w:i/>
        </w:rPr>
        <w:t>)</w:t>
      </w:r>
      <w:r w:rsidR="00A54065" w:rsidRPr="000B79BE">
        <w:rPr>
          <w:rFonts w:ascii="Times New Roman" w:hAnsi="Times New Roman"/>
          <w:i/>
        </w:rPr>
        <w:t>).</w:t>
      </w:r>
      <w:r w:rsidR="00945B8B" w:rsidRPr="000B79BE">
        <w:rPr>
          <w:rFonts w:ascii="Times New Roman" w:hAnsi="Times New Roman"/>
        </w:rPr>
        <w:t xml:space="preserve"> Thời gian hoàn thành việc xây dựng Đề án gửi về Sở Nội vụ </w:t>
      </w:r>
      <w:r w:rsidR="00ED68A0" w:rsidRPr="000B79BE">
        <w:rPr>
          <w:rFonts w:ascii="Times New Roman" w:hAnsi="Times New Roman"/>
        </w:rPr>
        <w:t xml:space="preserve">và các cơ quan liên quan </w:t>
      </w:r>
      <w:r w:rsidR="00945B8B" w:rsidRPr="000B79BE">
        <w:rPr>
          <w:rFonts w:ascii="Times New Roman" w:hAnsi="Times New Roman"/>
        </w:rPr>
        <w:t xml:space="preserve">thẩm định </w:t>
      </w:r>
      <w:r w:rsidR="00945B8B" w:rsidRPr="000B79BE">
        <w:rPr>
          <w:rFonts w:ascii="Times New Roman" w:hAnsi="Times New Roman"/>
          <w:b/>
        </w:rPr>
        <w:t>trước ngày 12/01/2025.</w:t>
      </w:r>
    </w:p>
    <w:p w14:paraId="40FBC86E" w14:textId="0346ACBD" w:rsidR="003A0143" w:rsidRPr="000B79BE" w:rsidRDefault="00D12767" w:rsidP="000B79BE">
      <w:pPr>
        <w:shd w:val="clear" w:color="auto" w:fill="FFFFFF"/>
        <w:spacing w:before="60"/>
        <w:ind w:firstLine="720"/>
        <w:jc w:val="both"/>
        <w:rPr>
          <w:rFonts w:ascii="Times New Roman" w:hAnsi="Times New Roman"/>
          <w:bCs/>
          <w:lang w:val="es-MX"/>
        </w:rPr>
      </w:pPr>
      <w:r w:rsidRPr="000B79BE">
        <w:rPr>
          <w:rFonts w:ascii="Times New Roman" w:hAnsi="Times New Roman"/>
        </w:rPr>
        <w:t xml:space="preserve">b) </w:t>
      </w:r>
      <w:r w:rsidR="003A0143" w:rsidRPr="000B79BE">
        <w:rPr>
          <w:rFonts w:ascii="Times New Roman" w:hAnsi="Times New Roman"/>
        </w:rPr>
        <w:t xml:space="preserve">Đối với các </w:t>
      </w:r>
      <w:r w:rsidR="00A54065" w:rsidRPr="000B79BE">
        <w:rPr>
          <w:rFonts w:ascii="Times New Roman" w:hAnsi="Times New Roman"/>
        </w:rPr>
        <w:t>đơn vị sự nghiệp giáo dục</w:t>
      </w:r>
      <w:r w:rsidR="001434D4" w:rsidRPr="000B79BE">
        <w:rPr>
          <w:rFonts w:ascii="Times New Roman" w:hAnsi="Times New Roman"/>
        </w:rPr>
        <w:t xml:space="preserve"> và đào tạo</w:t>
      </w:r>
      <w:r w:rsidR="003A0143" w:rsidRPr="000B79BE">
        <w:rPr>
          <w:rFonts w:ascii="Times New Roman" w:hAnsi="Times New Roman"/>
        </w:rPr>
        <w:t xml:space="preserve"> (trường mầm non, trường tiểu học, trường trung học cơ sở): </w:t>
      </w:r>
      <w:r w:rsidR="0063701F">
        <w:rPr>
          <w:rFonts w:ascii="Times New Roman" w:hAnsi="Times New Roman"/>
        </w:rPr>
        <w:t>g</w:t>
      </w:r>
      <w:r w:rsidR="0063701F" w:rsidRPr="000B79BE">
        <w:rPr>
          <w:rFonts w:ascii="Times New Roman" w:hAnsi="Times New Roman"/>
        </w:rPr>
        <w:t xml:space="preserve">iao </w:t>
      </w:r>
      <w:r w:rsidR="00F86B09" w:rsidRPr="000B79BE">
        <w:rPr>
          <w:rFonts w:ascii="Times New Roman" w:hAnsi="Times New Roman"/>
        </w:rPr>
        <w:t>UBND</w:t>
      </w:r>
      <w:r w:rsidRPr="000B79BE">
        <w:rPr>
          <w:rFonts w:ascii="Times New Roman" w:hAnsi="Times New Roman"/>
        </w:rPr>
        <w:t xml:space="preserve"> huyện Thạch Hà </w:t>
      </w:r>
      <w:r w:rsidR="00B41E2E" w:rsidRPr="000B79BE">
        <w:rPr>
          <w:rFonts w:ascii="Times New Roman" w:hAnsi="Times New Roman"/>
          <w:bCs/>
          <w:lang w:val="es-MX"/>
        </w:rPr>
        <w:t>chủ trì, phối hợp với Sở Giáo dục và Đào tạo và các sở, ngành liên quan xây dựng phương án sắp xếp theo đúng quy định của pháp luật, hướng dẫn của Bộ chuyên ngành và phù hợp với tình hình thực tiễn, báo cáo cấp có thẩm quyền theo quy định.</w:t>
      </w:r>
    </w:p>
    <w:p w14:paraId="16450539" w14:textId="77777777" w:rsidR="00462E95" w:rsidRPr="000B79BE" w:rsidRDefault="00462E95" w:rsidP="000B79BE">
      <w:pPr>
        <w:shd w:val="clear" w:color="auto" w:fill="FFFFFF"/>
        <w:spacing w:before="60"/>
        <w:ind w:firstLine="720"/>
        <w:jc w:val="both"/>
        <w:rPr>
          <w:rFonts w:ascii="Times New Roman" w:hAnsi="Times New Roman"/>
        </w:rPr>
      </w:pPr>
      <w:r w:rsidRPr="000B79BE">
        <w:rPr>
          <w:rFonts w:ascii="Times New Roman" w:hAnsi="Times New Roman"/>
        </w:rPr>
        <w:t xml:space="preserve">Thời gian hoàn thành việc thành lập các đơn vị sự nghiệp công lập thuộc huyện </w:t>
      </w:r>
      <w:r w:rsidRPr="000B79BE">
        <w:rPr>
          <w:rFonts w:ascii="Times New Roman" w:hAnsi="Times New Roman"/>
          <w:b/>
        </w:rPr>
        <w:t>chậm nhất là ngày 20/01/2025.</w:t>
      </w:r>
    </w:p>
    <w:p w14:paraId="70E60657" w14:textId="77777777" w:rsidR="00A54065" w:rsidRPr="000B79BE" w:rsidRDefault="00B41E2E" w:rsidP="000B79BE">
      <w:pPr>
        <w:shd w:val="clear" w:color="auto" w:fill="FFFFFF"/>
        <w:spacing w:before="60"/>
        <w:ind w:firstLine="720"/>
        <w:jc w:val="both"/>
        <w:rPr>
          <w:rFonts w:ascii="Times New Roman" w:hAnsi="Times New Roman"/>
        </w:rPr>
      </w:pPr>
      <w:r w:rsidRPr="000B79BE">
        <w:rPr>
          <w:rFonts w:ascii="Times New Roman" w:hAnsi="Times New Roman"/>
        </w:rPr>
        <w:t>2.</w:t>
      </w:r>
      <w:r w:rsidR="002B1542" w:rsidRPr="000B79BE">
        <w:rPr>
          <w:rFonts w:ascii="Times New Roman" w:hAnsi="Times New Roman"/>
        </w:rPr>
        <w:t>5</w:t>
      </w:r>
      <w:r w:rsidRPr="000B79BE">
        <w:rPr>
          <w:rFonts w:ascii="Times New Roman" w:hAnsi="Times New Roman"/>
        </w:rPr>
        <w:t xml:space="preserve">. </w:t>
      </w:r>
      <w:r w:rsidR="00462E95" w:rsidRPr="000B79BE">
        <w:rPr>
          <w:rFonts w:ascii="Times New Roman" w:hAnsi="Times New Roman"/>
        </w:rPr>
        <w:t>Đối với các Trạm Y tế cấp xã, các đơn vị sự nghiệp giáo dục</w:t>
      </w:r>
      <w:r w:rsidR="00B95734" w:rsidRPr="000B79BE">
        <w:rPr>
          <w:rFonts w:ascii="Times New Roman" w:hAnsi="Times New Roman"/>
        </w:rPr>
        <w:t xml:space="preserve"> và đào tạo</w:t>
      </w:r>
      <w:r w:rsidR="00462E95" w:rsidRPr="000B79BE">
        <w:rPr>
          <w:rFonts w:ascii="Times New Roman" w:hAnsi="Times New Roman"/>
        </w:rPr>
        <w:t xml:space="preserve"> trên địa bàn các đơn vị hành chính cấp xã thực hiện sắp xếp:</w:t>
      </w:r>
    </w:p>
    <w:p w14:paraId="438E1F02" w14:textId="77777777" w:rsidR="006C1111" w:rsidRPr="000B79BE" w:rsidRDefault="006C1111" w:rsidP="000B79BE">
      <w:pPr>
        <w:spacing w:before="60"/>
        <w:ind w:firstLine="720"/>
        <w:jc w:val="both"/>
        <w:rPr>
          <w:rFonts w:ascii="Times New Roman" w:hAnsi="Times New Roman"/>
          <w:bCs/>
          <w:lang w:val="es-MX"/>
        </w:rPr>
      </w:pPr>
      <w:r w:rsidRPr="000B79BE">
        <w:rPr>
          <w:rFonts w:ascii="Times New Roman" w:hAnsi="Times New Roman"/>
          <w:bCs/>
          <w:lang w:val="es-MX"/>
        </w:rPr>
        <w:t xml:space="preserve">Giao UBND cấp huyện chủ trì, phối hợp với Sở Y tế, Sở Giáo dục và Đào tạo, Sở Nội vụ và các cơ quan, đơn vị có liên quan xây dựng phương án sắp xếp theo đúng quy định của pháp luật, hướng dẫn của Bộ chuyên ngành và phù hợp với tình hình thực tiễn, báo cáo cấp có thẩm quyền phê duyệt. </w:t>
      </w:r>
    </w:p>
    <w:p w14:paraId="3E485CAE" w14:textId="77777777" w:rsidR="00462E95" w:rsidRPr="000B79BE" w:rsidRDefault="006C1111" w:rsidP="000B79BE">
      <w:pPr>
        <w:shd w:val="clear" w:color="auto" w:fill="FFFFFF"/>
        <w:spacing w:before="60"/>
        <w:ind w:firstLine="720"/>
        <w:jc w:val="both"/>
        <w:rPr>
          <w:rFonts w:ascii="Times New Roman" w:hAnsi="Times New Roman"/>
        </w:rPr>
      </w:pPr>
      <w:r w:rsidRPr="000B79BE">
        <w:rPr>
          <w:rFonts w:ascii="Times New Roman" w:eastAsia="Calibri" w:hAnsi="Times New Roman"/>
          <w:lang w:val="nl-NL"/>
        </w:rPr>
        <w:t xml:space="preserve">Thời gian hoàn thành </w:t>
      </w:r>
      <w:r w:rsidRPr="000B79BE">
        <w:rPr>
          <w:rFonts w:ascii="Times New Roman" w:hAnsi="Times New Roman"/>
          <w:b/>
        </w:rPr>
        <w:t xml:space="preserve">chậm nhất là ngày </w:t>
      </w:r>
      <w:r w:rsidR="00A63118" w:rsidRPr="000B79BE">
        <w:rPr>
          <w:rFonts w:ascii="Times New Roman" w:hAnsi="Times New Roman"/>
          <w:b/>
        </w:rPr>
        <w:t>20</w:t>
      </w:r>
      <w:r w:rsidRPr="000B79BE">
        <w:rPr>
          <w:rFonts w:ascii="Times New Roman" w:hAnsi="Times New Roman"/>
          <w:b/>
        </w:rPr>
        <w:t>/01/2025</w:t>
      </w:r>
      <w:r w:rsidR="00A63118" w:rsidRPr="000B79BE">
        <w:rPr>
          <w:rFonts w:ascii="Times New Roman" w:hAnsi="Times New Roman"/>
          <w:b/>
        </w:rPr>
        <w:t>.</w:t>
      </w:r>
    </w:p>
    <w:p w14:paraId="79184797" w14:textId="495D886E" w:rsidR="00F73089" w:rsidRPr="00120514" w:rsidRDefault="009C07EB" w:rsidP="000B79BE">
      <w:pPr>
        <w:shd w:val="clear" w:color="auto" w:fill="FFFFFF"/>
        <w:spacing w:before="60"/>
        <w:ind w:firstLine="720"/>
        <w:jc w:val="both"/>
        <w:rPr>
          <w:rFonts w:ascii="Times New Roman" w:hAnsi="Times New Roman"/>
          <w:spacing w:val="-2"/>
        </w:rPr>
      </w:pPr>
      <w:r w:rsidRPr="00120514">
        <w:rPr>
          <w:rFonts w:ascii="Times New Roman" w:hAnsi="Times New Roman"/>
          <w:spacing w:val="-2"/>
        </w:rPr>
        <w:t>2.</w:t>
      </w:r>
      <w:r w:rsidR="002B1542" w:rsidRPr="00120514">
        <w:rPr>
          <w:rFonts w:ascii="Times New Roman" w:hAnsi="Times New Roman"/>
          <w:spacing w:val="-2"/>
        </w:rPr>
        <w:t>6</w:t>
      </w:r>
      <w:r w:rsidRPr="00120514">
        <w:rPr>
          <w:rFonts w:ascii="Times New Roman" w:hAnsi="Times New Roman"/>
          <w:spacing w:val="-2"/>
        </w:rPr>
        <w:t xml:space="preserve">. </w:t>
      </w:r>
      <w:r w:rsidR="00BC1B26" w:rsidRPr="00120514">
        <w:rPr>
          <w:rFonts w:ascii="Times New Roman" w:hAnsi="Times New Roman"/>
          <w:spacing w:val="-2"/>
        </w:rPr>
        <w:t>Các tổ chức hội:</w:t>
      </w:r>
      <w:r w:rsidR="00BC1B26" w:rsidRPr="00120514">
        <w:rPr>
          <w:rFonts w:ascii="Times New Roman" w:hAnsi="Times New Roman"/>
          <w:b/>
          <w:spacing w:val="-2"/>
        </w:rPr>
        <w:t xml:space="preserve"> </w:t>
      </w:r>
      <w:r w:rsidR="002634BB" w:rsidRPr="00120514">
        <w:rPr>
          <w:rFonts w:ascii="Times New Roman" w:hAnsi="Times New Roman"/>
          <w:spacing w:val="-2"/>
        </w:rPr>
        <w:t xml:space="preserve">việc </w:t>
      </w:r>
      <w:r w:rsidR="00F73089" w:rsidRPr="00120514">
        <w:rPr>
          <w:rFonts w:ascii="Times New Roman" w:hAnsi="Times New Roman"/>
          <w:spacing w:val="-2"/>
        </w:rPr>
        <w:t xml:space="preserve">thực hiện hợp nhất, sáp nhập các hội hoạt động trong phạm vi huyện, xã thực hiện theo quy định tại Điều 32 </w:t>
      </w:r>
      <w:hyperlink r:id="rId7" w:history="1">
        <w:r w:rsidR="00F73089" w:rsidRPr="00120514">
          <w:rPr>
            <w:rFonts w:ascii="Times New Roman" w:hAnsi="Times New Roman"/>
            <w:spacing w:val="-2"/>
          </w:rPr>
          <w:t>Nghị định số 126/2024/NĐ-CP</w:t>
        </w:r>
      </w:hyperlink>
      <w:r w:rsidR="00F73089" w:rsidRPr="00120514">
        <w:rPr>
          <w:rFonts w:ascii="Times New Roman" w:hAnsi="Times New Roman"/>
          <w:spacing w:val="-2"/>
        </w:rPr>
        <w:t xml:space="preserve"> ngày 08/10/2024 của Chính phủ quy định về tổ chức, hoạt động và quản lý hội.</w:t>
      </w:r>
      <w:r w:rsidR="00DA7DC2" w:rsidRPr="00120514">
        <w:rPr>
          <w:rFonts w:ascii="Times New Roman" w:hAnsi="Times New Roman"/>
          <w:spacing w:val="-2"/>
        </w:rPr>
        <w:t xml:space="preserve"> Giao </w:t>
      </w:r>
      <w:r w:rsidR="00F73089" w:rsidRPr="00120514">
        <w:rPr>
          <w:rFonts w:ascii="Times New Roman" w:hAnsi="Times New Roman"/>
          <w:spacing w:val="-2"/>
        </w:rPr>
        <w:t xml:space="preserve">Sở Nội vụ hướng dẫn cụ thể quy trình thủ tục thực hiện hợp nhất, sáp nhập các hội </w:t>
      </w:r>
      <w:r w:rsidR="00DA7DC2" w:rsidRPr="00120514">
        <w:rPr>
          <w:rFonts w:ascii="Times New Roman" w:hAnsi="Times New Roman"/>
          <w:spacing w:val="-2"/>
        </w:rPr>
        <w:t>theo quy định.</w:t>
      </w:r>
    </w:p>
    <w:p w14:paraId="337F5787" w14:textId="107979C6" w:rsidR="00F73089" w:rsidRPr="000B79BE" w:rsidRDefault="00F73089" w:rsidP="000B79BE">
      <w:pPr>
        <w:shd w:val="clear" w:color="auto" w:fill="FFFFFF"/>
        <w:spacing w:before="60"/>
        <w:ind w:firstLine="720"/>
        <w:jc w:val="both"/>
        <w:rPr>
          <w:rFonts w:ascii="Times New Roman" w:hAnsi="Times New Roman"/>
        </w:rPr>
      </w:pPr>
      <w:r w:rsidRPr="000B79BE">
        <w:rPr>
          <w:rFonts w:ascii="Times New Roman" w:hAnsi="Times New Roman"/>
        </w:rPr>
        <w:t xml:space="preserve">Thời gian hoàn thành </w:t>
      </w:r>
      <w:r w:rsidRPr="000B79BE">
        <w:rPr>
          <w:rFonts w:ascii="Times New Roman" w:hAnsi="Times New Roman"/>
          <w:b/>
        </w:rPr>
        <w:t xml:space="preserve">chậm nhất là ngày </w:t>
      </w:r>
      <w:r w:rsidR="00EC1612" w:rsidRPr="000B79BE">
        <w:rPr>
          <w:rFonts w:ascii="Times New Roman" w:hAnsi="Times New Roman"/>
          <w:b/>
        </w:rPr>
        <w:t>20</w:t>
      </w:r>
      <w:r w:rsidRPr="000B79BE">
        <w:rPr>
          <w:rFonts w:ascii="Times New Roman" w:hAnsi="Times New Roman"/>
          <w:b/>
        </w:rPr>
        <w:t>/01/2025.</w:t>
      </w:r>
    </w:p>
    <w:p w14:paraId="374DB0A2" w14:textId="77777777" w:rsidR="00BC1B26" w:rsidRPr="000B79BE" w:rsidRDefault="003038F3" w:rsidP="000B79BE">
      <w:pPr>
        <w:shd w:val="clear" w:color="auto" w:fill="FFFFFF"/>
        <w:spacing w:before="60"/>
        <w:ind w:firstLine="720"/>
        <w:jc w:val="both"/>
        <w:rPr>
          <w:rFonts w:ascii="Times New Roman" w:hAnsi="Times New Roman"/>
        </w:rPr>
      </w:pPr>
      <w:r w:rsidRPr="000B79BE">
        <w:rPr>
          <w:rFonts w:ascii="Times New Roman" w:hAnsi="Times New Roman"/>
        </w:rPr>
        <w:t>2</w:t>
      </w:r>
      <w:r w:rsidR="00BC1B26" w:rsidRPr="000B79BE">
        <w:rPr>
          <w:rFonts w:ascii="Times New Roman" w:hAnsi="Times New Roman"/>
        </w:rPr>
        <w:t>.</w:t>
      </w:r>
      <w:r w:rsidR="002B1542" w:rsidRPr="000B79BE">
        <w:rPr>
          <w:rFonts w:ascii="Times New Roman" w:hAnsi="Times New Roman"/>
        </w:rPr>
        <w:t>7</w:t>
      </w:r>
      <w:r w:rsidR="00BC1B26" w:rsidRPr="000B79BE">
        <w:rPr>
          <w:rFonts w:ascii="Times New Roman" w:hAnsi="Times New Roman"/>
        </w:rPr>
        <w:t>. Tổ chức và hoạt động của thôn, tổ dân phố</w:t>
      </w:r>
      <w:r w:rsidR="00FA71F4" w:rsidRPr="000B79BE">
        <w:rPr>
          <w:rFonts w:ascii="Times New Roman" w:hAnsi="Times New Roman"/>
        </w:rPr>
        <w:t>:</w:t>
      </w:r>
    </w:p>
    <w:p w14:paraId="3A7E017B" w14:textId="77777777" w:rsidR="00BC1B26" w:rsidRPr="000B79BE" w:rsidRDefault="00BC1B26" w:rsidP="000B79BE">
      <w:pPr>
        <w:shd w:val="clear" w:color="auto" w:fill="FFFFFF"/>
        <w:spacing w:before="60"/>
        <w:ind w:firstLine="720"/>
        <w:jc w:val="both"/>
        <w:rPr>
          <w:rFonts w:ascii="Times New Roman" w:eastAsia="Calibri" w:hAnsi="Times New Roman"/>
          <w:lang w:val="nl-NL"/>
        </w:rPr>
      </w:pPr>
      <w:r w:rsidRPr="000B79BE">
        <w:rPr>
          <w:rFonts w:ascii="Times New Roman" w:hAnsi="Times New Roman"/>
        </w:rPr>
        <w:t xml:space="preserve">Giữ ổn định tổ chức và hoạt động của các thôn, tổ dân phố như </w:t>
      </w:r>
      <w:r w:rsidR="0022587C" w:rsidRPr="000B79BE">
        <w:rPr>
          <w:rFonts w:ascii="Times New Roman" w:hAnsi="Times New Roman"/>
        </w:rPr>
        <w:t>trước khi thực hiện sắp xếp</w:t>
      </w:r>
      <w:r w:rsidRPr="000B79BE">
        <w:rPr>
          <w:rFonts w:ascii="Times New Roman" w:hAnsi="Times New Roman"/>
        </w:rPr>
        <w:t xml:space="preserve">. Trường hợp thôn, tổ dân phố trong </w:t>
      </w:r>
      <w:r w:rsidR="0022587C" w:rsidRPr="000B79BE">
        <w:rPr>
          <w:rFonts w:ascii="Times New Roman" w:hAnsi="Times New Roman"/>
        </w:rPr>
        <w:t xml:space="preserve">cùng một </w:t>
      </w:r>
      <w:r w:rsidR="00205B3C" w:rsidRPr="000B79BE">
        <w:rPr>
          <w:rFonts w:ascii="Times New Roman" w:hAnsi="Times New Roman"/>
        </w:rPr>
        <w:t>ĐVHC</w:t>
      </w:r>
      <w:r w:rsidRPr="000B79BE">
        <w:rPr>
          <w:rFonts w:ascii="Times New Roman" w:hAnsi="Times New Roman"/>
        </w:rPr>
        <w:t xml:space="preserve"> cấp xã</w:t>
      </w:r>
      <w:r w:rsidR="00F85408" w:rsidRPr="000B79BE">
        <w:rPr>
          <w:rFonts w:ascii="Times New Roman" w:hAnsi="Times New Roman"/>
        </w:rPr>
        <w:t xml:space="preserve"> sau sắp xếp</w:t>
      </w:r>
      <w:r w:rsidRPr="000B79BE">
        <w:rPr>
          <w:rFonts w:ascii="Times New Roman" w:hAnsi="Times New Roman"/>
        </w:rPr>
        <w:t xml:space="preserve"> </w:t>
      </w:r>
      <w:r w:rsidR="0022587C" w:rsidRPr="000B79BE">
        <w:rPr>
          <w:rFonts w:ascii="Times New Roman" w:hAnsi="Times New Roman"/>
        </w:rPr>
        <w:t xml:space="preserve">có tên trùng </w:t>
      </w:r>
      <w:r w:rsidR="005E64F6" w:rsidRPr="000B79BE">
        <w:rPr>
          <w:rFonts w:ascii="Times New Roman" w:hAnsi="Times New Roman"/>
        </w:rPr>
        <w:t>hoặc</w:t>
      </w:r>
      <w:r w:rsidR="0022587C" w:rsidRPr="000B79BE">
        <w:rPr>
          <w:rFonts w:ascii="Times New Roman" w:hAnsi="Times New Roman"/>
        </w:rPr>
        <w:t xml:space="preserve"> thực hiện việc</w:t>
      </w:r>
      <w:r w:rsidR="005E64F6" w:rsidRPr="000B79BE">
        <w:rPr>
          <w:rFonts w:ascii="Times New Roman" w:hAnsi="Times New Roman"/>
        </w:rPr>
        <w:t xml:space="preserve"> chuyển</w:t>
      </w:r>
      <w:r w:rsidR="0022587C" w:rsidRPr="000B79BE">
        <w:rPr>
          <w:rFonts w:ascii="Times New Roman" w:hAnsi="Times New Roman"/>
        </w:rPr>
        <w:t xml:space="preserve"> thôn</w:t>
      </w:r>
      <w:r w:rsidR="005E64F6" w:rsidRPr="000B79BE">
        <w:rPr>
          <w:rFonts w:ascii="Times New Roman" w:hAnsi="Times New Roman"/>
        </w:rPr>
        <w:t xml:space="preserve"> thành tổ dân phố tại các ĐVHC đô thị</w:t>
      </w:r>
      <w:r w:rsidR="00F85408" w:rsidRPr="000B79BE">
        <w:rPr>
          <w:rFonts w:ascii="Times New Roman" w:hAnsi="Times New Roman"/>
        </w:rPr>
        <w:t xml:space="preserve"> thì</w:t>
      </w:r>
      <w:r w:rsidR="00767314" w:rsidRPr="000B79BE">
        <w:rPr>
          <w:rFonts w:ascii="Times New Roman" w:hAnsi="Times New Roman"/>
        </w:rPr>
        <w:t xml:space="preserve"> </w:t>
      </w:r>
      <w:r w:rsidR="0022587C" w:rsidRPr="000B79BE">
        <w:rPr>
          <w:rFonts w:ascii="Times New Roman" w:hAnsi="Times New Roman"/>
        </w:rPr>
        <w:t xml:space="preserve">giao </w:t>
      </w:r>
      <w:r w:rsidRPr="000B79BE">
        <w:rPr>
          <w:rFonts w:ascii="Times New Roman" w:hAnsi="Times New Roman"/>
        </w:rPr>
        <w:t xml:space="preserve">UBND </w:t>
      </w:r>
      <w:r w:rsidR="00767314" w:rsidRPr="000B79BE">
        <w:rPr>
          <w:rFonts w:ascii="Times New Roman" w:hAnsi="Times New Roman"/>
        </w:rPr>
        <w:t>cấp huyện</w:t>
      </w:r>
      <w:r w:rsidR="005E64F6" w:rsidRPr="000B79BE">
        <w:rPr>
          <w:rFonts w:ascii="Times New Roman" w:hAnsi="Times New Roman"/>
        </w:rPr>
        <w:t xml:space="preserve"> xây dựng hồ </w:t>
      </w:r>
      <w:r w:rsidR="00DE229A" w:rsidRPr="000B79BE">
        <w:rPr>
          <w:rFonts w:ascii="Times New Roman" w:hAnsi="Times New Roman"/>
        </w:rPr>
        <w:t>sơ</w:t>
      </w:r>
      <w:r w:rsidR="005E64F6" w:rsidRPr="000B79BE">
        <w:rPr>
          <w:rFonts w:ascii="Times New Roman" w:hAnsi="Times New Roman"/>
        </w:rPr>
        <w:t>, thực hiện quy trình thủ tục</w:t>
      </w:r>
      <w:r w:rsidR="001406BD" w:rsidRPr="000B79BE">
        <w:rPr>
          <w:rFonts w:ascii="Times New Roman" w:hAnsi="Times New Roman"/>
        </w:rPr>
        <w:t xml:space="preserve"> theo quy định;</w:t>
      </w:r>
      <w:r w:rsidRPr="000B79BE">
        <w:rPr>
          <w:rFonts w:ascii="Times New Roman" w:hAnsi="Times New Roman"/>
        </w:rPr>
        <w:t xml:space="preserve"> </w:t>
      </w:r>
      <w:r w:rsidR="00E135E5" w:rsidRPr="000B79BE">
        <w:rPr>
          <w:rFonts w:ascii="Times New Roman" w:hAnsi="Times New Roman"/>
        </w:rPr>
        <w:t xml:space="preserve">báo cáo </w:t>
      </w:r>
      <w:r w:rsidR="005E64F6" w:rsidRPr="000B79BE">
        <w:rPr>
          <w:rFonts w:ascii="Times New Roman" w:hAnsi="Times New Roman"/>
        </w:rPr>
        <w:t>UBND tỉnh</w:t>
      </w:r>
      <w:r w:rsidR="00E135E5" w:rsidRPr="000B79BE">
        <w:rPr>
          <w:rFonts w:ascii="Times New Roman" w:hAnsi="Times New Roman"/>
        </w:rPr>
        <w:t xml:space="preserve"> (qua Sở Nội vụ)</w:t>
      </w:r>
      <w:r w:rsidRPr="000B79BE">
        <w:rPr>
          <w:rFonts w:ascii="Times New Roman" w:hAnsi="Times New Roman"/>
        </w:rPr>
        <w:t xml:space="preserve"> </w:t>
      </w:r>
      <w:r w:rsidRPr="000B79BE">
        <w:rPr>
          <w:rFonts w:ascii="Times New Roman" w:eastAsia="Calibri" w:hAnsi="Times New Roman"/>
          <w:lang w:val="nl-NL"/>
        </w:rPr>
        <w:t>xem xét, quyết định.</w:t>
      </w:r>
    </w:p>
    <w:p w14:paraId="0F0BA23B" w14:textId="77777777" w:rsidR="00D34FE5" w:rsidRPr="000B79BE" w:rsidRDefault="00D34FE5" w:rsidP="000B79BE">
      <w:pPr>
        <w:shd w:val="clear" w:color="auto" w:fill="FFFFFF"/>
        <w:spacing w:before="60"/>
        <w:ind w:firstLine="720"/>
        <w:jc w:val="both"/>
        <w:rPr>
          <w:rFonts w:ascii="Times New Roman" w:hAnsi="Times New Roman"/>
        </w:rPr>
      </w:pPr>
      <w:r w:rsidRPr="000B79BE">
        <w:rPr>
          <w:rFonts w:ascii="Times New Roman" w:hAnsi="Times New Roman"/>
        </w:rPr>
        <w:lastRenderedPageBreak/>
        <w:t xml:space="preserve">Thời gian hoàn thành </w:t>
      </w:r>
      <w:r w:rsidRPr="000B79BE">
        <w:rPr>
          <w:rFonts w:ascii="Times New Roman" w:hAnsi="Times New Roman"/>
          <w:b/>
        </w:rPr>
        <w:t xml:space="preserve">chậm nhất là ngày </w:t>
      </w:r>
      <w:r w:rsidR="00EC7003" w:rsidRPr="000B79BE">
        <w:rPr>
          <w:rFonts w:ascii="Times New Roman" w:hAnsi="Times New Roman"/>
          <w:b/>
        </w:rPr>
        <w:t>31/</w:t>
      </w:r>
      <w:r w:rsidR="00C04FC5" w:rsidRPr="000B79BE">
        <w:rPr>
          <w:rFonts w:ascii="Times New Roman" w:hAnsi="Times New Roman"/>
          <w:b/>
        </w:rPr>
        <w:t>01</w:t>
      </w:r>
      <w:r w:rsidRPr="000B79BE">
        <w:rPr>
          <w:rFonts w:ascii="Times New Roman" w:hAnsi="Times New Roman"/>
          <w:b/>
        </w:rPr>
        <w:t>/</w:t>
      </w:r>
      <w:r w:rsidR="00C04FC5" w:rsidRPr="000B79BE">
        <w:rPr>
          <w:rFonts w:ascii="Times New Roman" w:hAnsi="Times New Roman"/>
          <w:b/>
        </w:rPr>
        <w:t>2025</w:t>
      </w:r>
      <w:r w:rsidRPr="000B79BE">
        <w:rPr>
          <w:rFonts w:ascii="Times New Roman" w:hAnsi="Times New Roman"/>
          <w:b/>
        </w:rPr>
        <w:t>.</w:t>
      </w:r>
    </w:p>
    <w:p w14:paraId="4C5B5D0B" w14:textId="77777777" w:rsidR="000B6206" w:rsidRPr="000B79BE" w:rsidRDefault="000B6206" w:rsidP="000B79BE">
      <w:pPr>
        <w:shd w:val="clear" w:color="auto" w:fill="FFFFFF"/>
        <w:spacing w:before="60"/>
        <w:ind w:firstLine="720"/>
        <w:jc w:val="both"/>
        <w:rPr>
          <w:rFonts w:ascii="Times New Roman" w:hAnsi="Times New Roman"/>
          <w:color w:val="000000"/>
          <w:lang w:val="nl-NL"/>
        </w:rPr>
      </w:pPr>
      <w:r w:rsidRPr="000B79BE">
        <w:rPr>
          <w:rFonts w:ascii="Times New Roman" w:hAnsi="Times New Roman"/>
          <w:color w:val="000000"/>
          <w:lang w:val="nl-NL"/>
        </w:rPr>
        <w:t>2.</w:t>
      </w:r>
      <w:r w:rsidR="002B1542" w:rsidRPr="000B79BE">
        <w:rPr>
          <w:rFonts w:ascii="Times New Roman" w:hAnsi="Times New Roman"/>
          <w:color w:val="000000"/>
          <w:lang w:val="nl-NL"/>
        </w:rPr>
        <w:t>8</w:t>
      </w:r>
      <w:r w:rsidRPr="000B79BE">
        <w:rPr>
          <w:rFonts w:ascii="Times New Roman" w:hAnsi="Times New Roman"/>
          <w:color w:val="000000"/>
          <w:lang w:val="nl-NL"/>
        </w:rPr>
        <w:t>. Về Công an cấp huyện, cấp xã: Công an tỉnh chủ động tham mưu, báo cáo Bộ Công an quyết định, kiện toàn Công an cấp huyện, cấp xã tương ứng với việc sắp xếp, thành lập ĐVHC.</w:t>
      </w:r>
    </w:p>
    <w:p w14:paraId="680D3DE5" w14:textId="77777777" w:rsidR="000B6206" w:rsidRPr="000B79BE" w:rsidRDefault="000B6206" w:rsidP="000B79BE">
      <w:pPr>
        <w:shd w:val="clear" w:color="auto" w:fill="FFFFFF"/>
        <w:spacing w:before="60"/>
        <w:ind w:firstLine="720"/>
        <w:jc w:val="both"/>
        <w:rPr>
          <w:rFonts w:ascii="Times New Roman" w:hAnsi="Times New Roman"/>
          <w:bCs/>
          <w:iCs/>
          <w:color w:val="000000"/>
          <w:lang w:val="nl-NL"/>
        </w:rPr>
      </w:pPr>
      <w:r w:rsidRPr="000B79BE">
        <w:rPr>
          <w:rFonts w:ascii="Times New Roman" w:hAnsi="Times New Roman"/>
          <w:bCs/>
          <w:iCs/>
          <w:color w:val="000000"/>
          <w:lang w:val="nl-NL"/>
        </w:rPr>
        <w:t xml:space="preserve">Thời gian hoàn thành </w:t>
      </w:r>
      <w:r w:rsidRPr="000B79BE">
        <w:rPr>
          <w:rFonts w:ascii="Times New Roman" w:hAnsi="Times New Roman"/>
          <w:b/>
          <w:bCs/>
          <w:iCs/>
          <w:color w:val="000000"/>
          <w:lang w:val="nl-NL"/>
        </w:rPr>
        <w:t>chậm nhất là ngày 31/01/2025.</w:t>
      </w:r>
    </w:p>
    <w:p w14:paraId="5F0C5E4B" w14:textId="2E1F49C7" w:rsidR="000B6206" w:rsidRPr="000B79BE" w:rsidRDefault="000B6206" w:rsidP="000B79BE">
      <w:pPr>
        <w:shd w:val="clear" w:color="auto" w:fill="FFFFFF"/>
        <w:spacing w:before="60"/>
        <w:ind w:firstLine="720"/>
        <w:jc w:val="both"/>
        <w:rPr>
          <w:rFonts w:ascii="Times New Roman" w:hAnsi="Times New Roman"/>
          <w:color w:val="000000"/>
          <w:lang w:val="nl-NL"/>
        </w:rPr>
      </w:pPr>
      <w:r w:rsidRPr="000B79BE">
        <w:rPr>
          <w:rFonts w:ascii="Times New Roman" w:hAnsi="Times New Roman"/>
          <w:color w:val="000000"/>
          <w:lang w:val="nl-NL"/>
        </w:rPr>
        <w:t>2.</w:t>
      </w:r>
      <w:r w:rsidR="002B1542" w:rsidRPr="000B79BE">
        <w:rPr>
          <w:rFonts w:ascii="Times New Roman" w:hAnsi="Times New Roman"/>
          <w:color w:val="000000"/>
          <w:lang w:val="nl-NL"/>
        </w:rPr>
        <w:t>9</w:t>
      </w:r>
      <w:r w:rsidRPr="000B79BE">
        <w:rPr>
          <w:rFonts w:ascii="Times New Roman" w:hAnsi="Times New Roman"/>
          <w:color w:val="000000"/>
          <w:lang w:val="nl-NL"/>
        </w:rPr>
        <w:t xml:space="preserve">. Về Ban Chỉ huy </w:t>
      </w:r>
      <w:r w:rsidR="002634BB" w:rsidRPr="000B79BE">
        <w:rPr>
          <w:rFonts w:ascii="Times New Roman" w:hAnsi="Times New Roman"/>
          <w:color w:val="000000"/>
          <w:lang w:val="nl-NL"/>
        </w:rPr>
        <w:t xml:space="preserve">Quân </w:t>
      </w:r>
      <w:r w:rsidRPr="000B79BE">
        <w:rPr>
          <w:rFonts w:ascii="Times New Roman" w:hAnsi="Times New Roman"/>
          <w:color w:val="000000"/>
          <w:lang w:val="nl-NL"/>
        </w:rPr>
        <w:t xml:space="preserve">sự cấp huyện, cấp xã: Bộ Chỉ huy </w:t>
      </w:r>
      <w:r w:rsidR="002634BB" w:rsidRPr="000B79BE">
        <w:rPr>
          <w:rFonts w:ascii="Times New Roman" w:hAnsi="Times New Roman"/>
          <w:color w:val="000000"/>
          <w:lang w:val="nl-NL"/>
        </w:rPr>
        <w:t xml:space="preserve">Quân </w:t>
      </w:r>
      <w:r w:rsidRPr="000B79BE">
        <w:rPr>
          <w:rFonts w:ascii="Times New Roman" w:hAnsi="Times New Roman"/>
          <w:color w:val="000000"/>
          <w:lang w:val="nl-NL"/>
        </w:rPr>
        <w:t xml:space="preserve">sự tỉnh chỉ đạo, hướng dẫn Ban Chỉ huy </w:t>
      </w:r>
      <w:r w:rsidR="002634BB" w:rsidRPr="000B79BE">
        <w:rPr>
          <w:rFonts w:ascii="Times New Roman" w:hAnsi="Times New Roman"/>
          <w:color w:val="000000"/>
          <w:lang w:val="nl-NL"/>
        </w:rPr>
        <w:t xml:space="preserve">Quân </w:t>
      </w:r>
      <w:r w:rsidRPr="000B79BE">
        <w:rPr>
          <w:rFonts w:ascii="Times New Roman" w:hAnsi="Times New Roman"/>
          <w:color w:val="000000"/>
          <w:lang w:val="nl-NL"/>
        </w:rPr>
        <w:t xml:space="preserve">sự cấp huyện lập hồ sơ trình cấp có thẩm quyền xem xét, kiện toàn Ban Chỉ huy </w:t>
      </w:r>
      <w:r w:rsidR="002634BB" w:rsidRPr="000B79BE">
        <w:rPr>
          <w:rFonts w:ascii="Times New Roman" w:hAnsi="Times New Roman"/>
          <w:color w:val="000000"/>
          <w:lang w:val="nl-NL"/>
        </w:rPr>
        <w:t xml:space="preserve">Quân </w:t>
      </w:r>
      <w:r w:rsidRPr="000B79BE">
        <w:rPr>
          <w:rFonts w:ascii="Times New Roman" w:hAnsi="Times New Roman"/>
          <w:color w:val="000000"/>
          <w:lang w:val="nl-NL"/>
        </w:rPr>
        <w:t xml:space="preserve">sự cấp huyện, cấp xã tương ứng với việc sắp xếp, thành lập ĐVHC.  </w:t>
      </w:r>
    </w:p>
    <w:p w14:paraId="788A56DB" w14:textId="77777777" w:rsidR="000B6206" w:rsidRPr="000B79BE" w:rsidRDefault="000B6206" w:rsidP="000B79BE">
      <w:pPr>
        <w:shd w:val="clear" w:color="auto" w:fill="FFFFFF"/>
        <w:spacing w:before="60"/>
        <w:ind w:firstLine="720"/>
        <w:jc w:val="both"/>
        <w:rPr>
          <w:rFonts w:ascii="Times New Roman" w:hAnsi="Times New Roman"/>
          <w:bCs/>
          <w:iCs/>
          <w:lang w:val="nl-NL"/>
        </w:rPr>
      </w:pPr>
      <w:r w:rsidRPr="000B79BE">
        <w:rPr>
          <w:rFonts w:ascii="Times New Roman" w:hAnsi="Times New Roman"/>
          <w:bCs/>
          <w:iCs/>
          <w:lang w:val="nl-NL"/>
        </w:rPr>
        <w:t xml:space="preserve">Thời gian hoàn thành </w:t>
      </w:r>
      <w:r w:rsidRPr="000B79BE">
        <w:rPr>
          <w:rFonts w:ascii="Times New Roman" w:hAnsi="Times New Roman"/>
          <w:b/>
          <w:bCs/>
          <w:iCs/>
          <w:lang w:val="nl-NL"/>
        </w:rPr>
        <w:t>chậm nhất là ngày 31/01/2025.</w:t>
      </w:r>
    </w:p>
    <w:p w14:paraId="6E331A2C" w14:textId="5D57F14C" w:rsidR="00B216D7" w:rsidRPr="000B79BE" w:rsidRDefault="00B216D7" w:rsidP="000B79BE">
      <w:pPr>
        <w:spacing w:before="60"/>
        <w:ind w:firstLine="720"/>
        <w:jc w:val="both"/>
        <w:rPr>
          <w:rFonts w:ascii="Times New Roman" w:eastAsia="Calibri" w:hAnsi="Times New Roman"/>
          <w:bCs/>
          <w:lang w:val="nl-NL"/>
        </w:rPr>
      </w:pPr>
      <w:r w:rsidRPr="000B79BE">
        <w:rPr>
          <w:rFonts w:ascii="Times New Roman" w:eastAsia="Calibri" w:hAnsi="Times New Roman"/>
          <w:bCs/>
          <w:lang w:val="nl-NL"/>
        </w:rPr>
        <w:t xml:space="preserve">2.10. Ban hành </w:t>
      </w:r>
      <w:r w:rsidR="00572AEE" w:rsidRPr="000B79BE">
        <w:rPr>
          <w:rFonts w:ascii="Times New Roman" w:eastAsia="Calibri" w:hAnsi="Times New Roman"/>
          <w:lang w:val="nb-NO"/>
        </w:rPr>
        <w:t>chính sách hỗ trợ đối với cán bộ, công chức,viên chức, người lao động, người hoạt động không chuyên trách và các đối tượng khác tinh giản biên chế, dôi dư trong quá trình sắp xếp đơn vị hành chính cấp huyện, cấp xã trên địa bàn tỉnh Hà Tĩnh</w:t>
      </w:r>
      <w:r w:rsidR="002B210C" w:rsidRPr="000B79BE">
        <w:rPr>
          <w:rFonts w:ascii="Times New Roman" w:eastAsia="Calibri" w:hAnsi="Times New Roman"/>
          <w:bCs/>
          <w:lang w:val="nl-NL"/>
        </w:rPr>
        <w:t xml:space="preserve"> (</w:t>
      </w:r>
      <w:r w:rsidR="002634BB" w:rsidRPr="000B79BE">
        <w:rPr>
          <w:rFonts w:ascii="Times New Roman" w:eastAsia="Calibri" w:hAnsi="Times New Roman"/>
          <w:bCs/>
          <w:lang w:val="nl-NL"/>
        </w:rPr>
        <w:t xml:space="preserve">nội </w:t>
      </w:r>
      <w:r w:rsidR="002B210C" w:rsidRPr="000B79BE">
        <w:rPr>
          <w:rFonts w:ascii="Times New Roman" w:eastAsia="Calibri" w:hAnsi="Times New Roman"/>
          <w:bCs/>
          <w:lang w:val="nl-NL"/>
        </w:rPr>
        <w:t xml:space="preserve">dung này, </w:t>
      </w:r>
      <w:r w:rsidR="00FD506C" w:rsidRPr="000B79BE">
        <w:rPr>
          <w:rFonts w:ascii="Times New Roman" w:eastAsia="Calibri" w:hAnsi="Times New Roman"/>
          <w:bCs/>
          <w:lang w:val="nl-NL"/>
        </w:rPr>
        <w:t>UBND tỉnh</w:t>
      </w:r>
      <w:r w:rsidR="00E751E5" w:rsidRPr="000B79BE">
        <w:rPr>
          <w:rFonts w:ascii="Times New Roman" w:eastAsia="Calibri" w:hAnsi="Times New Roman"/>
          <w:bCs/>
          <w:lang w:val="nl-NL"/>
        </w:rPr>
        <w:t xml:space="preserve"> đã</w:t>
      </w:r>
      <w:r w:rsidR="00FD506C" w:rsidRPr="000B79BE">
        <w:rPr>
          <w:rFonts w:ascii="Times New Roman" w:eastAsia="Calibri" w:hAnsi="Times New Roman"/>
          <w:bCs/>
          <w:lang w:val="nl-NL"/>
        </w:rPr>
        <w:t xml:space="preserve"> ban hành Văn bản số 566/TTr-UBND ngày 26/11/2024</w:t>
      </w:r>
      <w:r w:rsidR="002B210C" w:rsidRPr="000B79BE">
        <w:rPr>
          <w:rFonts w:ascii="Times New Roman" w:eastAsia="Calibri" w:hAnsi="Times New Roman"/>
          <w:bCs/>
          <w:lang w:val="nl-NL"/>
        </w:rPr>
        <w:t xml:space="preserve"> </w:t>
      </w:r>
      <w:r w:rsidR="00FD506C" w:rsidRPr="000B79BE">
        <w:rPr>
          <w:rFonts w:ascii="Times New Roman" w:eastAsia="Calibri" w:hAnsi="Times New Roman"/>
          <w:bCs/>
          <w:lang w:val="nl-NL"/>
        </w:rPr>
        <w:t>trình HĐND tỉnh xem xét, ban hành Nghị quyết</w:t>
      </w:r>
      <w:r w:rsidR="00E751E5" w:rsidRPr="000B79BE">
        <w:rPr>
          <w:rFonts w:ascii="Times New Roman" w:eastAsia="Calibri" w:hAnsi="Times New Roman"/>
          <w:bCs/>
          <w:lang w:val="nl-NL"/>
        </w:rPr>
        <w:t xml:space="preserve"> theo thẩm quyền</w:t>
      </w:r>
      <w:r w:rsidR="00FD506C" w:rsidRPr="000B79BE">
        <w:rPr>
          <w:rFonts w:ascii="Times New Roman" w:eastAsia="Calibri" w:hAnsi="Times New Roman"/>
          <w:bCs/>
          <w:lang w:val="nl-NL"/>
        </w:rPr>
        <w:t>).</w:t>
      </w:r>
    </w:p>
    <w:p w14:paraId="39800BB0" w14:textId="77777777" w:rsidR="00BC1B26" w:rsidRPr="000B79BE" w:rsidRDefault="00C04FC5" w:rsidP="000B79BE">
      <w:pPr>
        <w:spacing w:before="60"/>
        <w:ind w:firstLine="720"/>
        <w:rPr>
          <w:rFonts w:ascii="Times New Roman" w:hAnsi="Times New Roman"/>
          <w:b/>
          <w:lang w:val="nl-NL"/>
        </w:rPr>
      </w:pPr>
      <w:r w:rsidRPr="000B79BE">
        <w:rPr>
          <w:rFonts w:ascii="Times New Roman" w:eastAsia="Calibri" w:hAnsi="Times New Roman"/>
          <w:b/>
          <w:lang w:val="nl-NL"/>
        </w:rPr>
        <w:t>3</w:t>
      </w:r>
      <w:r w:rsidR="00BC1B26" w:rsidRPr="000B79BE">
        <w:rPr>
          <w:rFonts w:ascii="Times New Roman" w:eastAsia="Calibri" w:hAnsi="Times New Roman"/>
          <w:b/>
          <w:lang w:val="nl-NL"/>
        </w:rPr>
        <w:t xml:space="preserve">. </w:t>
      </w:r>
      <w:r w:rsidR="00BC1B26" w:rsidRPr="000B79BE">
        <w:rPr>
          <w:rFonts w:ascii="Times New Roman" w:hAnsi="Times New Roman"/>
          <w:b/>
          <w:lang w:val="nl-NL"/>
        </w:rPr>
        <w:t xml:space="preserve">Sắp xếp, xử lý trụ sở, tài sản công </w:t>
      </w:r>
    </w:p>
    <w:p w14:paraId="004D229A" w14:textId="11D0DDBF" w:rsidR="00BC1B26" w:rsidRPr="000B79BE" w:rsidRDefault="00C04FC5" w:rsidP="000B79BE">
      <w:pPr>
        <w:tabs>
          <w:tab w:val="left" w:pos="720"/>
          <w:tab w:val="left" w:pos="1469"/>
        </w:tabs>
        <w:spacing w:before="60"/>
        <w:ind w:firstLine="720"/>
        <w:jc w:val="both"/>
        <w:rPr>
          <w:rFonts w:ascii="Times New Roman" w:eastAsia="Calibri" w:hAnsi="Times New Roman"/>
          <w:lang w:val="nl-NL"/>
        </w:rPr>
      </w:pPr>
      <w:r w:rsidRPr="000B79BE">
        <w:rPr>
          <w:rFonts w:ascii="Times New Roman" w:hAnsi="Times New Roman"/>
          <w:bCs/>
          <w:lang w:val="nl-NL"/>
        </w:rPr>
        <w:t>3</w:t>
      </w:r>
      <w:r w:rsidR="00BC1B26" w:rsidRPr="000B79BE">
        <w:rPr>
          <w:rFonts w:ascii="Times New Roman" w:hAnsi="Times New Roman"/>
          <w:bCs/>
          <w:lang w:val="nl-NL"/>
        </w:rPr>
        <w:t xml:space="preserve">.1. Việc sắp xếp, xử lý trụ sở, tài sản công của các </w:t>
      </w:r>
      <w:r w:rsidR="00205B3C" w:rsidRPr="000B79BE">
        <w:rPr>
          <w:rFonts w:ascii="Times New Roman" w:hAnsi="Times New Roman"/>
          <w:bCs/>
          <w:lang w:val="nl-NL"/>
        </w:rPr>
        <w:t>ĐVHC</w:t>
      </w:r>
      <w:r w:rsidR="00D85714" w:rsidRPr="000B79BE">
        <w:rPr>
          <w:rFonts w:ascii="Times New Roman" w:hAnsi="Times New Roman"/>
          <w:bCs/>
          <w:lang w:val="nl-NL"/>
        </w:rPr>
        <w:t xml:space="preserve"> cấp huyện,</w:t>
      </w:r>
      <w:r w:rsidR="00BC1B26" w:rsidRPr="000B79BE">
        <w:rPr>
          <w:rFonts w:ascii="Times New Roman" w:hAnsi="Times New Roman"/>
          <w:bCs/>
          <w:lang w:val="nl-NL"/>
        </w:rPr>
        <w:t xml:space="preserve"> cấp xã sau sắp xếp, thực hiện theo</w:t>
      </w:r>
      <w:r w:rsidR="00C028E1" w:rsidRPr="000B79BE">
        <w:rPr>
          <w:rFonts w:ascii="Times New Roman" w:hAnsi="Times New Roman"/>
          <w:bCs/>
          <w:lang w:val="nl-NL"/>
        </w:rPr>
        <w:t xml:space="preserve"> quy định tại</w:t>
      </w:r>
      <w:r w:rsidR="00BC1B26" w:rsidRPr="000B79BE">
        <w:rPr>
          <w:rFonts w:ascii="Times New Roman" w:hAnsi="Times New Roman"/>
          <w:bCs/>
          <w:lang w:val="nl-NL"/>
        </w:rPr>
        <w:t xml:space="preserve"> Điều 13 Nghị quyết số 35/2023/NQ-UBTVQH15 và các văn bản </w:t>
      </w:r>
      <w:r w:rsidR="0063701F">
        <w:rPr>
          <w:rFonts w:ascii="Times New Roman" w:hAnsi="Times New Roman"/>
          <w:bCs/>
          <w:lang w:val="nl-NL"/>
        </w:rPr>
        <w:t xml:space="preserve">chỉ đạo, hướng dẫn </w:t>
      </w:r>
      <w:r w:rsidR="00BC1B26" w:rsidRPr="000B79BE">
        <w:rPr>
          <w:rFonts w:ascii="Times New Roman" w:hAnsi="Times New Roman"/>
          <w:bCs/>
          <w:lang w:val="nl-NL"/>
        </w:rPr>
        <w:t xml:space="preserve">của cơ quan có thẩm quyền. </w:t>
      </w:r>
    </w:p>
    <w:p w14:paraId="2A35223F" w14:textId="77777777" w:rsidR="00BC1B26" w:rsidRPr="000B79BE" w:rsidRDefault="00C04FC5" w:rsidP="000B79BE">
      <w:pPr>
        <w:tabs>
          <w:tab w:val="left" w:pos="720"/>
          <w:tab w:val="left" w:pos="1469"/>
        </w:tabs>
        <w:spacing w:before="60"/>
        <w:ind w:firstLine="720"/>
        <w:jc w:val="both"/>
        <w:rPr>
          <w:rFonts w:ascii="Times New Roman" w:eastAsia="Calibri" w:hAnsi="Times New Roman"/>
          <w:lang w:val="nl-NL"/>
        </w:rPr>
      </w:pPr>
      <w:r w:rsidRPr="000B79BE">
        <w:rPr>
          <w:rFonts w:ascii="Times New Roman" w:eastAsia="Calibri" w:hAnsi="Times New Roman"/>
          <w:lang w:val="nl-NL"/>
        </w:rPr>
        <w:t>3</w:t>
      </w:r>
      <w:r w:rsidR="00BC1B26" w:rsidRPr="000B79BE">
        <w:rPr>
          <w:rFonts w:ascii="Times New Roman" w:eastAsia="Calibri" w:hAnsi="Times New Roman"/>
          <w:lang w:val="nl-NL"/>
        </w:rPr>
        <w:t xml:space="preserve">.2. </w:t>
      </w:r>
      <w:r w:rsidR="00871516" w:rsidRPr="000B79BE">
        <w:rPr>
          <w:rFonts w:ascii="Times New Roman" w:eastAsia="Calibri" w:hAnsi="Times New Roman"/>
          <w:lang w:val="nl-NL"/>
        </w:rPr>
        <w:t xml:space="preserve">UBND các huyện, </w:t>
      </w:r>
      <w:r w:rsidR="00E05A7C" w:rsidRPr="000B79BE">
        <w:rPr>
          <w:rFonts w:ascii="Times New Roman" w:eastAsia="Calibri" w:hAnsi="Times New Roman"/>
          <w:lang w:val="nl-NL"/>
        </w:rPr>
        <w:t xml:space="preserve">thành phố, </w:t>
      </w:r>
      <w:r w:rsidR="00871516" w:rsidRPr="000B79BE">
        <w:rPr>
          <w:rFonts w:ascii="Times New Roman" w:eastAsia="Calibri" w:hAnsi="Times New Roman"/>
          <w:lang w:val="nl-NL"/>
        </w:rPr>
        <w:t xml:space="preserve">thị xã chủ động phối hợp các đơn vị có liên quan triển khai thực hiện các bước trong quy trình lập phương án sắp xếp lại, xử lý nhà, đất theo các quy định về sắp xếp lại, xử lý tài sản công; hoàn thiện hồ sơ, thủ tục gửi </w:t>
      </w:r>
      <w:r w:rsidR="00117432" w:rsidRPr="000B79BE">
        <w:rPr>
          <w:rFonts w:ascii="Times New Roman" w:eastAsia="Calibri" w:hAnsi="Times New Roman"/>
          <w:lang w:val="nl-NL"/>
        </w:rPr>
        <w:t xml:space="preserve">các </w:t>
      </w:r>
      <w:r w:rsidR="00871516" w:rsidRPr="000B79BE">
        <w:rPr>
          <w:rFonts w:ascii="Times New Roman" w:eastAsia="Calibri" w:hAnsi="Times New Roman"/>
          <w:lang w:val="nl-NL"/>
        </w:rPr>
        <w:t>Sở</w:t>
      </w:r>
      <w:r w:rsidR="00117432" w:rsidRPr="000B79BE">
        <w:rPr>
          <w:rFonts w:ascii="Times New Roman" w:eastAsia="Calibri" w:hAnsi="Times New Roman"/>
          <w:lang w:val="nl-NL"/>
        </w:rPr>
        <w:t>:</w:t>
      </w:r>
      <w:r w:rsidR="00871516" w:rsidRPr="000B79BE">
        <w:rPr>
          <w:rFonts w:ascii="Times New Roman" w:eastAsia="Calibri" w:hAnsi="Times New Roman"/>
          <w:lang w:val="nl-NL"/>
        </w:rPr>
        <w:t xml:space="preserve"> Tài chính, Tài nguyên và Môi trường, Xây dựng để thẩm định, trình cấp có thẩm quyền phê duyệt theo quy định</w:t>
      </w:r>
      <w:r w:rsidR="00BC1B26" w:rsidRPr="000B79BE">
        <w:rPr>
          <w:rFonts w:ascii="Times New Roman" w:eastAsia="Calibri" w:hAnsi="Times New Roman"/>
          <w:lang w:val="nl-NL"/>
        </w:rPr>
        <w:t>.</w:t>
      </w:r>
    </w:p>
    <w:p w14:paraId="536F9C7C" w14:textId="77777777" w:rsidR="00BC1B26" w:rsidRPr="000B79BE" w:rsidRDefault="00C04FC5" w:rsidP="000B79BE">
      <w:pPr>
        <w:tabs>
          <w:tab w:val="left" w:pos="720"/>
          <w:tab w:val="left" w:pos="1469"/>
        </w:tabs>
        <w:spacing w:before="60"/>
        <w:ind w:firstLine="720"/>
        <w:jc w:val="both"/>
        <w:rPr>
          <w:rFonts w:ascii="Times New Roman" w:eastAsia="Calibri" w:hAnsi="Times New Roman"/>
          <w:lang w:val="nl-NL"/>
        </w:rPr>
      </w:pPr>
      <w:r w:rsidRPr="000B79BE">
        <w:rPr>
          <w:rFonts w:ascii="Times New Roman" w:hAnsi="Times New Roman"/>
          <w:lang w:val="nb-NO"/>
        </w:rPr>
        <w:t>3</w:t>
      </w:r>
      <w:r w:rsidR="00BC1B26" w:rsidRPr="000B79BE">
        <w:rPr>
          <w:rFonts w:ascii="Times New Roman" w:hAnsi="Times New Roman"/>
          <w:lang w:val="nb-NO"/>
        </w:rPr>
        <w:t xml:space="preserve">.3. Thời gian </w:t>
      </w:r>
      <w:r w:rsidR="00D12206" w:rsidRPr="000B79BE">
        <w:rPr>
          <w:rFonts w:ascii="Times New Roman" w:hAnsi="Times New Roman"/>
          <w:bCs/>
          <w:lang w:val="nl-NL"/>
        </w:rPr>
        <w:t>h</w:t>
      </w:r>
      <w:r w:rsidR="00BC1B26" w:rsidRPr="000B79BE">
        <w:rPr>
          <w:rFonts w:ascii="Times New Roman" w:hAnsi="Times New Roman"/>
          <w:bCs/>
          <w:lang w:val="nl-NL"/>
        </w:rPr>
        <w:t xml:space="preserve">oàn thành </w:t>
      </w:r>
      <w:r w:rsidR="00C46527" w:rsidRPr="000B79BE">
        <w:rPr>
          <w:rFonts w:ascii="Times New Roman" w:hAnsi="Times New Roman"/>
          <w:b/>
          <w:bCs/>
          <w:lang w:val="nl-NL"/>
        </w:rPr>
        <w:t xml:space="preserve">chậm nhất là </w:t>
      </w:r>
      <w:r w:rsidR="00BC1B26" w:rsidRPr="000B79BE">
        <w:rPr>
          <w:rFonts w:ascii="Times New Roman" w:hAnsi="Times New Roman"/>
          <w:b/>
          <w:bCs/>
          <w:lang w:val="nl-NL"/>
        </w:rPr>
        <w:t>ngày 01/</w:t>
      </w:r>
      <w:r w:rsidR="00262574" w:rsidRPr="000B79BE">
        <w:rPr>
          <w:rFonts w:ascii="Times New Roman" w:hAnsi="Times New Roman"/>
          <w:b/>
          <w:bCs/>
          <w:lang w:val="nl-NL"/>
        </w:rPr>
        <w:t>01</w:t>
      </w:r>
      <w:r w:rsidR="00BC1B26" w:rsidRPr="000B79BE">
        <w:rPr>
          <w:rFonts w:ascii="Times New Roman" w:hAnsi="Times New Roman"/>
          <w:b/>
          <w:bCs/>
          <w:lang w:val="nl-NL"/>
        </w:rPr>
        <w:t>/202</w:t>
      </w:r>
      <w:r w:rsidR="00262574" w:rsidRPr="000B79BE">
        <w:rPr>
          <w:rFonts w:ascii="Times New Roman" w:hAnsi="Times New Roman"/>
          <w:b/>
          <w:bCs/>
          <w:lang w:val="nl-NL"/>
        </w:rPr>
        <w:t>8</w:t>
      </w:r>
      <w:r w:rsidR="00BC1B26" w:rsidRPr="000B79BE">
        <w:rPr>
          <w:rFonts w:ascii="Times New Roman" w:hAnsi="Times New Roman"/>
          <w:b/>
          <w:bCs/>
          <w:lang w:val="nl-NL"/>
        </w:rPr>
        <w:t>.</w:t>
      </w:r>
    </w:p>
    <w:p w14:paraId="7BD321DA" w14:textId="77777777" w:rsidR="00BC1B26" w:rsidRPr="000B79BE" w:rsidRDefault="00C04FC5" w:rsidP="000B79BE">
      <w:pPr>
        <w:shd w:val="clear" w:color="auto" w:fill="FFFFFF"/>
        <w:spacing w:before="60"/>
        <w:ind w:firstLine="720"/>
        <w:jc w:val="both"/>
        <w:rPr>
          <w:rFonts w:ascii="Times New Roman" w:hAnsi="Times New Roman"/>
          <w:lang w:val="nl-NL"/>
        </w:rPr>
      </w:pPr>
      <w:r w:rsidRPr="000B79BE">
        <w:rPr>
          <w:rFonts w:ascii="Times New Roman" w:hAnsi="Times New Roman"/>
          <w:b/>
          <w:lang w:val="nl-NL"/>
        </w:rPr>
        <w:t>4</w:t>
      </w:r>
      <w:r w:rsidR="00BC1B26" w:rsidRPr="000B79BE">
        <w:rPr>
          <w:rFonts w:ascii="Times New Roman" w:hAnsi="Times New Roman"/>
          <w:b/>
          <w:lang w:val="nl-NL"/>
        </w:rPr>
        <w:t xml:space="preserve">. </w:t>
      </w:r>
      <w:r w:rsidR="00BC1B26" w:rsidRPr="000B79BE">
        <w:rPr>
          <w:rFonts w:ascii="Times New Roman" w:hAnsi="Times New Roman"/>
          <w:b/>
          <w:bCs/>
          <w:lang w:val="nl-NL"/>
        </w:rPr>
        <w:t>Khắc, đăng ký và sử dụng con dấu mới; thu hồi con dấu cũ</w:t>
      </w:r>
    </w:p>
    <w:p w14:paraId="6DC69C1B" w14:textId="5699E901" w:rsidR="00F7223A" w:rsidRPr="000B79BE" w:rsidRDefault="00C04FC5" w:rsidP="000B79BE">
      <w:pPr>
        <w:shd w:val="clear" w:color="auto" w:fill="FFFFFF"/>
        <w:spacing w:before="60"/>
        <w:ind w:firstLine="720"/>
        <w:jc w:val="both"/>
        <w:rPr>
          <w:rFonts w:ascii="Times New Roman" w:hAnsi="Times New Roman"/>
          <w:bCs/>
          <w:lang w:val="nl-NL"/>
        </w:rPr>
      </w:pPr>
      <w:r w:rsidRPr="000B79BE">
        <w:rPr>
          <w:rFonts w:ascii="Times New Roman" w:hAnsi="Times New Roman"/>
          <w:bCs/>
          <w:lang w:val="nl-NL"/>
        </w:rPr>
        <w:t>4</w:t>
      </w:r>
      <w:r w:rsidR="00BC1B26" w:rsidRPr="000B79BE">
        <w:rPr>
          <w:rFonts w:ascii="Times New Roman" w:hAnsi="Times New Roman"/>
          <w:bCs/>
          <w:lang w:val="nl-NL"/>
        </w:rPr>
        <w:t>.1</w:t>
      </w:r>
      <w:r w:rsidR="00E2641D" w:rsidRPr="000B79BE">
        <w:rPr>
          <w:rFonts w:ascii="Times New Roman" w:hAnsi="Times New Roman"/>
          <w:bCs/>
          <w:lang w:val="nl-NL"/>
        </w:rPr>
        <w:t xml:space="preserve">. </w:t>
      </w:r>
      <w:r w:rsidR="00BC1B26" w:rsidRPr="000B79BE">
        <w:rPr>
          <w:rFonts w:ascii="Times New Roman" w:hAnsi="Times New Roman"/>
          <w:bCs/>
          <w:lang w:val="nl-NL"/>
        </w:rPr>
        <w:t>Công an tỉnh</w:t>
      </w:r>
      <w:r w:rsidR="00F7223A" w:rsidRPr="000B79BE">
        <w:rPr>
          <w:rFonts w:ascii="Times New Roman" w:hAnsi="Times New Roman"/>
          <w:bCs/>
          <w:lang w:val="nl-NL"/>
        </w:rPr>
        <w:t xml:space="preserve"> hướng dẫn,</w:t>
      </w:r>
      <w:r w:rsidR="00BC1B26" w:rsidRPr="000B79BE">
        <w:rPr>
          <w:rFonts w:ascii="Times New Roman" w:hAnsi="Times New Roman"/>
          <w:bCs/>
          <w:lang w:val="nl-NL"/>
        </w:rPr>
        <w:t xml:space="preserve"> tiếp nhận hồ sơ đăng ký con dấu của cấp ủy, HĐND, UBND, Ủy ban </w:t>
      </w:r>
      <w:r w:rsidR="0063701F" w:rsidRPr="000B79BE">
        <w:rPr>
          <w:rFonts w:ascii="Times New Roman" w:hAnsi="Times New Roman"/>
          <w:bCs/>
          <w:lang w:val="nl-NL"/>
        </w:rPr>
        <w:t>Mặt trận</w:t>
      </w:r>
      <w:r w:rsidR="0063701F">
        <w:rPr>
          <w:rFonts w:ascii="Times New Roman" w:hAnsi="Times New Roman"/>
          <w:bCs/>
          <w:lang w:val="nl-NL"/>
        </w:rPr>
        <w:t xml:space="preserve"> Tổ quốc</w:t>
      </w:r>
      <w:r w:rsidR="00BC1B26" w:rsidRPr="000B79BE">
        <w:rPr>
          <w:rFonts w:ascii="Times New Roman" w:hAnsi="Times New Roman"/>
          <w:bCs/>
          <w:lang w:val="nl-NL"/>
        </w:rPr>
        <w:t xml:space="preserve"> </w:t>
      </w:r>
      <w:r w:rsidR="00F7223A" w:rsidRPr="000B79BE">
        <w:rPr>
          <w:rFonts w:ascii="Times New Roman" w:hAnsi="Times New Roman"/>
          <w:bCs/>
          <w:lang w:val="nl-NL"/>
        </w:rPr>
        <w:t>và các cơ quan, tổ chức khác thuộc trường hợp phải đăng ký mẫu con dấu sau sắp xếp, kiện toàn; rút ngắn thời gian sản xuất, lưu chiểu, trả kết quả con dấu để các cơ quan, tổ chức hoạt động.</w:t>
      </w:r>
    </w:p>
    <w:p w14:paraId="775FB802" w14:textId="77777777" w:rsidR="005C5E98" w:rsidRPr="000B79BE" w:rsidRDefault="005C5E98" w:rsidP="000B79BE">
      <w:pPr>
        <w:shd w:val="clear" w:color="auto" w:fill="FFFFFF"/>
        <w:spacing w:before="60"/>
        <w:ind w:firstLine="720"/>
        <w:jc w:val="both"/>
        <w:rPr>
          <w:rFonts w:ascii="Times New Roman" w:eastAsia="Calibri" w:hAnsi="Times New Roman"/>
          <w:lang w:val="nl-NL"/>
        </w:rPr>
      </w:pPr>
      <w:r w:rsidRPr="000B79BE">
        <w:rPr>
          <w:rFonts w:ascii="Times New Roman" w:eastAsia="Calibri" w:hAnsi="Times New Roman"/>
          <w:lang w:val="nl-NL"/>
        </w:rPr>
        <w:t xml:space="preserve">Thời gian hoàn thành: </w:t>
      </w:r>
      <w:r w:rsidR="00F7223A" w:rsidRPr="000B79BE">
        <w:rPr>
          <w:rFonts w:ascii="Times New Roman" w:hAnsi="Times New Roman"/>
        </w:rPr>
        <w:t>sau 02 ngày làm việc kể từ ngày nhận được hồ sơ đăng ký mẫu con dấu của cơ quan, tổ chức.</w:t>
      </w:r>
    </w:p>
    <w:p w14:paraId="2E231CD7" w14:textId="77777777" w:rsidR="00F7223A" w:rsidRPr="000B79BE" w:rsidRDefault="00E2641D" w:rsidP="000B79BE">
      <w:pPr>
        <w:shd w:val="clear" w:color="auto" w:fill="FFFFFF"/>
        <w:spacing w:before="60"/>
        <w:ind w:firstLine="720"/>
        <w:jc w:val="both"/>
        <w:rPr>
          <w:rFonts w:ascii="Times New Roman" w:hAnsi="Times New Roman"/>
          <w:bCs/>
        </w:rPr>
      </w:pPr>
      <w:r w:rsidRPr="000B79BE">
        <w:rPr>
          <w:rFonts w:ascii="Times New Roman" w:hAnsi="Times New Roman"/>
          <w:bCs/>
        </w:rPr>
        <w:t>4.2.</w:t>
      </w:r>
      <w:r w:rsidR="00BC1B26" w:rsidRPr="000B79BE">
        <w:rPr>
          <w:rFonts w:ascii="Times New Roman" w:hAnsi="Times New Roman"/>
          <w:bCs/>
        </w:rPr>
        <w:t xml:space="preserve"> </w:t>
      </w:r>
      <w:r w:rsidR="00F7223A" w:rsidRPr="000B79BE">
        <w:rPr>
          <w:rFonts w:ascii="Times New Roman" w:hAnsi="Times New Roman"/>
          <w:bCs/>
        </w:rPr>
        <w:t>Trách nhiệm của cơ quan, tổ chức sử dụng con dấu</w:t>
      </w:r>
      <w:r w:rsidR="001B3D09" w:rsidRPr="000B79BE">
        <w:rPr>
          <w:rFonts w:ascii="Times New Roman" w:hAnsi="Times New Roman"/>
          <w:bCs/>
        </w:rPr>
        <w:t>:</w:t>
      </w:r>
    </w:p>
    <w:p w14:paraId="14161E2E" w14:textId="77777777" w:rsidR="00F7223A" w:rsidRPr="000B79BE" w:rsidRDefault="00DA52D3" w:rsidP="000B79BE">
      <w:pPr>
        <w:shd w:val="clear" w:color="auto" w:fill="FFFFFF"/>
        <w:spacing w:before="60"/>
        <w:ind w:firstLine="720"/>
        <w:jc w:val="both"/>
        <w:rPr>
          <w:rFonts w:ascii="Times New Roman" w:hAnsi="Times New Roman"/>
          <w:bCs/>
        </w:rPr>
      </w:pPr>
      <w:r w:rsidRPr="000B79BE">
        <w:rPr>
          <w:rFonts w:ascii="Times New Roman" w:hAnsi="Times New Roman"/>
          <w:bCs/>
        </w:rPr>
        <w:t>-</w:t>
      </w:r>
      <w:r w:rsidR="00F7223A" w:rsidRPr="000B79BE">
        <w:rPr>
          <w:rFonts w:ascii="Times New Roman" w:hAnsi="Times New Roman"/>
          <w:bCs/>
        </w:rPr>
        <w:t xml:space="preserve"> Cơ quan, tổ chức bị sáp nhập, hợp nhất, giải thể, đổi tên, chấm dứt hoạt động theo quyết định của cơ quan có thẩm quyền phải nộp lại con dấu và giấy chứng nhận đăng ký mẫu con dấu đã được cấp trước đó cho cơ quan đã cấp giấy chứng nhận đăng ký mẫu con dấu theo quy định.</w:t>
      </w:r>
    </w:p>
    <w:p w14:paraId="2F90756C" w14:textId="77777777" w:rsidR="005C5E98" w:rsidRPr="000B79BE" w:rsidRDefault="005C5E98" w:rsidP="000B79BE">
      <w:pPr>
        <w:shd w:val="clear" w:color="auto" w:fill="FFFFFF"/>
        <w:spacing w:before="60"/>
        <w:ind w:firstLine="720"/>
        <w:jc w:val="both"/>
        <w:rPr>
          <w:rFonts w:ascii="Times New Roman" w:hAnsi="Times New Roman"/>
        </w:rPr>
      </w:pPr>
      <w:r w:rsidRPr="000B79BE">
        <w:rPr>
          <w:rFonts w:ascii="Times New Roman" w:eastAsia="Calibri" w:hAnsi="Times New Roman"/>
          <w:lang w:val="nl-NL"/>
        </w:rPr>
        <w:t xml:space="preserve">Thời gian </w:t>
      </w:r>
      <w:r w:rsidR="002F65AE" w:rsidRPr="000B79BE">
        <w:rPr>
          <w:rFonts w:ascii="Times New Roman" w:hAnsi="Times New Roman"/>
          <w:bCs/>
          <w:lang w:val="nl-NL"/>
        </w:rPr>
        <w:t xml:space="preserve">hoàn thành </w:t>
      </w:r>
      <w:r w:rsidR="002F65AE" w:rsidRPr="000B79BE">
        <w:rPr>
          <w:rFonts w:ascii="Times New Roman" w:hAnsi="Times New Roman"/>
          <w:b/>
          <w:bCs/>
          <w:lang w:val="nl-NL"/>
        </w:rPr>
        <w:t>chậm nhất là ngày 31/01/2025</w:t>
      </w:r>
      <w:r w:rsidR="002F65AE" w:rsidRPr="000B79BE">
        <w:rPr>
          <w:rFonts w:ascii="Times New Roman" w:hAnsi="Times New Roman"/>
          <w:bCs/>
          <w:lang w:val="nl-NL"/>
        </w:rPr>
        <w:t>.</w:t>
      </w:r>
    </w:p>
    <w:p w14:paraId="53F5783D" w14:textId="77777777" w:rsidR="00F7223A" w:rsidRPr="000B79BE" w:rsidRDefault="00DA52D3" w:rsidP="000B79BE">
      <w:pPr>
        <w:shd w:val="clear" w:color="auto" w:fill="FFFFFF"/>
        <w:spacing w:before="60"/>
        <w:ind w:firstLine="720"/>
        <w:jc w:val="both"/>
        <w:rPr>
          <w:rFonts w:ascii="Times New Roman" w:hAnsi="Times New Roman"/>
        </w:rPr>
      </w:pPr>
      <w:r w:rsidRPr="000B79BE">
        <w:rPr>
          <w:rFonts w:ascii="Times New Roman" w:hAnsi="Times New Roman"/>
        </w:rPr>
        <w:lastRenderedPageBreak/>
        <w:t>-</w:t>
      </w:r>
      <w:r w:rsidR="00F7223A" w:rsidRPr="000B79BE">
        <w:rPr>
          <w:rFonts w:ascii="Times New Roman" w:hAnsi="Times New Roman"/>
        </w:rPr>
        <w:t xml:space="preserve"> Cơ quan, tổ chức sau sắp xếp kiện toàn có thay đổi tổ chức, tên gọi phải thực hiện thủ tục đăng ký lại mẫu con dấu tại Công an tỉnh</w:t>
      </w:r>
    </w:p>
    <w:p w14:paraId="0B12AB5B" w14:textId="77777777" w:rsidR="00F7223A" w:rsidRPr="000B79BE" w:rsidRDefault="00F7223A" w:rsidP="000B79BE">
      <w:pPr>
        <w:shd w:val="clear" w:color="auto" w:fill="FFFFFF"/>
        <w:spacing w:before="60"/>
        <w:ind w:firstLine="720"/>
        <w:jc w:val="both"/>
        <w:rPr>
          <w:rFonts w:ascii="Times New Roman" w:hAnsi="Times New Roman"/>
        </w:rPr>
      </w:pPr>
      <w:r w:rsidRPr="000B79BE">
        <w:rPr>
          <w:rFonts w:ascii="Times New Roman" w:eastAsia="Calibri" w:hAnsi="Times New Roman"/>
          <w:lang w:val="nl-NL"/>
        </w:rPr>
        <w:t xml:space="preserve">Thời gian hoàn thành </w:t>
      </w:r>
      <w:r w:rsidR="00C23204" w:rsidRPr="000B79BE">
        <w:rPr>
          <w:rFonts w:ascii="Times New Roman" w:hAnsi="Times New Roman"/>
          <w:b/>
          <w:bCs/>
          <w:lang w:val="nl-NL"/>
        </w:rPr>
        <w:t>chậm nhất là ngày 31/01/2025.</w:t>
      </w:r>
    </w:p>
    <w:p w14:paraId="66448AD0" w14:textId="77777777" w:rsidR="00BC1B26" w:rsidRPr="000B79BE" w:rsidRDefault="00C04FC5" w:rsidP="000B79BE">
      <w:pPr>
        <w:spacing w:before="60"/>
        <w:ind w:firstLine="720"/>
        <w:jc w:val="both"/>
        <w:rPr>
          <w:rFonts w:ascii="Times New Roman" w:hAnsi="Times New Roman"/>
          <w:b/>
          <w:bCs/>
          <w:lang w:val="nl-NL"/>
        </w:rPr>
      </w:pPr>
      <w:r w:rsidRPr="000B79BE">
        <w:rPr>
          <w:rFonts w:ascii="Times New Roman" w:hAnsi="Times New Roman"/>
          <w:b/>
          <w:bCs/>
          <w:lang w:val="nl-NL"/>
        </w:rPr>
        <w:t>5</w:t>
      </w:r>
      <w:r w:rsidR="00BC1B26" w:rsidRPr="000B79BE">
        <w:rPr>
          <w:rFonts w:ascii="Times New Roman" w:hAnsi="Times New Roman"/>
          <w:b/>
          <w:bCs/>
          <w:lang w:val="nl-NL"/>
        </w:rPr>
        <w:t>. Nhiệm vụ khác</w:t>
      </w:r>
    </w:p>
    <w:p w14:paraId="6E8E35B6" w14:textId="77777777" w:rsidR="00BC1B26" w:rsidRPr="000B79BE" w:rsidRDefault="00C04FC5" w:rsidP="000B79BE">
      <w:pPr>
        <w:spacing w:before="60"/>
        <w:ind w:firstLine="720"/>
        <w:jc w:val="both"/>
        <w:rPr>
          <w:rFonts w:ascii="Times New Roman" w:hAnsi="Times New Roman"/>
          <w:bCs/>
          <w:lang w:val="nl-NL"/>
        </w:rPr>
      </w:pPr>
      <w:r w:rsidRPr="000B79BE">
        <w:rPr>
          <w:rFonts w:ascii="Times New Roman" w:hAnsi="Times New Roman"/>
          <w:bCs/>
          <w:lang w:val="nl-NL"/>
        </w:rPr>
        <w:t>5</w:t>
      </w:r>
      <w:r w:rsidR="00BC1B26" w:rsidRPr="000B79BE">
        <w:rPr>
          <w:rFonts w:ascii="Times New Roman" w:hAnsi="Times New Roman"/>
          <w:bCs/>
          <w:lang w:val="nl-NL"/>
        </w:rPr>
        <w:t xml:space="preserve">.1. </w:t>
      </w:r>
      <w:r w:rsidR="00EE2DBF" w:rsidRPr="000B79BE">
        <w:rPr>
          <w:rFonts w:ascii="Times New Roman" w:hAnsi="Times New Roman"/>
          <w:bCs/>
          <w:lang w:val="nl-NL"/>
        </w:rPr>
        <w:t>T</w:t>
      </w:r>
      <w:r w:rsidR="00BC1B26" w:rsidRPr="000B79BE">
        <w:rPr>
          <w:rFonts w:ascii="Times New Roman" w:hAnsi="Times New Roman"/>
          <w:bCs/>
          <w:lang w:val="nl-NL"/>
        </w:rPr>
        <w:t xml:space="preserve">hống kê, kiểm kê, chuẩn bị phục vụ công tác bàn giao, tiếp nhận hồ sơ, tài liệu của </w:t>
      </w:r>
      <w:r w:rsidR="00205B3C" w:rsidRPr="000B79BE">
        <w:rPr>
          <w:rFonts w:ascii="Times New Roman" w:hAnsi="Times New Roman"/>
          <w:bCs/>
          <w:lang w:val="nl-NL"/>
        </w:rPr>
        <w:t>ĐVHC</w:t>
      </w:r>
      <w:r w:rsidR="00BC1B26" w:rsidRPr="000B79BE">
        <w:rPr>
          <w:rFonts w:ascii="Times New Roman" w:hAnsi="Times New Roman"/>
          <w:bCs/>
          <w:lang w:val="nl-NL"/>
        </w:rPr>
        <w:t xml:space="preserve"> mới</w:t>
      </w:r>
      <w:r w:rsidR="00E05A7C" w:rsidRPr="000B79BE">
        <w:rPr>
          <w:rFonts w:ascii="Times New Roman" w:hAnsi="Times New Roman"/>
          <w:bCs/>
          <w:lang w:val="nl-NL"/>
        </w:rPr>
        <w:t>:</w:t>
      </w:r>
    </w:p>
    <w:p w14:paraId="60AF7363" w14:textId="77777777" w:rsidR="00BC1B26" w:rsidRPr="000B79BE" w:rsidRDefault="00DA52D3" w:rsidP="000B79BE">
      <w:pPr>
        <w:spacing w:before="60"/>
        <w:ind w:firstLine="720"/>
        <w:jc w:val="both"/>
        <w:rPr>
          <w:rFonts w:ascii="Times New Roman" w:hAnsi="Times New Roman"/>
          <w:bCs/>
          <w:lang w:val="nl-NL"/>
        </w:rPr>
      </w:pPr>
      <w:r w:rsidRPr="000B79BE">
        <w:rPr>
          <w:rFonts w:ascii="Times New Roman" w:hAnsi="Times New Roman"/>
          <w:bCs/>
          <w:lang w:val="nl-NL"/>
        </w:rPr>
        <w:t>-</w:t>
      </w:r>
      <w:r w:rsidR="00BC1B26" w:rsidRPr="000B79BE">
        <w:rPr>
          <w:rFonts w:ascii="Times New Roman" w:hAnsi="Times New Roman"/>
          <w:bCs/>
          <w:lang w:val="nl-NL"/>
        </w:rPr>
        <w:t xml:space="preserve"> Các tổ chức trong hệ thống chính trị, đơn vị sự nghiệp công lập liên quan đến sắp xếp theo Nghị quyết số </w:t>
      </w:r>
      <w:r w:rsidR="006219AE" w:rsidRPr="000B79BE">
        <w:rPr>
          <w:rFonts w:ascii="Times New Roman" w:hAnsi="Times New Roman"/>
          <w:bCs/>
          <w:lang w:val="nl-NL"/>
        </w:rPr>
        <w:t>1283/</w:t>
      </w:r>
      <w:r w:rsidR="00BC1B26" w:rsidRPr="000B79BE">
        <w:rPr>
          <w:rFonts w:ascii="Times New Roman" w:hAnsi="Times New Roman"/>
          <w:bCs/>
          <w:lang w:val="nl-NL"/>
        </w:rPr>
        <w:t>NQ-UBTVQH15 ở các huyện</w:t>
      </w:r>
      <w:r w:rsidR="00C04FC5" w:rsidRPr="000B79BE">
        <w:rPr>
          <w:rFonts w:ascii="Times New Roman" w:hAnsi="Times New Roman"/>
          <w:bCs/>
          <w:lang w:val="nl-NL"/>
        </w:rPr>
        <w:t>, thành phố;</w:t>
      </w:r>
      <w:r w:rsidR="00BC1B26" w:rsidRPr="000B79BE">
        <w:rPr>
          <w:rFonts w:ascii="Times New Roman" w:hAnsi="Times New Roman"/>
          <w:bCs/>
          <w:lang w:val="nl-NL"/>
        </w:rPr>
        <w:t xml:space="preserve"> xã,</w:t>
      </w:r>
      <w:r w:rsidR="00B11B36" w:rsidRPr="000B79BE">
        <w:rPr>
          <w:rFonts w:ascii="Times New Roman" w:hAnsi="Times New Roman"/>
          <w:bCs/>
          <w:lang w:val="nl-NL"/>
        </w:rPr>
        <w:t xml:space="preserve"> phường,</w:t>
      </w:r>
      <w:r w:rsidR="00BC1B26" w:rsidRPr="000B79BE">
        <w:rPr>
          <w:rFonts w:ascii="Times New Roman" w:hAnsi="Times New Roman"/>
          <w:bCs/>
          <w:lang w:val="nl-NL"/>
        </w:rPr>
        <w:t xml:space="preserve"> thị trấn căn cứ văn bản hướng dẫn của cơ quan có thẩm quyền tiến hành rà soát, thống kê, kiểm kê, chuẩn bị hồ sơ, tài liệu liên quan đến công tác lãnh đạo, chỉ đạo, điều hành; các lĩnh vực thuộc trách nhiệm quản lý của cấp huyện, cấp xã để bàn giao cho các </w:t>
      </w:r>
      <w:r w:rsidR="00205B3C" w:rsidRPr="000B79BE">
        <w:rPr>
          <w:rFonts w:ascii="Times New Roman" w:hAnsi="Times New Roman"/>
          <w:bCs/>
        </w:rPr>
        <w:t>ĐVHC</w:t>
      </w:r>
      <w:r w:rsidR="00BC1B26" w:rsidRPr="000B79BE">
        <w:rPr>
          <w:rFonts w:ascii="Times New Roman" w:hAnsi="Times New Roman"/>
          <w:bCs/>
          <w:lang w:val="nl-NL"/>
        </w:rPr>
        <w:t xml:space="preserve"> mới.</w:t>
      </w:r>
    </w:p>
    <w:p w14:paraId="45EA88F0" w14:textId="77777777" w:rsidR="00BC1B26" w:rsidRPr="000B79BE" w:rsidRDefault="00BC1B26" w:rsidP="000B79BE">
      <w:pPr>
        <w:spacing w:before="60"/>
        <w:ind w:firstLine="720"/>
        <w:jc w:val="both"/>
        <w:rPr>
          <w:rFonts w:ascii="Times New Roman" w:hAnsi="Times New Roman"/>
          <w:bCs/>
          <w:lang w:val="nl-NL"/>
        </w:rPr>
      </w:pPr>
      <w:r w:rsidRPr="000B79BE">
        <w:rPr>
          <w:rFonts w:ascii="Times New Roman" w:hAnsi="Times New Roman"/>
          <w:bCs/>
          <w:lang w:val="nl-NL"/>
        </w:rPr>
        <w:t>Người đứng đầu cấp ủy, chính quyền, các cơ quan chịu trách nhiệm chỉ đạo thống kê, kiểm kê, bàn giao, tiếp nhận hồ sơ, tài liệu theo quy định của pháp luật.</w:t>
      </w:r>
    </w:p>
    <w:p w14:paraId="51942F36" w14:textId="6138BE7B" w:rsidR="00BC1B26" w:rsidRPr="000B79BE" w:rsidRDefault="00DA52D3" w:rsidP="000B79BE">
      <w:pPr>
        <w:spacing w:before="60"/>
        <w:ind w:firstLine="720"/>
        <w:jc w:val="both"/>
        <w:rPr>
          <w:rFonts w:ascii="Times New Roman" w:hAnsi="Times New Roman"/>
          <w:bCs/>
          <w:lang w:val="nl-NL"/>
        </w:rPr>
      </w:pPr>
      <w:r w:rsidRPr="000B79BE">
        <w:rPr>
          <w:rFonts w:ascii="Times New Roman" w:hAnsi="Times New Roman"/>
          <w:bCs/>
          <w:lang w:val="nl-NL"/>
        </w:rPr>
        <w:t>-</w:t>
      </w:r>
      <w:r w:rsidR="00BC1B26" w:rsidRPr="000B79BE">
        <w:rPr>
          <w:rFonts w:ascii="Times New Roman" w:hAnsi="Times New Roman"/>
          <w:bCs/>
          <w:lang w:val="nl-NL"/>
        </w:rPr>
        <w:t xml:space="preserve"> Cấp ủy, chính quyền, Mặt trận</w:t>
      </w:r>
      <w:r w:rsidR="0063701F">
        <w:rPr>
          <w:rFonts w:ascii="Times New Roman" w:hAnsi="Times New Roman"/>
          <w:bCs/>
          <w:lang w:val="nl-NL"/>
        </w:rPr>
        <w:t xml:space="preserve"> Tổ quốc</w:t>
      </w:r>
      <w:r w:rsidR="00BC1B26" w:rsidRPr="000B79BE">
        <w:rPr>
          <w:rFonts w:ascii="Times New Roman" w:hAnsi="Times New Roman"/>
          <w:bCs/>
          <w:lang w:val="nl-NL"/>
        </w:rPr>
        <w:t xml:space="preserve"> và tổ chức chính trị - xã hội cấp tỉnh, cấp huyện tổ chức hội nghị, chứng kiến việc bàn giao, tiếp nhận các nội dung nêu trên giữa </w:t>
      </w:r>
      <w:r w:rsidR="00205B3C" w:rsidRPr="000B79BE">
        <w:rPr>
          <w:rFonts w:ascii="Times New Roman" w:hAnsi="Times New Roman"/>
          <w:bCs/>
        </w:rPr>
        <w:t>ĐVHC</w:t>
      </w:r>
      <w:r w:rsidR="00BC1B26" w:rsidRPr="000B79BE">
        <w:rPr>
          <w:rFonts w:ascii="Times New Roman" w:hAnsi="Times New Roman"/>
          <w:bCs/>
          <w:lang w:val="nl-NL"/>
        </w:rPr>
        <w:t xml:space="preserve"> cũ và </w:t>
      </w:r>
      <w:r w:rsidR="00205B3C" w:rsidRPr="000B79BE">
        <w:rPr>
          <w:rFonts w:ascii="Times New Roman" w:hAnsi="Times New Roman"/>
          <w:bCs/>
        </w:rPr>
        <w:t>ĐVHC</w:t>
      </w:r>
      <w:r w:rsidR="00BC1B26" w:rsidRPr="000B79BE">
        <w:rPr>
          <w:rFonts w:ascii="Times New Roman" w:hAnsi="Times New Roman"/>
          <w:bCs/>
          <w:lang w:val="nl-NL"/>
        </w:rPr>
        <w:t xml:space="preserve"> mới hình thành sau sắp xếp.</w:t>
      </w:r>
    </w:p>
    <w:p w14:paraId="3CE40428" w14:textId="77777777" w:rsidR="00B11B36" w:rsidRPr="000B79BE" w:rsidRDefault="00B11B36" w:rsidP="000B79BE">
      <w:pPr>
        <w:spacing w:before="60"/>
        <w:ind w:firstLine="720"/>
        <w:jc w:val="both"/>
        <w:rPr>
          <w:rFonts w:ascii="Times New Roman" w:eastAsia="Calibri" w:hAnsi="Times New Roman"/>
          <w:lang w:val="nl-NL"/>
        </w:rPr>
      </w:pPr>
      <w:bookmarkStart w:id="1" w:name="dieu_10"/>
      <w:r w:rsidRPr="000B79BE">
        <w:rPr>
          <w:rFonts w:ascii="Times New Roman" w:eastAsia="Calibri" w:hAnsi="Times New Roman"/>
          <w:lang w:val="nl-NL"/>
        </w:rPr>
        <w:t xml:space="preserve">Thời gian hoàn thành </w:t>
      </w:r>
      <w:r w:rsidRPr="000B79BE">
        <w:rPr>
          <w:rFonts w:ascii="Times New Roman" w:hAnsi="Times New Roman"/>
          <w:b/>
        </w:rPr>
        <w:t xml:space="preserve">chậm nhất là ngày </w:t>
      </w:r>
      <w:r w:rsidR="00BC2AE3" w:rsidRPr="000B79BE">
        <w:rPr>
          <w:rFonts w:ascii="Times New Roman" w:hAnsi="Times New Roman"/>
          <w:b/>
        </w:rPr>
        <w:t>31/</w:t>
      </w:r>
      <w:r w:rsidR="00C04FC5" w:rsidRPr="000B79BE">
        <w:rPr>
          <w:rFonts w:ascii="Times New Roman" w:hAnsi="Times New Roman"/>
          <w:b/>
        </w:rPr>
        <w:t>01</w:t>
      </w:r>
      <w:r w:rsidRPr="000B79BE">
        <w:rPr>
          <w:rFonts w:ascii="Times New Roman" w:hAnsi="Times New Roman"/>
          <w:b/>
        </w:rPr>
        <w:t>/</w:t>
      </w:r>
      <w:r w:rsidR="00C04FC5" w:rsidRPr="000B79BE">
        <w:rPr>
          <w:rFonts w:ascii="Times New Roman" w:hAnsi="Times New Roman"/>
          <w:b/>
        </w:rPr>
        <w:t>2025</w:t>
      </w:r>
      <w:r w:rsidRPr="000B79BE">
        <w:rPr>
          <w:rFonts w:ascii="Times New Roman" w:hAnsi="Times New Roman"/>
          <w:b/>
        </w:rPr>
        <w:t>.</w:t>
      </w:r>
    </w:p>
    <w:bookmarkEnd w:id="1"/>
    <w:p w14:paraId="12804EB2" w14:textId="77777777" w:rsidR="00BC1B26" w:rsidRPr="000B79BE" w:rsidRDefault="00C04FC5" w:rsidP="000B79BE">
      <w:pPr>
        <w:spacing w:before="60"/>
        <w:ind w:firstLine="720"/>
        <w:jc w:val="both"/>
        <w:rPr>
          <w:rFonts w:ascii="Times New Roman" w:hAnsi="Times New Roman"/>
          <w:bCs/>
          <w:shd w:val="clear" w:color="auto" w:fill="FFFFFF"/>
          <w:lang w:val="nl-NL"/>
        </w:rPr>
      </w:pPr>
      <w:r w:rsidRPr="000B79BE">
        <w:rPr>
          <w:rFonts w:ascii="Times New Roman" w:hAnsi="Times New Roman"/>
          <w:bCs/>
          <w:shd w:val="clear" w:color="auto" w:fill="FFFFFF"/>
          <w:lang w:val="nl-NL"/>
        </w:rPr>
        <w:t>5</w:t>
      </w:r>
      <w:r w:rsidR="00BC1B26" w:rsidRPr="000B79BE">
        <w:rPr>
          <w:rFonts w:ascii="Times New Roman" w:hAnsi="Times New Roman"/>
          <w:bCs/>
          <w:shd w:val="clear" w:color="auto" w:fill="FFFFFF"/>
          <w:lang w:val="nl-NL"/>
        </w:rPr>
        <w:t>.</w:t>
      </w:r>
      <w:r w:rsidR="00B216D7" w:rsidRPr="000B79BE">
        <w:rPr>
          <w:rFonts w:ascii="Times New Roman" w:hAnsi="Times New Roman"/>
          <w:bCs/>
          <w:shd w:val="clear" w:color="auto" w:fill="FFFFFF"/>
          <w:lang w:val="nl-NL"/>
        </w:rPr>
        <w:t>2</w:t>
      </w:r>
      <w:r w:rsidR="00BC1B26" w:rsidRPr="000B79BE">
        <w:rPr>
          <w:rFonts w:ascii="Times New Roman" w:hAnsi="Times New Roman"/>
          <w:bCs/>
          <w:shd w:val="clear" w:color="auto" w:fill="FFFFFF"/>
          <w:lang w:val="nl-NL"/>
        </w:rPr>
        <w:t xml:space="preserve">. Phân loại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hình thành sau sắp xếp; </w:t>
      </w:r>
      <w:r w:rsidR="002F79CD" w:rsidRPr="000B79BE">
        <w:rPr>
          <w:rFonts w:ascii="Times New Roman" w:hAnsi="Times New Roman"/>
          <w:bCs/>
          <w:shd w:val="clear" w:color="auto" w:fill="FFFFFF"/>
          <w:lang w:val="nl-NL"/>
        </w:rPr>
        <w:t>c</w:t>
      </w:r>
      <w:r w:rsidR="00BC1B26" w:rsidRPr="000B79BE">
        <w:rPr>
          <w:rFonts w:ascii="Times New Roman" w:hAnsi="Times New Roman"/>
          <w:bCs/>
          <w:shd w:val="clear" w:color="auto" w:fill="FFFFFF"/>
          <w:lang w:val="nl-NL"/>
        </w:rPr>
        <w:t xml:space="preserve">hỉnh lý, bổ sung hồ sơ, bản đồ địa giới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và</w:t>
      </w:r>
      <w:r w:rsidR="004B5974" w:rsidRPr="000B79BE">
        <w:rPr>
          <w:rFonts w:ascii="Times New Roman" w:hAnsi="Times New Roman"/>
          <w:bCs/>
          <w:shd w:val="clear" w:color="auto" w:fill="FFFFFF"/>
          <w:lang w:val="nl-NL"/>
        </w:rPr>
        <w:t xml:space="preserve"> các nội dung khác có liên quan:</w:t>
      </w:r>
    </w:p>
    <w:p w14:paraId="5F57C62C" w14:textId="77777777" w:rsidR="0011678A" w:rsidRPr="000B79BE" w:rsidRDefault="00DA52D3" w:rsidP="000B79BE">
      <w:pPr>
        <w:spacing w:before="60"/>
        <w:ind w:firstLine="720"/>
        <w:jc w:val="both"/>
        <w:rPr>
          <w:rFonts w:ascii="Times New Roman" w:eastAsia="Calibri" w:hAnsi="Times New Roman"/>
          <w:shd w:val="clear" w:color="auto" w:fill="FFFFFF"/>
          <w:lang w:val="nl-NL"/>
        </w:rPr>
      </w:pPr>
      <w:r w:rsidRPr="000B79BE">
        <w:rPr>
          <w:rFonts w:ascii="Times New Roman" w:hAnsi="Times New Roman"/>
          <w:bCs/>
          <w:shd w:val="clear" w:color="auto" w:fill="FFFFFF"/>
          <w:lang w:val="nl-NL"/>
        </w:rPr>
        <w:t>-</w:t>
      </w:r>
      <w:r w:rsidR="00BC1B26" w:rsidRPr="000B79BE">
        <w:rPr>
          <w:rFonts w:ascii="Times New Roman" w:hAnsi="Times New Roman"/>
          <w:bCs/>
          <w:shd w:val="clear" w:color="auto" w:fill="FFFFFF"/>
          <w:lang w:val="nl-NL"/>
        </w:rPr>
        <w:t xml:space="preserve"> Phân loại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hình thành sau sắp xếp</w:t>
      </w:r>
      <w:r w:rsidRPr="000B79BE">
        <w:rPr>
          <w:rFonts w:ascii="Times New Roman" w:hAnsi="Times New Roman"/>
          <w:bCs/>
          <w:shd w:val="clear" w:color="auto" w:fill="FFFFFF"/>
          <w:lang w:val="nl-NL"/>
        </w:rPr>
        <w:t>:</w:t>
      </w:r>
      <w:r w:rsidR="00BC2AE3" w:rsidRPr="000B79BE">
        <w:rPr>
          <w:rFonts w:ascii="Times New Roman" w:hAnsi="Times New Roman"/>
          <w:bCs/>
          <w:shd w:val="clear" w:color="auto" w:fill="FFFFFF"/>
          <w:lang w:val="nl-NL"/>
        </w:rPr>
        <w:t xml:space="preserve"> giao</w:t>
      </w:r>
      <w:r w:rsidRPr="000B79BE">
        <w:rPr>
          <w:rFonts w:ascii="Times New Roman" w:hAnsi="Times New Roman"/>
          <w:bCs/>
          <w:shd w:val="clear" w:color="auto" w:fill="FFFFFF"/>
          <w:lang w:val="nl-NL"/>
        </w:rPr>
        <w:t xml:space="preserve"> </w:t>
      </w:r>
      <w:r w:rsidR="002F79CD" w:rsidRPr="000B79BE">
        <w:rPr>
          <w:rFonts w:ascii="Times New Roman" w:eastAsia="Calibri" w:hAnsi="Times New Roman"/>
          <w:shd w:val="clear" w:color="auto" w:fill="FFFFFF"/>
          <w:lang w:val="nl-NL"/>
        </w:rPr>
        <w:t xml:space="preserve">UBND cấp huyện xây dựng hồ sơ phân loại </w:t>
      </w:r>
      <w:r w:rsidR="00205B3C" w:rsidRPr="000B79BE">
        <w:rPr>
          <w:rFonts w:ascii="Times New Roman" w:eastAsia="Calibri" w:hAnsi="Times New Roman"/>
          <w:shd w:val="clear" w:color="auto" w:fill="FFFFFF"/>
          <w:lang w:val="nl-NL"/>
        </w:rPr>
        <w:t>ĐVHC</w:t>
      </w:r>
      <w:r w:rsidR="002F79CD" w:rsidRPr="000B79BE">
        <w:rPr>
          <w:rFonts w:ascii="Times New Roman" w:eastAsia="Calibri" w:hAnsi="Times New Roman"/>
          <w:shd w:val="clear" w:color="auto" w:fill="FFFFFF"/>
          <w:lang w:val="nl-NL"/>
        </w:rPr>
        <w:t xml:space="preserve"> </w:t>
      </w:r>
      <w:r w:rsidR="00BC2AE3" w:rsidRPr="000B79BE">
        <w:rPr>
          <w:rFonts w:ascii="Times New Roman" w:eastAsia="Calibri" w:hAnsi="Times New Roman"/>
          <w:shd w:val="clear" w:color="auto" w:fill="FFFFFF"/>
          <w:lang w:val="nl-NL"/>
        </w:rPr>
        <w:t xml:space="preserve">đối với các ĐVHC </w:t>
      </w:r>
      <w:r w:rsidR="002F79CD" w:rsidRPr="000B79BE">
        <w:rPr>
          <w:rFonts w:ascii="Times New Roman" w:eastAsia="Calibri" w:hAnsi="Times New Roman"/>
          <w:shd w:val="clear" w:color="auto" w:fill="FFFFFF"/>
          <w:lang w:val="nl-NL"/>
        </w:rPr>
        <w:t>cấp huyện, cấp xã</w:t>
      </w:r>
      <w:r w:rsidR="00BC2AE3" w:rsidRPr="000B79BE">
        <w:rPr>
          <w:rFonts w:ascii="Times New Roman" w:eastAsia="Calibri" w:hAnsi="Times New Roman"/>
          <w:shd w:val="clear" w:color="auto" w:fill="FFFFFF"/>
          <w:lang w:val="nl-NL"/>
        </w:rPr>
        <w:t xml:space="preserve"> mới hình thành sau sắp xếp;</w:t>
      </w:r>
      <w:r w:rsidR="00C02B16" w:rsidRPr="000B79BE">
        <w:rPr>
          <w:rFonts w:ascii="Times New Roman" w:eastAsia="Calibri" w:hAnsi="Times New Roman"/>
          <w:shd w:val="clear" w:color="auto" w:fill="FFFFFF"/>
          <w:lang w:val="nl-NL"/>
        </w:rPr>
        <w:t xml:space="preserve"> trình UBND tỉnh (qua Sở Nội vụ</w:t>
      </w:r>
      <w:r w:rsidR="001B740A" w:rsidRPr="000B79BE">
        <w:rPr>
          <w:rFonts w:ascii="Times New Roman" w:eastAsia="Calibri" w:hAnsi="Times New Roman"/>
          <w:shd w:val="clear" w:color="auto" w:fill="FFFFFF"/>
          <w:lang w:val="nl-NL"/>
        </w:rPr>
        <w:t xml:space="preserve"> thẩm định</w:t>
      </w:r>
      <w:r w:rsidR="00C02B16" w:rsidRPr="000B79BE">
        <w:rPr>
          <w:rFonts w:ascii="Times New Roman" w:eastAsia="Calibri" w:hAnsi="Times New Roman"/>
          <w:shd w:val="clear" w:color="auto" w:fill="FFFFFF"/>
          <w:lang w:val="nl-NL"/>
        </w:rPr>
        <w:t>)</w:t>
      </w:r>
      <w:r w:rsidR="00F5458C" w:rsidRPr="000B79BE">
        <w:rPr>
          <w:rFonts w:ascii="Times New Roman" w:eastAsia="Calibri" w:hAnsi="Times New Roman"/>
          <w:shd w:val="clear" w:color="auto" w:fill="FFFFFF"/>
          <w:lang w:val="nl-NL"/>
        </w:rPr>
        <w:t xml:space="preserve">; Sở Nội vụ tổng hợp, tham mưu UBND tỉnh </w:t>
      </w:r>
      <w:r w:rsidR="00FB2D44" w:rsidRPr="000B79BE">
        <w:rPr>
          <w:rFonts w:ascii="Times New Roman" w:eastAsia="Calibri" w:hAnsi="Times New Roman"/>
          <w:shd w:val="clear" w:color="auto" w:fill="FFFFFF"/>
          <w:lang w:val="nl-NL"/>
        </w:rPr>
        <w:t>xem xét, quyết định</w:t>
      </w:r>
      <w:r w:rsidR="002F79CD" w:rsidRPr="000B79BE">
        <w:rPr>
          <w:rFonts w:ascii="Times New Roman" w:eastAsia="Calibri" w:hAnsi="Times New Roman"/>
          <w:shd w:val="clear" w:color="auto" w:fill="FFFFFF"/>
          <w:lang w:val="nl-NL"/>
        </w:rPr>
        <w:t xml:space="preserve">. </w:t>
      </w:r>
    </w:p>
    <w:p w14:paraId="455A7913" w14:textId="77777777" w:rsidR="00BC1B26" w:rsidRPr="000B79BE" w:rsidRDefault="00BC1B26" w:rsidP="000B79BE">
      <w:pPr>
        <w:spacing w:before="60"/>
        <w:ind w:firstLine="720"/>
        <w:jc w:val="both"/>
        <w:rPr>
          <w:rFonts w:ascii="Times New Roman" w:hAnsi="Times New Roman"/>
          <w:b/>
          <w:bCs/>
          <w:u w:val="single"/>
          <w:lang w:val="nb-NO"/>
        </w:rPr>
      </w:pPr>
      <w:r w:rsidRPr="000B79BE">
        <w:rPr>
          <w:rFonts w:ascii="Times New Roman" w:hAnsi="Times New Roman"/>
          <w:lang w:val="nb-NO"/>
        </w:rPr>
        <w:t>Thời gian h</w:t>
      </w:r>
      <w:r w:rsidRPr="000B79BE">
        <w:rPr>
          <w:rFonts w:ascii="Times New Roman" w:hAnsi="Times New Roman"/>
          <w:bCs/>
          <w:lang w:val="nb-NO"/>
        </w:rPr>
        <w:t xml:space="preserve">oàn thành </w:t>
      </w:r>
      <w:r w:rsidRPr="000B79BE">
        <w:rPr>
          <w:rFonts w:ascii="Times New Roman" w:hAnsi="Times New Roman"/>
          <w:b/>
          <w:bCs/>
          <w:lang w:val="nb-NO"/>
        </w:rPr>
        <w:t xml:space="preserve">chậm nhất ngày </w:t>
      </w:r>
      <w:r w:rsidR="00204E11" w:rsidRPr="000B79BE">
        <w:rPr>
          <w:rFonts w:ascii="Times New Roman" w:hAnsi="Times New Roman"/>
          <w:b/>
          <w:bCs/>
          <w:lang w:val="nb-NO"/>
        </w:rPr>
        <w:t>31</w:t>
      </w:r>
      <w:r w:rsidR="00BC2AE3" w:rsidRPr="000B79BE">
        <w:rPr>
          <w:rFonts w:ascii="Times New Roman" w:hAnsi="Times New Roman"/>
          <w:b/>
          <w:bCs/>
          <w:lang w:val="nb-NO"/>
        </w:rPr>
        <w:t>/</w:t>
      </w:r>
      <w:r w:rsidR="00204E11" w:rsidRPr="000B79BE">
        <w:rPr>
          <w:rFonts w:ascii="Times New Roman" w:hAnsi="Times New Roman"/>
          <w:b/>
          <w:bCs/>
          <w:lang w:val="nb-NO"/>
        </w:rPr>
        <w:t>12</w:t>
      </w:r>
      <w:r w:rsidR="00BC2AE3" w:rsidRPr="000B79BE">
        <w:rPr>
          <w:rFonts w:ascii="Times New Roman" w:hAnsi="Times New Roman"/>
          <w:b/>
          <w:bCs/>
          <w:lang w:val="nb-NO"/>
        </w:rPr>
        <w:t>/</w:t>
      </w:r>
      <w:r w:rsidR="00204E11" w:rsidRPr="000B79BE">
        <w:rPr>
          <w:rFonts w:ascii="Times New Roman" w:hAnsi="Times New Roman"/>
          <w:b/>
          <w:bCs/>
          <w:lang w:val="nb-NO"/>
        </w:rPr>
        <w:t>202</w:t>
      </w:r>
      <w:r w:rsidR="00692922" w:rsidRPr="000B79BE">
        <w:rPr>
          <w:rFonts w:ascii="Times New Roman" w:hAnsi="Times New Roman"/>
          <w:b/>
          <w:bCs/>
          <w:lang w:val="nb-NO"/>
        </w:rPr>
        <w:t>5</w:t>
      </w:r>
      <w:r w:rsidRPr="000B79BE">
        <w:rPr>
          <w:rFonts w:ascii="Times New Roman" w:hAnsi="Times New Roman"/>
          <w:b/>
          <w:lang w:val="nb-NO"/>
        </w:rPr>
        <w:t>.</w:t>
      </w:r>
    </w:p>
    <w:p w14:paraId="3AE3A7BE" w14:textId="77777777" w:rsidR="00BC1B26" w:rsidRPr="000B79BE" w:rsidRDefault="00DA52D3" w:rsidP="000B79BE">
      <w:pPr>
        <w:spacing w:before="60"/>
        <w:ind w:firstLine="720"/>
        <w:jc w:val="both"/>
        <w:rPr>
          <w:rFonts w:ascii="Times New Roman" w:eastAsia="Calibri" w:hAnsi="Times New Roman"/>
          <w:lang w:val="nb-NO"/>
        </w:rPr>
      </w:pPr>
      <w:r w:rsidRPr="000B79BE">
        <w:rPr>
          <w:rFonts w:ascii="Times New Roman" w:hAnsi="Times New Roman"/>
          <w:bCs/>
          <w:lang w:val="nb-NO"/>
        </w:rPr>
        <w:t xml:space="preserve">- </w:t>
      </w:r>
      <w:r w:rsidR="00BC1B26" w:rsidRPr="000B79BE">
        <w:rPr>
          <w:rFonts w:ascii="Times New Roman" w:hAnsi="Times New Roman"/>
          <w:bCs/>
          <w:lang w:val="nb-NO"/>
        </w:rPr>
        <w:t xml:space="preserve">Chỉnh lý hồ sơ địa chính </w:t>
      </w:r>
      <w:r w:rsidR="007D2923" w:rsidRPr="000B79BE">
        <w:rPr>
          <w:rFonts w:ascii="Times New Roman" w:hAnsi="Times New Roman"/>
          <w:bCs/>
          <w:lang w:val="nb-NO"/>
        </w:rPr>
        <w:t>của</w:t>
      </w:r>
      <w:r w:rsidR="00BC1B26" w:rsidRPr="000B79BE">
        <w:rPr>
          <w:rFonts w:ascii="Times New Roman" w:hAnsi="Times New Roman"/>
          <w:bCs/>
          <w:lang w:val="nb-NO"/>
        </w:rPr>
        <w:t xml:space="preserve"> </w:t>
      </w:r>
      <w:r w:rsidR="00205B3C" w:rsidRPr="000B79BE">
        <w:rPr>
          <w:rFonts w:ascii="Times New Roman" w:hAnsi="Times New Roman"/>
        </w:rPr>
        <w:t>ĐVHC</w:t>
      </w:r>
      <w:r w:rsidR="00BC1B26" w:rsidRPr="000B79BE">
        <w:rPr>
          <w:rFonts w:ascii="Times New Roman" w:hAnsi="Times New Roman"/>
          <w:bCs/>
          <w:lang w:val="nb-NO"/>
        </w:rPr>
        <w:t xml:space="preserve"> cấp huyện, cấp xã</w:t>
      </w:r>
      <w:r w:rsidR="007D2923" w:rsidRPr="000B79BE">
        <w:rPr>
          <w:rFonts w:ascii="Times New Roman" w:hAnsi="Times New Roman"/>
          <w:bCs/>
          <w:lang w:val="nb-NO"/>
        </w:rPr>
        <w:t xml:space="preserve"> thực hiện sắp xếp</w:t>
      </w:r>
      <w:r w:rsidRPr="000B79BE">
        <w:rPr>
          <w:rFonts w:ascii="Times New Roman" w:hAnsi="Times New Roman"/>
          <w:bCs/>
          <w:lang w:val="nb-NO"/>
        </w:rPr>
        <w:t>:</w:t>
      </w:r>
      <w:r w:rsidRPr="000B79BE">
        <w:rPr>
          <w:rFonts w:ascii="Times New Roman" w:eastAsia="Calibri" w:hAnsi="Times New Roman"/>
          <w:lang w:val="nb-NO"/>
        </w:rPr>
        <w:t xml:space="preserve"> </w:t>
      </w:r>
      <w:r w:rsidR="002F79CD" w:rsidRPr="000B79BE">
        <w:rPr>
          <w:rFonts w:ascii="Times New Roman" w:eastAsia="Calibri" w:hAnsi="Times New Roman"/>
          <w:lang w:val="nb-NO"/>
        </w:rPr>
        <w:t>Sở Tài nguyên và Môi trường chủ trì, phối hợp với các địa phương liên quan thực hiện việc</w:t>
      </w:r>
      <w:r w:rsidR="00BC1B26" w:rsidRPr="000B79BE">
        <w:rPr>
          <w:rFonts w:ascii="Times New Roman" w:eastAsia="Calibri" w:hAnsi="Times New Roman"/>
          <w:lang w:val="nb-NO"/>
        </w:rPr>
        <w:t xml:space="preserve"> chỉnh lý hồ sơ địa chính đối với </w:t>
      </w:r>
      <w:r w:rsidR="00205B3C" w:rsidRPr="000B79BE">
        <w:rPr>
          <w:rFonts w:ascii="Times New Roman" w:eastAsia="Calibri" w:hAnsi="Times New Roman"/>
          <w:lang w:val="nb-NO"/>
        </w:rPr>
        <w:t>ĐVHC</w:t>
      </w:r>
      <w:r w:rsidR="00BC1B26" w:rsidRPr="000B79BE">
        <w:rPr>
          <w:rFonts w:ascii="Times New Roman" w:eastAsia="Calibri" w:hAnsi="Times New Roman"/>
          <w:lang w:val="nb-NO"/>
        </w:rPr>
        <w:t xml:space="preserve"> cấp huyện, cấp xã </w:t>
      </w:r>
      <w:r w:rsidR="002F79CD" w:rsidRPr="000B79BE">
        <w:rPr>
          <w:rFonts w:ascii="Times New Roman" w:eastAsia="Calibri" w:hAnsi="Times New Roman"/>
          <w:lang w:val="nb-NO"/>
        </w:rPr>
        <w:t>sắp xếp</w:t>
      </w:r>
      <w:r w:rsidR="00BC1B26" w:rsidRPr="000B79BE">
        <w:rPr>
          <w:rFonts w:ascii="Times New Roman" w:eastAsia="Calibri" w:hAnsi="Times New Roman"/>
          <w:lang w:val="nb-NO"/>
        </w:rPr>
        <w:t xml:space="preserve"> theo </w:t>
      </w:r>
      <w:r w:rsidR="002F79CD" w:rsidRPr="000B79BE">
        <w:rPr>
          <w:rFonts w:ascii="Times New Roman" w:eastAsia="Calibri" w:hAnsi="Times New Roman"/>
          <w:lang w:val="nb-NO"/>
        </w:rPr>
        <w:t xml:space="preserve">hướng dẫn của Bộ Tài nguyên và Môi trường tại </w:t>
      </w:r>
      <w:r w:rsidR="00BC1B26" w:rsidRPr="000B79BE">
        <w:rPr>
          <w:rFonts w:ascii="Times New Roman" w:eastAsia="Calibri" w:hAnsi="Times New Roman"/>
          <w:lang w:val="nb-NO"/>
        </w:rPr>
        <w:t xml:space="preserve">Văn bản số 6675/BTNMT-CĐKDLTTĐĐ ngày 15/8/2023 về việc hướng dẫn chỉnh lý hồ sơ địa chính sau khi sắp xếp </w:t>
      </w:r>
      <w:r w:rsidR="00205B3C" w:rsidRPr="000B79BE">
        <w:rPr>
          <w:rFonts w:ascii="Times New Roman" w:eastAsia="Calibri" w:hAnsi="Times New Roman"/>
          <w:lang w:val="nb-NO"/>
        </w:rPr>
        <w:t>ĐVHC</w:t>
      </w:r>
      <w:r w:rsidR="00BC1B26" w:rsidRPr="000B79BE">
        <w:rPr>
          <w:rFonts w:ascii="Times New Roman" w:eastAsia="Calibri" w:hAnsi="Times New Roman"/>
          <w:lang w:val="nb-NO"/>
        </w:rPr>
        <w:t xml:space="preserve"> cấp huyện, cấp xã.</w:t>
      </w:r>
    </w:p>
    <w:p w14:paraId="4AA6F5B2" w14:textId="77777777" w:rsidR="006219AE" w:rsidRPr="000B79BE" w:rsidRDefault="006219AE" w:rsidP="000B79BE">
      <w:pPr>
        <w:spacing w:before="60"/>
        <w:ind w:firstLine="720"/>
        <w:jc w:val="both"/>
        <w:rPr>
          <w:rFonts w:ascii="Times New Roman" w:hAnsi="Times New Roman"/>
          <w:b/>
          <w:bCs/>
          <w:u w:val="single"/>
          <w:lang w:val="nb-NO"/>
        </w:rPr>
      </w:pPr>
      <w:r w:rsidRPr="000B79BE">
        <w:rPr>
          <w:rFonts w:ascii="Times New Roman" w:hAnsi="Times New Roman"/>
          <w:lang w:val="nb-NO"/>
        </w:rPr>
        <w:t>Thời gian h</w:t>
      </w:r>
      <w:r w:rsidRPr="000B79BE">
        <w:rPr>
          <w:rFonts w:ascii="Times New Roman" w:hAnsi="Times New Roman"/>
          <w:bCs/>
          <w:lang w:val="nb-NO"/>
        </w:rPr>
        <w:t xml:space="preserve">oàn thành </w:t>
      </w:r>
      <w:r w:rsidRPr="000B79BE">
        <w:rPr>
          <w:rFonts w:ascii="Times New Roman" w:hAnsi="Times New Roman"/>
          <w:b/>
          <w:bCs/>
          <w:lang w:val="nb-NO"/>
        </w:rPr>
        <w:t xml:space="preserve">chậm nhất ngày </w:t>
      </w:r>
      <w:r w:rsidR="0011678A" w:rsidRPr="000B79BE">
        <w:rPr>
          <w:rFonts w:ascii="Times New Roman" w:hAnsi="Times New Roman"/>
          <w:b/>
          <w:bCs/>
          <w:lang w:val="nb-NO"/>
        </w:rPr>
        <w:t>30</w:t>
      </w:r>
      <w:r w:rsidRPr="000B79BE">
        <w:rPr>
          <w:rFonts w:ascii="Times New Roman" w:hAnsi="Times New Roman"/>
          <w:b/>
          <w:bCs/>
          <w:lang w:val="nb-NO"/>
        </w:rPr>
        <w:t>/</w:t>
      </w:r>
      <w:r w:rsidR="0011678A" w:rsidRPr="000B79BE">
        <w:rPr>
          <w:rFonts w:ascii="Times New Roman" w:hAnsi="Times New Roman"/>
          <w:b/>
          <w:bCs/>
          <w:lang w:val="nb-NO"/>
        </w:rPr>
        <w:t>6</w:t>
      </w:r>
      <w:r w:rsidRPr="000B79BE">
        <w:rPr>
          <w:rFonts w:ascii="Times New Roman" w:hAnsi="Times New Roman"/>
          <w:b/>
          <w:bCs/>
          <w:lang w:val="nb-NO"/>
        </w:rPr>
        <w:t>/2025</w:t>
      </w:r>
      <w:r w:rsidRPr="000B79BE">
        <w:rPr>
          <w:rFonts w:ascii="Times New Roman" w:hAnsi="Times New Roman"/>
          <w:b/>
          <w:lang w:val="nb-NO"/>
        </w:rPr>
        <w:t>.</w:t>
      </w:r>
    </w:p>
    <w:p w14:paraId="022C870F" w14:textId="77777777" w:rsidR="007D2923" w:rsidRPr="000B79BE" w:rsidRDefault="00DA52D3" w:rsidP="000B79BE">
      <w:pPr>
        <w:tabs>
          <w:tab w:val="left" w:pos="720"/>
          <w:tab w:val="left" w:pos="1469"/>
        </w:tabs>
        <w:spacing w:before="60"/>
        <w:ind w:firstLine="720"/>
        <w:jc w:val="both"/>
        <w:rPr>
          <w:rFonts w:ascii="Times New Roman" w:hAnsi="Times New Roman"/>
          <w:shd w:val="clear" w:color="auto" w:fill="FFFFFF"/>
          <w:lang w:val="nl-NL"/>
        </w:rPr>
      </w:pPr>
      <w:r w:rsidRPr="000B79BE">
        <w:rPr>
          <w:rFonts w:ascii="Times New Roman" w:hAnsi="Times New Roman"/>
          <w:lang w:val="nb-NO"/>
        </w:rPr>
        <w:t>-</w:t>
      </w:r>
      <w:r w:rsidR="00BC1B26" w:rsidRPr="000B79BE">
        <w:rPr>
          <w:rFonts w:ascii="Times New Roman" w:hAnsi="Times New Roman"/>
          <w:lang w:val="nb-NO"/>
        </w:rPr>
        <w:t xml:space="preserve"> </w:t>
      </w:r>
      <w:r w:rsidR="00BC1B26" w:rsidRPr="000B79BE">
        <w:rPr>
          <w:rFonts w:ascii="Times New Roman" w:hAnsi="Times New Roman"/>
          <w:bCs/>
          <w:shd w:val="clear" w:color="auto" w:fill="FFFFFF"/>
          <w:lang w:val="nl-NL"/>
        </w:rPr>
        <w:t xml:space="preserve">Chỉnh lý, bổ sung hồ sơ, bản đồ địa giới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các cấp và các nội dung khác có liên quan</w:t>
      </w:r>
      <w:r w:rsidRPr="000B79BE">
        <w:rPr>
          <w:rFonts w:ascii="Times New Roman" w:hAnsi="Times New Roman"/>
          <w:bCs/>
          <w:shd w:val="clear" w:color="auto" w:fill="FFFFFF"/>
          <w:lang w:val="nl-NL"/>
        </w:rPr>
        <w:t>:</w:t>
      </w:r>
      <w:r w:rsidRPr="000B79BE">
        <w:rPr>
          <w:rFonts w:ascii="Times New Roman" w:hAnsi="Times New Roman"/>
          <w:lang w:val="nb-NO"/>
        </w:rPr>
        <w:t xml:space="preserve"> </w:t>
      </w:r>
      <w:r w:rsidR="00BC1B26" w:rsidRPr="000B79BE">
        <w:rPr>
          <w:rFonts w:ascii="Times New Roman" w:hAnsi="Times New Roman"/>
          <w:lang w:val="nb-NO"/>
        </w:rPr>
        <w:t>Sở Nội vụ chủ trì, phối hợp với Sở Tài nguyên và Môi trường và các đơn vị</w:t>
      </w:r>
      <w:r w:rsidR="007D2923" w:rsidRPr="000B79BE">
        <w:rPr>
          <w:rFonts w:ascii="Times New Roman" w:hAnsi="Times New Roman"/>
          <w:lang w:val="nb-NO"/>
        </w:rPr>
        <w:t>, địa phương</w:t>
      </w:r>
      <w:r w:rsidR="00BC1B26" w:rsidRPr="000B79BE">
        <w:rPr>
          <w:rFonts w:ascii="Times New Roman" w:hAnsi="Times New Roman"/>
          <w:lang w:val="nb-NO"/>
        </w:rPr>
        <w:t xml:space="preserve"> </w:t>
      </w:r>
      <w:r w:rsidR="00BC1B26" w:rsidRPr="000B79BE">
        <w:rPr>
          <w:rFonts w:ascii="Times New Roman" w:hAnsi="Times New Roman"/>
          <w:shd w:val="clear" w:color="auto" w:fill="FFFFFF"/>
          <w:lang w:val="nl-NL"/>
        </w:rPr>
        <w:t xml:space="preserve">chỉnh lý, bổ sung hồ sơ, bản đồ địa giới </w:t>
      </w:r>
      <w:r w:rsidR="00BA4C5B" w:rsidRPr="000B79BE">
        <w:rPr>
          <w:rFonts w:ascii="Times New Roman" w:hAnsi="Times New Roman"/>
          <w:shd w:val="clear" w:color="auto" w:fill="FFFFFF"/>
          <w:lang w:val="nl-NL"/>
        </w:rPr>
        <w:t xml:space="preserve">hành chính </w:t>
      </w:r>
      <w:r w:rsidR="00BC1B26" w:rsidRPr="000B79BE">
        <w:rPr>
          <w:rFonts w:ascii="Times New Roman" w:hAnsi="Times New Roman"/>
          <w:shd w:val="clear" w:color="auto" w:fill="FFFFFF"/>
          <w:lang w:val="nl-NL"/>
        </w:rPr>
        <w:t>theo quy định</w:t>
      </w:r>
      <w:r w:rsidR="007D2923" w:rsidRPr="000B79BE">
        <w:rPr>
          <w:rFonts w:ascii="Times New Roman" w:hAnsi="Times New Roman"/>
          <w:shd w:val="clear" w:color="auto" w:fill="FFFFFF"/>
          <w:lang w:val="nl-NL"/>
        </w:rPr>
        <w:t>; trình cấp có thẩm quyền xem xét, công nhận.</w:t>
      </w:r>
    </w:p>
    <w:p w14:paraId="0145F251" w14:textId="77777777" w:rsidR="00BC1B26" w:rsidRPr="000B79BE" w:rsidRDefault="00BC1B26"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b-NO"/>
        </w:rPr>
        <w:t xml:space="preserve">Thời gian hoàn thành </w:t>
      </w:r>
      <w:r w:rsidR="007D2923" w:rsidRPr="000B79BE">
        <w:rPr>
          <w:rFonts w:ascii="Times New Roman" w:hAnsi="Times New Roman"/>
          <w:b/>
          <w:bCs/>
          <w:lang w:val="nb-NO"/>
        </w:rPr>
        <w:t xml:space="preserve">chậm nhất ngày </w:t>
      </w:r>
      <w:r w:rsidR="00EB15E1" w:rsidRPr="000B79BE">
        <w:rPr>
          <w:rFonts w:ascii="Times New Roman" w:hAnsi="Times New Roman"/>
          <w:b/>
          <w:bCs/>
          <w:lang w:val="nb-NO"/>
        </w:rPr>
        <w:t>31/12/2025</w:t>
      </w:r>
      <w:r w:rsidR="00EB15E1" w:rsidRPr="000B79BE">
        <w:rPr>
          <w:rFonts w:ascii="Times New Roman" w:hAnsi="Times New Roman"/>
          <w:b/>
          <w:lang w:val="nb-NO"/>
        </w:rPr>
        <w:t>.</w:t>
      </w:r>
    </w:p>
    <w:p w14:paraId="736DB2D1" w14:textId="77777777" w:rsidR="00BC1B26" w:rsidRPr="000B79BE" w:rsidRDefault="00C04FC5" w:rsidP="000B79BE">
      <w:pPr>
        <w:spacing w:before="60"/>
        <w:ind w:firstLine="720"/>
        <w:jc w:val="both"/>
        <w:rPr>
          <w:rFonts w:ascii="Times New Roman" w:eastAsia="Calibri" w:hAnsi="Times New Roman"/>
          <w:bCs/>
          <w:shd w:val="clear" w:color="auto" w:fill="FFFFFF"/>
          <w:lang w:val="nl-NL"/>
        </w:rPr>
      </w:pPr>
      <w:r w:rsidRPr="000B79BE">
        <w:rPr>
          <w:rFonts w:ascii="Times New Roman" w:hAnsi="Times New Roman"/>
          <w:lang w:val="nl-NL"/>
        </w:rPr>
        <w:t>5</w:t>
      </w:r>
      <w:r w:rsidR="00BC1B26" w:rsidRPr="000B79BE">
        <w:rPr>
          <w:rFonts w:ascii="Times New Roman" w:hAnsi="Times New Roman"/>
          <w:lang w:val="nl-NL"/>
        </w:rPr>
        <w:t>.</w:t>
      </w:r>
      <w:r w:rsidR="00B216D7" w:rsidRPr="000B79BE">
        <w:rPr>
          <w:rFonts w:ascii="Times New Roman" w:hAnsi="Times New Roman"/>
          <w:lang w:val="nl-NL"/>
        </w:rPr>
        <w:t>3</w:t>
      </w:r>
      <w:r w:rsidR="00BC1B26" w:rsidRPr="000B79BE">
        <w:rPr>
          <w:rFonts w:ascii="Times New Roman" w:hAnsi="Times New Roman"/>
          <w:lang w:val="nl-NL"/>
        </w:rPr>
        <w:t xml:space="preserve">. Việc thực hiện chế độ, chính sách theo các Chương trình mục tiêu quốc gia; công nhận </w:t>
      </w:r>
      <w:r w:rsidR="00205B3C" w:rsidRPr="000B79BE">
        <w:rPr>
          <w:rFonts w:ascii="Times New Roman" w:hAnsi="Times New Roman"/>
          <w:lang w:val="nl-NL"/>
        </w:rPr>
        <w:t>ĐVHC</w:t>
      </w:r>
      <w:r w:rsidR="00BC1B26" w:rsidRPr="000B79BE">
        <w:rPr>
          <w:rFonts w:ascii="Times New Roman" w:hAnsi="Times New Roman"/>
          <w:lang w:val="nl-NL"/>
        </w:rPr>
        <w:t xml:space="preserve"> đạt chuẩn nông thôn mới, nông thôn mới nâng cao, nông thôn </w:t>
      </w:r>
      <w:r w:rsidR="00BC1B26" w:rsidRPr="000B79BE">
        <w:rPr>
          <w:rFonts w:ascii="Times New Roman" w:hAnsi="Times New Roman"/>
          <w:lang w:val="nl-NL"/>
        </w:rPr>
        <w:lastRenderedPageBreak/>
        <w:t>mới kiểu mẫu;</w:t>
      </w:r>
      <w:bookmarkStart w:id="2" w:name="dieu_18"/>
      <w:r w:rsidR="00BC1B26" w:rsidRPr="000B79BE">
        <w:rPr>
          <w:rFonts w:ascii="Times New Roman" w:hAnsi="Times New Roman"/>
          <w:lang w:val="nl-NL"/>
        </w:rPr>
        <w:t xml:space="preserve"> đề nghị c</w:t>
      </w:r>
      <w:r w:rsidR="00BC1B26" w:rsidRPr="000B79BE">
        <w:rPr>
          <w:rFonts w:ascii="Times New Roman" w:eastAsia="Calibri" w:hAnsi="Times New Roman"/>
          <w:bCs/>
          <w:shd w:val="clear" w:color="auto" w:fill="FFFFFF"/>
          <w:lang w:val="nl-NL"/>
        </w:rPr>
        <w:t xml:space="preserve">ông nhận </w:t>
      </w:r>
      <w:r w:rsidR="00205B3C" w:rsidRPr="000B79BE">
        <w:rPr>
          <w:rFonts w:ascii="Times New Roman" w:eastAsia="Calibri" w:hAnsi="Times New Roman"/>
          <w:bCs/>
          <w:shd w:val="clear" w:color="auto" w:fill="FFFFFF"/>
          <w:lang w:val="nl-NL"/>
        </w:rPr>
        <w:t>ĐVHC</w:t>
      </w:r>
      <w:r w:rsidR="00BC1B26" w:rsidRPr="000B79BE">
        <w:rPr>
          <w:rFonts w:ascii="Times New Roman" w:eastAsia="Calibri" w:hAnsi="Times New Roman"/>
          <w:bCs/>
          <w:shd w:val="clear" w:color="auto" w:fill="FFFFFF"/>
          <w:lang w:val="nl-NL"/>
        </w:rPr>
        <w:t xml:space="preserve"> cấp xã là xã đặc biệt khó khăn vùng bãi ngang,</w:t>
      </w:r>
      <w:bookmarkEnd w:id="2"/>
      <w:r w:rsidR="00BC1B26" w:rsidRPr="000B79BE">
        <w:rPr>
          <w:rFonts w:ascii="Times New Roman" w:eastAsia="Calibri" w:hAnsi="Times New Roman"/>
          <w:bCs/>
          <w:shd w:val="clear" w:color="auto" w:fill="FFFFFF"/>
          <w:lang w:val="nl-NL"/>
        </w:rPr>
        <w:t xml:space="preserve"> xác định xã khu vực III, II, I và thôn đặc biệt khó khăn thuộc vùng đồng bào dân tộc thiểu số và miền núi giai đoạn 2023-2025; </w:t>
      </w:r>
      <w:bookmarkStart w:id="3" w:name="dieu_19"/>
      <w:r w:rsidR="00205B3C" w:rsidRPr="000B79BE">
        <w:rPr>
          <w:rFonts w:ascii="Times New Roman" w:eastAsia="Calibri" w:hAnsi="Times New Roman"/>
          <w:bCs/>
          <w:shd w:val="clear" w:color="auto" w:fill="FFFFFF"/>
          <w:lang w:val="nl-NL"/>
        </w:rPr>
        <w:t>ĐVHC</w:t>
      </w:r>
      <w:r w:rsidR="00BC1B26" w:rsidRPr="000B79BE">
        <w:rPr>
          <w:rFonts w:ascii="Times New Roman" w:eastAsia="Calibri" w:hAnsi="Times New Roman"/>
          <w:bCs/>
          <w:shd w:val="clear" w:color="auto" w:fill="FFFFFF"/>
          <w:lang w:val="nl-NL"/>
        </w:rPr>
        <w:t xml:space="preserve"> được phong tặng danh hiệu Anh hùng Lực lượng vũ trang nhân dân, Anh hùng Lao động</w:t>
      </w:r>
      <w:bookmarkEnd w:id="3"/>
      <w:r w:rsidR="00BC1B26" w:rsidRPr="000B79BE">
        <w:rPr>
          <w:rFonts w:ascii="Times New Roman" w:eastAsia="Calibri" w:hAnsi="Times New Roman"/>
          <w:bCs/>
          <w:shd w:val="clear" w:color="auto" w:fill="FFFFFF"/>
          <w:lang w:val="nl-NL"/>
        </w:rPr>
        <w:t>,...</w:t>
      </w:r>
    </w:p>
    <w:p w14:paraId="5271DEE6" w14:textId="77777777" w:rsidR="005B470F" w:rsidRPr="000B79BE" w:rsidRDefault="005B470F" w:rsidP="000B79BE">
      <w:pPr>
        <w:tabs>
          <w:tab w:val="left" w:pos="720"/>
          <w:tab w:val="left" w:pos="1469"/>
        </w:tabs>
        <w:spacing w:before="60"/>
        <w:ind w:firstLine="720"/>
        <w:jc w:val="both"/>
        <w:rPr>
          <w:rFonts w:ascii="Times New Roman" w:hAnsi="Times New Roman"/>
          <w:bCs/>
          <w:lang w:val="nl-NL"/>
        </w:rPr>
      </w:pPr>
      <w:r w:rsidRPr="000B79BE">
        <w:rPr>
          <w:rFonts w:ascii="Times New Roman" w:hAnsi="Times New Roman"/>
          <w:bCs/>
          <w:lang w:val="nl-NL"/>
        </w:rPr>
        <w:t xml:space="preserve">Căn cứ quy định tại </w:t>
      </w:r>
      <w:r w:rsidR="00BC1B26" w:rsidRPr="000B79BE">
        <w:rPr>
          <w:rFonts w:ascii="Times New Roman" w:hAnsi="Times New Roman"/>
          <w:bCs/>
          <w:lang w:val="nl-NL"/>
        </w:rPr>
        <w:t xml:space="preserve">Nghị quyết số 35/2023/UBTVQH15 của Ủy ban Thường vụ Quốc hội và các </w:t>
      </w:r>
      <w:r w:rsidRPr="000B79BE">
        <w:rPr>
          <w:rFonts w:ascii="Times New Roman" w:hAnsi="Times New Roman"/>
          <w:bCs/>
          <w:lang w:val="nl-NL"/>
        </w:rPr>
        <w:t>hướng dẫn</w:t>
      </w:r>
      <w:r w:rsidR="00BC1B26" w:rsidRPr="000B79BE">
        <w:rPr>
          <w:rFonts w:ascii="Times New Roman" w:hAnsi="Times New Roman"/>
          <w:bCs/>
          <w:lang w:val="nl-NL"/>
        </w:rPr>
        <w:t xml:space="preserve"> của các bộ, ngành liên quan</w:t>
      </w:r>
      <w:r w:rsidR="00067B94" w:rsidRPr="000B79BE">
        <w:rPr>
          <w:rFonts w:ascii="Times New Roman" w:hAnsi="Times New Roman"/>
          <w:bCs/>
          <w:lang w:val="nl-NL"/>
        </w:rPr>
        <w:t>;</w:t>
      </w:r>
      <w:r w:rsidR="00BC1B26" w:rsidRPr="000B79BE">
        <w:rPr>
          <w:rFonts w:ascii="Times New Roman" w:hAnsi="Times New Roman"/>
          <w:bCs/>
          <w:lang w:val="nl-NL"/>
        </w:rPr>
        <w:t xml:space="preserve"> </w:t>
      </w:r>
      <w:r w:rsidR="00067B94" w:rsidRPr="000B79BE">
        <w:rPr>
          <w:rFonts w:ascii="Times New Roman" w:hAnsi="Times New Roman"/>
          <w:bCs/>
          <w:lang w:val="nl-NL"/>
        </w:rPr>
        <w:t>c</w:t>
      </w:r>
      <w:r w:rsidR="00BC1B26" w:rsidRPr="000B79BE">
        <w:rPr>
          <w:rFonts w:ascii="Times New Roman" w:hAnsi="Times New Roman"/>
          <w:bCs/>
          <w:lang w:val="nl-NL"/>
        </w:rPr>
        <w:t>ác sở</w:t>
      </w:r>
      <w:r w:rsidR="00067B94" w:rsidRPr="000B79BE">
        <w:rPr>
          <w:rFonts w:ascii="Times New Roman" w:hAnsi="Times New Roman"/>
          <w:bCs/>
          <w:lang w:val="nl-NL"/>
        </w:rPr>
        <w:t>, ban ngành và địa phương</w:t>
      </w:r>
      <w:r w:rsidR="0091398E" w:rsidRPr="000B79BE">
        <w:rPr>
          <w:rFonts w:ascii="Times New Roman" w:hAnsi="Times New Roman"/>
          <w:bCs/>
          <w:lang w:val="nl-NL"/>
        </w:rPr>
        <w:t xml:space="preserve"> theo chức năng, nhiệm vụ được giao</w:t>
      </w:r>
      <w:r w:rsidR="00067B94" w:rsidRPr="000B79BE">
        <w:rPr>
          <w:rFonts w:ascii="Times New Roman" w:hAnsi="Times New Roman"/>
          <w:bCs/>
          <w:lang w:val="nl-NL"/>
        </w:rPr>
        <w:t xml:space="preserve"> thực hiện việc</w:t>
      </w:r>
      <w:r w:rsidR="00BC1B26" w:rsidRPr="000B79BE">
        <w:rPr>
          <w:rFonts w:ascii="Times New Roman" w:hAnsi="Times New Roman"/>
          <w:bCs/>
          <w:lang w:val="nl-NL"/>
        </w:rPr>
        <w:t xml:space="preserve"> rà soát, hướng dẫn</w:t>
      </w:r>
      <w:r w:rsidR="0091398E" w:rsidRPr="000B79BE">
        <w:rPr>
          <w:rFonts w:ascii="Times New Roman" w:hAnsi="Times New Roman"/>
          <w:bCs/>
          <w:lang w:val="nl-NL"/>
        </w:rPr>
        <w:t>, thẩm định</w:t>
      </w:r>
      <w:r w:rsidR="0087484B" w:rsidRPr="000B79BE">
        <w:rPr>
          <w:rFonts w:ascii="Times New Roman" w:hAnsi="Times New Roman"/>
          <w:bCs/>
          <w:lang w:val="nl-NL"/>
        </w:rPr>
        <w:t xml:space="preserve"> hồ sơ,</w:t>
      </w:r>
      <w:r w:rsidR="0091398E" w:rsidRPr="000B79BE">
        <w:rPr>
          <w:rFonts w:ascii="Times New Roman" w:hAnsi="Times New Roman"/>
          <w:bCs/>
          <w:lang w:val="nl-NL"/>
        </w:rPr>
        <w:t xml:space="preserve"> tham mưu</w:t>
      </w:r>
      <w:r w:rsidRPr="000B79BE">
        <w:rPr>
          <w:rFonts w:ascii="Times New Roman" w:hAnsi="Times New Roman"/>
          <w:bCs/>
          <w:lang w:val="nl-NL"/>
        </w:rPr>
        <w:t xml:space="preserve"> trình cấp có thẩm quyền xem xét, quyết định.</w:t>
      </w:r>
    </w:p>
    <w:p w14:paraId="758108A0" w14:textId="77777777" w:rsidR="005B470F" w:rsidRPr="000B79BE" w:rsidRDefault="005B470F"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b-NO"/>
        </w:rPr>
        <w:t xml:space="preserve">Thời gian hoàn thành </w:t>
      </w:r>
      <w:r w:rsidRPr="000B79BE">
        <w:rPr>
          <w:rFonts w:ascii="Times New Roman" w:hAnsi="Times New Roman"/>
          <w:b/>
          <w:bCs/>
          <w:lang w:val="nb-NO"/>
        </w:rPr>
        <w:t xml:space="preserve">chậm nhất ngày </w:t>
      </w:r>
      <w:r w:rsidR="00055E86" w:rsidRPr="000B79BE">
        <w:rPr>
          <w:rFonts w:ascii="Times New Roman" w:hAnsi="Times New Roman"/>
          <w:b/>
          <w:bCs/>
          <w:lang w:val="nb-NO"/>
        </w:rPr>
        <w:t>30/6/2025</w:t>
      </w:r>
      <w:r w:rsidR="00055E86" w:rsidRPr="000B79BE">
        <w:rPr>
          <w:rFonts w:ascii="Times New Roman" w:hAnsi="Times New Roman"/>
          <w:b/>
          <w:lang w:val="nb-NO"/>
        </w:rPr>
        <w:t>.</w:t>
      </w:r>
    </w:p>
    <w:p w14:paraId="7234D19E" w14:textId="77777777" w:rsidR="005F2587" w:rsidRPr="000B79BE" w:rsidRDefault="00C04FC5" w:rsidP="000B79BE">
      <w:pPr>
        <w:shd w:val="clear" w:color="auto" w:fill="FFFFFF"/>
        <w:spacing w:before="60"/>
        <w:ind w:firstLine="720"/>
        <w:jc w:val="both"/>
        <w:rPr>
          <w:rFonts w:ascii="Times New Roman" w:hAnsi="Times New Roman"/>
          <w:bCs/>
          <w:lang w:val="nl-NL"/>
        </w:rPr>
      </w:pPr>
      <w:r w:rsidRPr="000B79BE">
        <w:rPr>
          <w:rFonts w:ascii="Times New Roman" w:hAnsi="Times New Roman"/>
          <w:bCs/>
          <w:lang w:val="nl-NL"/>
        </w:rPr>
        <w:t>5</w:t>
      </w:r>
      <w:r w:rsidR="00BC1B26" w:rsidRPr="000B79BE">
        <w:rPr>
          <w:rFonts w:ascii="Times New Roman" w:hAnsi="Times New Roman"/>
          <w:bCs/>
          <w:lang w:val="nl-NL"/>
        </w:rPr>
        <w:t>.</w:t>
      </w:r>
      <w:r w:rsidR="00B216D7" w:rsidRPr="000B79BE">
        <w:rPr>
          <w:rFonts w:ascii="Times New Roman" w:hAnsi="Times New Roman"/>
          <w:bCs/>
          <w:lang w:val="nl-NL"/>
        </w:rPr>
        <w:t>4</w:t>
      </w:r>
      <w:r w:rsidR="00BC1B26" w:rsidRPr="000B79BE">
        <w:rPr>
          <w:rFonts w:ascii="Times New Roman" w:hAnsi="Times New Roman"/>
          <w:bCs/>
          <w:lang w:val="nl-NL"/>
        </w:rPr>
        <w:t>. Cập nhật cơ sở dữ liệu dân cư</w:t>
      </w:r>
      <w:r w:rsidR="00314A5E" w:rsidRPr="000B79BE">
        <w:rPr>
          <w:rFonts w:ascii="Times New Roman" w:hAnsi="Times New Roman"/>
          <w:bCs/>
          <w:lang w:val="nl-NL"/>
        </w:rPr>
        <w:t xml:space="preserve">: </w:t>
      </w:r>
      <w:r w:rsidR="00BC1B26" w:rsidRPr="000B79BE">
        <w:rPr>
          <w:rFonts w:ascii="Times New Roman" w:eastAsia="Calibri" w:hAnsi="Times New Roman"/>
          <w:shd w:val="clear" w:color="auto" w:fill="FFFFFF"/>
          <w:lang w:val="nl-NL"/>
        </w:rPr>
        <w:t xml:space="preserve">Công an tỉnh, UBND cấp huyện, cấp xã mới thành lập chỉ đạo công an cấp xã ở các </w:t>
      </w:r>
      <w:r w:rsidR="00205B3C" w:rsidRPr="000B79BE">
        <w:rPr>
          <w:rFonts w:ascii="Times New Roman" w:eastAsia="Calibri" w:hAnsi="Times New Roman"/>
          <w:shd w:val="clear" w:color="auto" w:fill="FFFFFF"/>
          <w:lang w:val="nl-NL"/>
        </w:rPr>
        <w:t>ĐVHC</w:t>
      </w:r>
      <w:r w:rsidR="00BC1B26" w:rsidRPr="000B79BE">
        <w:rPr>
          <w:rFonts w:ascii="Times New Roman" w:eastAsia="Calibri" w:hAnsi="Times New Roman"/>
          <w:shd w:val="clear" w:color="auto" w:fill="FFFFFF"/>
          <w:lang w:val="nl-NL"/>
        </w:rPr>
        <w:t xml:space="preserve"> mới thành lập </w:t>
      </w:r>
      <w:r w:rsidR="00132F95" w:rsidRPr="000B79BE">
        <w:rPr>
          <w:rFonts w:ascii="Times New Roman" w:eastAsia="Calibri" w:hAnsi="Times New Roman"/>
          <w:shd w:val="clear" w:color="auto" w:fill="FFFFFF"/>
          <w:lang w:val="nl-NL"/>
        </w:rPr>
        <w:t xml:space="preserve">thực hiện việc </w:t>
      </w:r>
      <w:r w:rsidR="00BC1B26" w:rsidRPr="000B79BE">
        <w:rPr>
          <w:rFonts w:ascii="Times New Roman" w:eastAsia="Calibri" w:hAnsi="Times New Roman"/>
          <w:shd w:val="clear" w:color="auto" w:fill="FFFFFF"/>
          <w:lang w:val="nl-NL"/>
        </w:rPr>
        <w:t xml:space="preserve">cập nhật, điều chỉnh, bổ sung thông tin liên quan đến địa chỉ, nơi cư trú của người dân trong Cơ sở dữ liệu quốc gia về dân cư ngay sau khi </w:t>
      </w:r>
      <w:r w:rsidR="00BC1B26" w:rsidRPr="000B79BE">
        <w:rPr>
          <w:rFonts w:ascii="Times New Roman" w:hAnsi="Times New Roman"/>
          <w:bCs/>
          <w:lang w:val="nl-NL"/>
        </w:rPr>
        <w:t xml:space="preserve">Nghị quyết của Ủy ban Thường vụ Quốc hội có hiệu lực thi hành. </w:t>
      </w:r>
    </w:p>
    <w:p w14:paraId="6F5A7F06" w14:textId="77777777" w:rsidR="005F2587" w:rsidRPr="000B79BE" w:rsidRDefault="005F2587"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b-NO"/>
        </w:rPr>
        <w:t xml:space="preserve">Thời gian hoàn thành </w:t>
      </w:r>
      <w:r w:rsidRPr="000B79BE">
        <w:rPr>
          <w:rFonts w:ascii="Times New Roman" w:hAnsi="Times New Roman"/>
          <w:b/>
          <w:bCs/>
          <w:lang w:val="nb-NO"/>
        </w:rPr>
        <w:t xml:space="preserve">chậm nhất ngày </w:t>
      </w:r>
      <w:r w:rsidR="00055E86" w:rsidRPr="000B79BE">
        <w:rPr>
          <w:rFonts w:ascii="Times New Roman" w:hAnsi="Times New Roman"/>
          <w:b/>
          <w:bCs/>
          <w:lang w:val="nb-NO"/>
        </w:rPr>
        <w:t>30/6/2025</w:t>
      </w:r>
      <w:r w:rsidR="00055E86" w:rsidRPr="000B79BE">
        <w:rPr>
          <w:rFonts w:ascii="Times New Roman" w:hAnsi="Times New Roman"/>
          <w:b/>
          <w:lang w:val="nb-NO"/>
        </w:rPr>
        <w:t>.</w:t>
      </w:r>
    </w:p>
    <w:p w14:paraId="7DC80748" w14:textId="77777777" w:rsidR="00314A5E" w:rsidRPr="000B79BE" w:rsidRDefault="00C04FC5" w:rsidP="000B79BE">
      <w:pPr>
        <w:spacing w:before="60"/>
        <w:ind w:firstLine="720"/>
        <w:jc w:val="both"/>
        <w:rPr>
          <w:rFonts w:ascii="Times New Roman" w:hAnsi="Times New Roman"/>
          <w:lang w:val="nl-NL"/>
        </w:rPr>
      </w:pPr>
      <w:r w:rsidRPr="000B79BE">
        <w:rPr>
          <w:rFonts w:ascii="Times New Roman" w:hAnsi="Times New Roman"/>
          <w:lang w:val="nl-NL"/>
        </w:rPr>
        <w:t>5</w:t>
      </w:r>
      <w:r w:rsidR="00BC1B26" w:rsidRPr="000B79BE">
        <w:rPr>
          <w:rFonts w:ascii="Times New Roman" w:hAnsi="Times New Roman"/>
          <w:lang w:val="nl-NL"/>
        </w:rPr>
        <w:t>.</w:t>
      </w:r>
      <w:r w:rsidR="00B216D7" w:rsidRPr="000B79BE">
        <w:rPr>
          <w:rFonts w:ascii="Times New Roman" w:hAnsi="Times New Roman"/>
          <w:lang w:val="nl-NL"/>
        </w:rPr>
        <w:t>5</w:t>
      </w:r>
      <w:r w:rsidR="00BC1B26" w:rsidRPr="000B79BE">
        <w:rPr>
          <w:rFonts w:ascii="Times New Roman" w:hAnsi="Times New Roman"/>
          <w:lang w:val="nl-NL"/>
        </w:rPr>
        <w:t xml:space="preserve">. Chuyển đổi giấy tờ cho </w:t>
      </w:r>
      <w:r w:rsidR="00424B68" w:rsidRPr="000B79BE">
        <w:rPr>
          <w:rFonts w:ascii="Times New Roman" w:hAnsi="Times New Roman"/>
          <w:lang w:val="nl-NL"/>
        </w:rPr>
        <w:t>cá nhân, tổ chức</w:t>
      </w:r>
      <w:r w:rsidR="00314A5E" w:rsidRPr="000B79BE">
        <w:rPr>
          <w:rFonts w:ascii="Times New Roman" w:hAnsi="Times New Roman"/>
          <w:lang w:val="nl-NL"/>
        </w:rPr>
        <w:t xml:space="preserve">: </w:t>
      </w:r>
    </w:p>
    <w:p w14:paraId="7DCC49F7" w14:textId="77777777" w:rsidR="00424B68" w:rsidRPr="000B79BE" w:rsidRDefault="00424B68" w:rsidP="000B79BE">
      <w:pPr>
        <w:spacing w:before="60"/>
        <w:ind w:firstLine="720"/>
        <w:jc w:val="both"/>
        <w:rPr>
          <w:rFonts w:ascii="Times New Roman" w:hAnsi="Times New Roman"/>
          <w:bCs/>
          <w:lang w:val="nl-NL"/>
        </w:rPr>
      </w:pPr>
      <w:r w:rsidRPr="000B79BE">
        <w:rPr>
          <w:rFonts w:ascii="Times New Roman" w:hAnsi="Times New Roman"/>
          <w:bCs/>
          <w:lang w:val="nl-NL"/>
        </w:rPr>
        <w:t>- Các loại giấy tờ đã được cơ quan có thẩm quyền cấp cho cá nhân, công dân, tổ chức trước khi thực hiện sắp xếp theo ĐVHC cũ nếu chưa hết hạn theo quy định vẫn được tiếp tục sử dụng;</w:t>
      </w:r>
    </w:p>
    <w:p w14:paraId="213E8FD4" w14:textId="77777777" w:rsidR="00BC1B26" w:rsidRPr="0063701F" w:rsidRDefault="00424B68" w:rsidP="000B79BE">
      <w:pPr>
        <w:shd w:val="clear" w:color="auto" w:fill="FFFFFF"/>
        <w:spacing w:before="60"/>
        <w:ind w:firstLine="720"/>
        <w:jc w:val="both"/>
        <w:rPr>
          <w:rFonts w:ascii="Times New Roman" w:hAnsi="Times New Roman"/>
          <w:b/>
          <w:color w:val="FF0000"/>
          <w:lang w:val="nl-NL"/>
        </w:rPr>
      </w:pPr>
      <w:r w:rsidRPr="000B79BE">
        <w:rPr>
          <w:rFonts w:ascii="Times New Roman" w:hAnsi="Times New Roman"/>
          <w:bCs/>
          <w:lang w:val="nl-NL"/>
        </w:rPr>
        <w:t xml:space="preserve">- </w:t>
      </w:r>
      <w:r w:rsidR="00DA52D3" w:rsidRPr="000B79BE">
        <w:rPr>
          <w:rFonts w:ascii="Times New Roman" w:hAnsi="Times New Roman"/>
          <w:bCs/>
          <w:lang w:val="nl-NL"/>
        </w:rPr>
        <w:t>Giao</w:t>
      </w:r>
      <w:r w:rsidR="00BC1B26" w:rsidRPr="000B79BE">
        <w:rPr>
          <w:rFonts w:ascii="Times New Roman" w:hAnsi="Times New Roman"/>
          <w:bCs/>
          <w:lang w:val="nl-NL"/>
        </w:rPr>
        <w:t xml:space="preserve"> UBND cấp huyện, </w:t>
      </w:r>
      <w:r w:rsidRPr="000B79BE">
        <w:rPr>
          <w:rFonts w:ascii="Times New Roman" w:hAnsi="Times New Roman"/>
          <w:bCs/>
          <w:lang w:val="nl-NL"/>
        </w:rPr>
        <w:t xml:space="preserve">UBND </w:t>
      </w:r>
      <w:r w:rsidR="00BC1B26" w:rsidRPr="000B79BE">
        <w:rPr>
          <w:rFonts w:ascii="Times New Roman" w:hAnsi="Times New Roman"/>
          <w:bCs/>
          <w:lang w:val="nl-NL"/>
        </w:rPr>
        <w:t>cấp xã</w:t>
      </w:r>
      <w:r w:rsidRPr="000B79BE">
        <w:rPr>
          <w:rFonts w:ascii="Times New Roman" w:hAnsi="Times New Roman"/>
          <w:bCs/>
          <w:lang w:val="nl-NL"/>
        </w:rPr>
        <w:t xml:space="preserve"> thực hiện sắp xếp ĐVHC chủ động xây dựng kế hoạch tuyên truyền và triển khai chuyển đổi các loại giấy tờ cá nhân, tổ chức, tạo điều kiện thuận lợi cho cá nhân, tổ chức khi thực hiện các thủ tục chuyển đổi các loại giấy tờ và không thu các loại phí, lệ phí khi thực hiện việc chuyển đổi do thay đổi địa giới ĐVHC. </w:t>
      </w:r>
      <w:r w:rsidR="00BC1B26" w:rsidRPr="000B79BE">
        <w:rPr>
          <w:rFonts w:ascii="Times New Roman" w:hAnsi="Times New Roman"/>
          <w:bCs/>
          <w:lang w:val="nl-NL"/>
        </w:rPr>
        <w:t xml:space="preserve">Thời gian </w:t>
      </w:r>
      <w:r w:rsidRPr="0063701F">
        <w:rPr>
          <w:rFonts w:ascii="Times New Roman" w:hAnsi="Times New Roman"/>
          <w:bCs/>
          <w:lang w:val="nl-NL"/>
        </w:rPr>
        <w:t>hoàn thành</w:t>
      </w:r>
      <w:r w:rsidRPr="00120514">
        <w:rPr>
          <w:rFonts w:ascii="Times New Roman" w:hAnsi="Times New Roman"/>
          <w:b/>
          <w:bCs/>
          <w:lang w:val="nl-NL"/>
        </w:rPr>
        <w:t xml:space="preserve"> trước ngày 31/12/2025.</w:t>
      </w:r>
    </w:p>
    <w:p w14:paraId="78207EAB" w14:textId="77777777" w:rsidR="00BC1B26" w:rsidRPr="000B79BE" w:rsidRDefault="00C04FC5" w:rsidP="000B79BE">
      <w:pPr>
        <w:tabs>
          <w:tab w:val="left" w:pos="720"/>
          <w:tab w:val="left" w:pos="1469"/>
        </w:tabs>
        <w:spacing w:before="60"/>
        <w:ind w:firstLine="720"/>
        <w:jc w:val="both"/>
        <w:rPr>
          <w:rFonts w:ascii="Times New Roman" w:hAnsi="Times New Roman"/>
          <w:b/>
          <w:lang w:val="nb-NO"/>
        </w:rPr>
      </w:pPr>
      <w:r w:rsidRPr="000B79BE">
        <w:rPr>
          <w:rFonts w:ascii="Times New Roman" w:hAnsi="Times New Roman"/>
          <w:b/>
          <w:lang w:val="nb-NO"/>
        </w:rPr>
        <w:t>6</w:t>
      </w:r>
      <w:r w:rsidR="00BC1B26" w:rsidRPr="000B79BE">
        <w:rPr>
          <w:rFonts w:ascii="Times New Roman" w:hAnsi="Times New Roman"/>
          <w:b/>
          <w:lang w:val="nb-NO"/>
        </w:rPr>
        <w:t xml:space="preserve">. Sơ kết việc thực hiện sắp xếp </w:t>
      </w:r>
      <w:r w:rsidR="00205B3C" w:rsidRPr="000B79BE">
        <w:rPr>
          <w:rFonts w:ascii="Times New Roman" w:hAnsi="Times New Roman"/>
          <w:b/>
          <w:lang w:val="nb-NO"/>
        </w:rPr>
        <w:t>ĐVHC giai đoạn 2023-2025</w:t>
      </w:r>
    </w:p>
    <w:p w14:paraId="11A87157" w14:textId="77777777" w:rsidR="000507D3" w:rsidRPr="000B79BE" w:rsidRDefault="00A40F48"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l-NL"/>
        </w:rPr>
        <w:t>6.1.</w:t>
      </w:r>
      <w:r w:rsidR="00BC1B26" w:rsidRPr="000B79BE">
        <w:rPr>
          <w:rFonts w:ascii="Times New Roman" w:hAnsi="Times New Roman"/>
          <w:bCs/>
          <w:lang w:val="nl-NL"/>
        </w:rPr>
        <w:t xml:space="preserve"> UBND các huyện</w:t>
      </w:r>
      <w:r w:rsidR="00235D7E" w:rsidRPr="000B79BE">
        <w:rPr>
          <w:rFonts w:ascii="Times New Roman" w:hAnsi="Times New Roman"/>
          <w:bCs/>
          <w:lang w:val="nl-NL"/>
        </w:rPr>
        <w:t>, thành phố, thị xã</w:t>
      </w:r>
      <w:r w:rsidR="00BC1B26" w:rsidRPr="000B79BE">
        <w:rPr>
          <w:rFonts w:ascii="Times New Roman" w:hAnsi="Times New Roman"/>
          <w:bCs/>
          <w:lang w:val="nl-NL"/>
        </w:rPr>
        <w:t xml:space="preserve"> tổ chức </w:t>
      </w:r>
      <w:r w:rsidR="00BC1B26" w:rsidRPr="000B79BE">
        <w:rPr>
          <w:rFonts w:ascii="Times New Roman" w:hAnsi="Times New Roman"/>
          <w:bCs/>
          <w:lang w:val="nb-NO"/>
        </w:rPr>
        <w:t xml:space="preserve">sơ kết việc thực hiện sắp xếp </w:t>
      </w:r>
      <w:r w:rsidR="00205B3C" w:rsidRPr="000B79BE">
        <w:rPr>
          <w:rFonts w:ascii="Times New Roman" w:hAnsi="Times New Roman"/>
          <w:bCs/>
          <w:lang w:val="nb-NO"/>
        </w:rPr>
        <w:t>ĐVHC</w:t>
      </w:r>
      <w:r w:rsidR="00BC1B26" w:rsidRPr="000B79BE">
        <w:rPr>
          <w:rFonts w:ascii="Times New Roman" w:hAnsi="Times New Roman"/>
          <w:bCs/>
          <w:lang w:val="nb-NO"/>
        </w:rPr>
        <w:t xml:space="preserve"> cấp xã giai đoạn 2023 - 2025 của địa phương, báo cáo UBND tỉnh (qua Sở Nội vụ)</w:t>
      </w:r>
      <w:r w:rsidR="000507D3" w:rsidRPr="000B79BE">
        <w:rPr>
          <w:rFonts w:ascii="Times New Roman" w:hAnsi="Times New Roman"/>
          <w:bCs/>
          <w:lang w:val="nb-NO"/>
        </w:rPr>
        <w:t>.</w:t>
      </w:r>
    </w:p>
    <w:p w14:paraId="0610DCF8" w14:textId="77777777" w:rsidR="000507D3" w:rsidRPr="000B79BE" w:rsidRDefault="000507D3"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b-NO"/>
        </w:rPr>
        <w:t xml:space="preserve">Thời gian hoàn thành </w:t>
      </w:r>
      <w:r w:rsidRPr="000B79BE">
        <w:rPr>
          <w:rFonts w:ascii="Times New Roman" w:hAnsi="Times New Roman"/>
          <w:b/>
          <w:bCs/>
          <w:lang w:val="nb-NO"/>
        </w:rPr>
        <w:t xml:space="preserve">chậm nhất ngày </w:t>
      </w:r>
      <w:r w:rsidR="00174B6B" w:rsidRPr="000B79BE">
        <w:rPr>
          <w:rFonts w:ascii="Times New Roman" w:hAnsi="Times New Roman"/>
          <w:b/>
          <w:bCs/>
          <w:lang w:val="nb-NO"/>
        </w:rPr>
        <w:t>30/6/</w:t>
      </w:r>
      <w:r w:rsidRPr="000B79BE">
        <w:rPr>
          <w:rFonts w:ascii="Times New Roman" w:hAnsi="Times New Roman"/>
          <w:b/>
          <w:bCs/>
          <w:lang w:val="nb-NO"/>
        </w:rPr>
        <w:t>2025</w:t>
      </w:r>
      <w:r w:rsidRPr="000B79BE">
        <w:rPr>
          <w:rFonts w:ascii="Times New Roman" w:hAnsi="Times New Roman"/>
          <w:b/>
          <w:lang w:val="nb-NO"/>
        </w:rPr>
        <w:t>.</w:t>
      </w:r>
    </w:p>
    <w:p w14:paraId="4FF9B8B6" w14:textId="77777777" w:rsidR="00BC1B26" w:rsidRPr="000B79BE" w:rsidRDefault="00A40F48" w:rsidP="000B79BE">
      <w:pPr>
        <w:tabs>
          <w:tab w:val="left" w:pos="720"/>
          <w:tab w:val="left" w:pos="1469"/>
        </w:tabs>
        <w:spacing w:before="60"/>
        <w:ind w:firstLine="720"/>
        <w:jc w:val="both"/>
        <w:rPr>
          <w:rFonts w:ascii="Times New Roman" w:hAnsi="Times New Roman"/>
          <w:bCs/>
          <w:lang w:val="nl-NL"/>
        </w:rPr>
      </w:pPr>
      <w:r w:rsidRPr="000B79BE">
        <w:rPr>
          <w:rFonts w:ascii="Times New Roman" w:hAnsi="Times New Roman"/>
          <w:bCs/>
          <w:lang w:val="nl-NL"/>
        </w:rPr>
        <w:t>6.2.</w:t>
      </w:r>
      <w:r w:rsidR="00BC1B26" w:rsidRPr="000B79BE">
        <w:rPr>
          <w:rFonts w:ascii="Times New Roman" w:hAnsi="Times New Roman"/>
          <w:bCs/>
          <w:lang w:val="nl-NL"/>
        </w:rPr>
        <w:t xml:space="preserve"> Sở Nội vụ chủ trì, phối hợp với UBND các huyện</w:t>
      </w:r>
      <w:r w:rsidR="00235D7E" w:rsidRPr="000B79BE">
        <w:rPr>
          <w:rFonts w:ascii="Times New Roman" w:hAnsi="Times New Roman"/>
          <w:bCs/>
          <w:lang w:val="nl-NL"/>
        </w:rPr>
        <w:t>, thành phố, thị xã</w:t>
      </w:r>
      <w:r w:rsidR="00BC1B26" w:rsidRPr="000B79BE">
        <w:rPr>
          <w:rFonts w:ascii="Times New Roman" w:hAnsi="Times New Roman"/>
          <w:bCs/>
          <w:lang w:val="nl-NL"/>
        </w:rPr>
        <w:t xml:space="preserve"> và các sở, ban ngành, đơn vị có liên quan tham mưu</w:t>
      </w:r>
      <w:r w:rsidR="000507D3" w:rsidRPr="000B79BE">
        <w:rPr>
          <w:rFonts w:ascii="Times New Roman" w:hAnsi="Times New Roman"/>
          <w:bCs/>
          <w:lang w:val="nl-NL"/>
        </w:rPr>
        <w:t xml:space="preserve"> Ban Chỉ đạo tỉnh,</w:t>
      </w:r>
      <w:r w:rsidR="00BC1B26" w:rsidRPr="000B79BE">
        <w:rPr>
          <w:rFonts w:ascii="Times New Roman" w:hAnsi="Times New Roman"/>
          <w:bCs/>
          <w:lang w:val="nl-NL"/>
        </w:rPr>
        <w:t xml:space="preserve"> UBND tỉnh tổ chức hội nghị sơ kết việc thực hiện sắp xếp </w:t>
      </w:r>
      <w:r w:rsidR="00205B3C" w:rsidRPr="000B79BE">
        <w:rPr>
          <w:rFonts w:ascii="Times New Roman" w:hAnsi="Times New Roman"/>
          <w:bCs/>
          <w:lang w:val="nl-NL"/>
        </w:rPr>
        <w:t>ĐVHC</w:t>
      </w:r>
      <w:r w:rsidR="00BC1B26" w:rsidRPr="000B79BE">
        <w:rPr>
          <w:rFonts w:ascii="Times New Roman" w:hAnsi="Times New Roman"/>
          <w:bCs/>
          <w:lang w:val="nl-NL"/>
        </w:rPr>
        <w:t xml:space="preserve"> cấp xã giai đoạn 2023 - 2025. </w:t>
      </w:r>
    </w:p>
    <w:p w14:paraId="3A2FF4CF" w14:textId="77777777" w:rsidR="000507D3" w:rsidRPr="000B79BE" w:rsidRDefault="000507D3" w:rsidP="000B79BE">
      <w:pPr>
        <w:tabs>
          <w:tab w:val="left" w:pos="720"/>
          <w:tab w:val="left" w:pos="1469"/>
        </w:tabs>
        <w:spacing w:before="60"/>
        <w:ind w:firstLine="720"/>
        <w:jc w:val="both"/>
        <w:rPr>
          <w:rFonts w:ascii="Times New Roman" w:hAnsi="Times New Roman"/>
          <w:bCs/>
          <w:lang w:val="nb-NO"/>
        </w:rPr>
      </w:pPr>
      <w:r w:rsidRPr="000B79BE">
        <w:rPr>
          <w:rFonts w:ascii="Times New Roman" w:hAnsi="Times New Roman"/>
          <w:bCs/>
          <w:lang w:val="nb-NO"/>
        </w:rPr>
        <w:t xml:space="preserve">Thời gian hoàn thành </w:t>
      </w:r>
      <w:r w:rsidRPr="000B79BE">
        <w:rPr>
          <w:rFonts w:ascii="Times New Roman" w:hAnsi="Times New Roman"/>
          <w:b/>
          <w:bCs/>
          <w:lang w:val="nb-NO"/>
        </w:rPr>
        <w:t xml:space="preserve">chậm nhất ngày </w:t>
      </w:r>
      <w:r w:rsidR="00174B6B" w:rsidRPr="000B79BE">
        <w:rPr>
          <w:rFonts w:ascii="Times New Roman" w:hAnsi="Times New Roman"/>
          <w:b/>
          <w:bCs/>
          <w:lang w:val="nb-NO"/>
        </w:rPr>
        <w:t>31/8/</w:t>
      </w:r>
      <w:r w:rsidRPr="000B79BE">
        <w:rPr>
          <w:rFonts w:ascii="Times New Roman" w:hAnsi="Times New Roman"/>
          <w:b/>
          <w:bCs/>
          <w:lang w:val="nb-NO"/>
        </w:rPr>
        <w:t>2025</w:t>
      </w:r>
      <w:r w:rsidRPr="000B79BE">
        <w:rPr>
          <w:rFonts w:ascii="Times New Roman" w:hAnsi="Times New Roman"/>
          <w:b/>
          <w:lang w:val="nb-NO"/>
        </w:rPr>
        <w:t>.</w:t>
      </w:r>
    </w:p>
    <w:p w14:paraId="5CCF891B" w14:textId="77777777" w:rsidR="00BC1B26" w:rsidRPr="000B79BE" w:rsidRDefault="00C04FC5" w:rsidP="000B79BE">
      <w:pPr>
        <w:tabs>
          <w:tab w:val="left" w:pos="720"/>
          <w:tab w:val="left" w:pos="1469"/>
        </w:tabs>
        <w:spacing w:before="60"/>
        <w:ind w:firstLine="720"/>
        <w:jc w:val="both"/>
        <w:rPr>
          <w:rFonts w:ascii="Times New Roman" w:hAnsi="Times New Roman"/>
          <w:b/>
          <w:lang w:val="nb-NO"/>
        </w:rPr>
      </w:pPr>
      <w:r w:rsidRPr="000B79BE">
        <w:rPr>
          <w:rFonts w:ascii="Times New Roman" w:hAnsi="Times New Roman"/>
          <w:b/>
          <w:lang w:val="nb-NO"/>
        </w:rPr>
        <w:t>7</w:t>
      </w:r>
      <w:r w:rsidR="00BC1B26" w:rsidRPr="000B79BE">
        <w:rPr>
          <w:rFonts w:ascii="Times New Roman" w:hAnsi="Times New Roman"/>
          <w:b/>
          <w:lang w:val="nb-NO"/>
        </w:rPr>
        <w:t xml:space="preserve">. Kinh phí thực hiện sắp xếp </w:t>
      </w:r>
      <w:r w:rsidR="00205B3C" w:rsidRPr="000B79BE">
        <w:rPr>
          <w:rFonts w:ascii="Times New Roman" w:hAnsi="Times New Roman"/>
          <w:b/>
          <w:lang w:val="nb-NO"/>
        </w:rPr>
        <w:t>ĐVHC</w:t>
      </w:r>
      <w:r w:rsidR="00BC1B26" w:rsidRPr="000B79BE">
        <w:rPr>
          <w:rFonts w:ascii="Times New Roman" w:hAnsi="Times New Roman"/>
          <w:b/>
          <w:lang w:val="nb-NO"/>
        </w:rPr>
        <w:t xml:space="preserve"> </w:t>
      </w:r>
    </w:p>
    <w:p w14:paraId="20CBBDD5" w14:textId="77777777" w:rsidR="00BC1B26" w:rsidRPr="000B79BE" w:rsidRDefault="00810CF2" w:rsidP="000B79BE">
      <w:pPr>
        <w:spacing w:before="60"/>
        <w:ind w:firstLine="720"/>
        <w:jc w:val="both"/>
        <w:rPr>
          <w:rFonts w:ascii="Times New Roman" w:eastAsia="Calibri" w:hAnsi="Times New Roman"/>
          <w:bCs/>
        </w:rPr>
      </w:pPr>
      <w:r w:rsidRPr="000B79BE">
        <w:rPr>
          <w:rFonts w:ascii="Times New Roman" w:eastAsia="Calibri" w:hAnsi="Times New Roman"/>
          <w:bCs/>
        </w:rPr>
        <w:t>Ngân sách nhà nước bố trí kinh phí thực hiện sắp xếp ĐVHC cấp huyện, cấp xã theo quy định của pháp luật về phân cấp ngân sách nhà nước hiện hành</w:t>
      </w:r>
      <w:r w:rsidR="00BC1B26" w:rsidRPr="000B79BE">
        <w:rPr>
          <w:rFonts w:ascii="Times New Roman" w:eastAsia="Calibri" w:hAnsi="Times New Roman"/>
          <w:bCs/>
        </w:rPr>
        <w:t xml:space="preserve">. </w:t>
      </w:r>
    </w:p>
    <w:p w14:paraId="53B8A34D" w14:textId="77777777" w:rsidR="00120514" w:rsidRDefault="00120514" w:rsidP="000B79BE">
      <w:pPr>
        <w:spacing w:before="60"/>
        <w:ind w:firstLine="720"/>
        <w:jc w:val="both"/>
        <w:rPr>
          <w:rFonts w:ascii="Times New Roman" w:hAnsi="Times New Roman"/>
          <w:b/>
          <w:shd w:val="clear" w:color="auto" w:fill="FFFFFF"/>
          <w:lang w:val="nb-NO"/>
        </w:rPr>
      </w:pPr>
    </w:p>
    <w:p w14:paraId="3A9034AB" w14:textId="77777777" w:rsidR="00120514" w:rsidRDefault="00120514" w:rsidP="000B79BE">
      <w:pPr>
        <w:spacing w:before="60"/>
        <w:ind w:firstLine="720"/>
        <w:jc w:val="both"/>
        <w:rPr>
          <w:rFonts w:ascii="Times New Roman" w:hAnsi="Times New Roman"/>
          <w:b/>
          <w:shd w:val="clear" w:color="auto" w:fill="FFFFFF"/>
          <w:lang w:val="nb-NO"/>
        </w:rPr>
      </w:pPr>
    </w:p>
    <w:p w14:paraId="433E52DF" w14:textId="6D5D97AA" w:rsidR="00BC1B26" w:rsidRPr="000B79BE" w:rsidRDefault="00BC1B26" w:rsidP="000B79BE">
      <w:pPr>
        <w:spacing w:before="60"/>
        <w:ind w:firstLine="720"/>
        <w:jc w:val="both"/>
        <w:rPr>
          <w:rFonts w:ascii="Times New Roman" w:hAnsi="Times New Roman"/>
          <w:b/>
          <w:shd w:val="clear" w:color="auto" w:fill="FFFFFF"/>
          <w:lang w:val="nl-NL"/>
        </w:rPr>
      </w:pPr>
      <w:r w:rsidRPr="000B79BE">
        <w:rPr>
          <w:rFonts w:ascii="Times New Roman" w:hAnsi="Times New Roman"/>
          <w:b/>
          <w:shd w:val="clear" w:color="auto" w:fill="FFFFFF"/>
          <w:lang w:val="nb-NO"/>
        </w:rPr>
        <w:lastRenderedPageBreak/>
        <w:t xml:space="preserve">III. </w:t>
      </w:r>
      <w:r w:rsidRPr="000B79BE">
        <w:rPr>
          <w:rFonts w:ascii="Times New Roman" w:hAnsi="Times New Roman"/>
          <w:b/>
          <w:shd w:val="clear" w:color="auto" w:fill="FFFFFF"/>
          <w:lang w:val="nl-NL"/>
        </w:rPr>
        <w:t>TỔ CHỨC THỰC HIỆN</w:t>
      </w:r>
    </w:p>
    <w:p w14:paraId="48FDFB38" w14:textId="77777777" w:rsidR="00BB05EC" w:rsidRPr="000B79BE" w:rsidRDefault="00BB05EC" w:rsidP="000B79BE">
      <w:pPr>
        <w:spacing w:before="60"/>
        <w:ind w:firstLine="720"/>
        <w:jc w:val="both"/>
        <w:rPr>
          <w:rFonts w:ascii="Times New Roman" w:hAnsi="Times New Roman"/>
          <w:b/>
          <w:shd w:val="clear" w:color="auto" w:fill="FFFFFF"/>
          <w:lang w:val="nl-NL"/>
        </w:rPr>
      </w:pPr>
      <w:r w:rsidRPr="000B79BE">
        <w:rPr>
          <w:rFonts w:ascii="Times New Roman" w:hAnsi="Times New Roman"/>
          <w:b/>
          <w:shd w:val="clear" w:color="auto" w:fill="FFFFFF"/>
          <w:lang w:val="nl-NL"/>
        </w:rPr>
        <w:t xml:space="preserve">1. Đề nghị Ban Chỉ đạo </w:t>
      </w:r>
      <w:r w:rsidR="00574344" w:rsidRPr="000B79BE">
        <w:rPr>
          <w:rFonts w:ascii="Times New Roman" w:hAnsi="Times New Roman"/>
          <w:b/>
          <w:shd w:val="clear" w:color="auto" w:fill="FFFFFF"/>
          <w:lang w:val="nl-NL"/>
        </w:rPr>
        <w:t>tỉnh</w:t>
      </w:r>
    </w:p>
    <w:p w14:paraId="7CDD8DDF" w14:textId="4402343B" w:rsidR="0063701F" w:rsidRPr="00120514" w:rsidRDefault="00574344" w:rsidP="000B79BE">
      <w:pPr>
        <w:shd w:val="clear" w:color="auto" w:fill="FFFFFF"/>
        <w:spacing w:before="60"/>
        <w:ind w:firstLine="720"/>
        <w:jc w:val="both"/>
        <w:rPr>
          <w:rFonts w:ascii="Times New Roman" w:hAnsi="Times New Roman"/>
          <w:bCs/>
          <w:shd w:val="clear" w:color="auto" w:fill="FFFFFF"/>
          <w:lang w:val="nl-NL"/>
        </w:rPr>
      </w:pPr>
      <w:r w:rsidRPr="000B79BE">
        <w:rPr>
          <w:rFonts w:ascii="Times New Roman" w:hAnsi="Times New Roman"/>
          <w:bCs/>
          <w:shd w:val="clear" w:color="auto" w:fill="FFFFFF"/>
          <w:lang w:val="nl-NL"/>
        </w:rPr>
        <w:t>Thành viên Ban Chỉ đạo có nhiệm vụ chỉ đạo</w:t>
      </w:r>
      <w:r w:rsidR="00FE6C04" w:rsidRPr="000B79BE">
        <w:rPr>
          <w:rFonts w:ascii="Times New Roman" w:hAnsi="Times New Roman"/>
          <w:bCs/>
          <w:shd w:val="clear" w:color="auto" w:fill="FFFFFF"/>
          <w:lang w:val="nl-NL"/>
        </w:rPr>
        <w:t xml:space="preserve">, kiểm tra việc tổ chức thực hiện các nội dung </w:t>
      </w:r>
      <w:r w:rsidRPr="000B79BE">
        <w:rPr>
          <w:rFonts w:ascii="Times New Roman" w:hAnsi="Times New Roman"/>
          <w:bCs/>
          <w:shd w:val="clear" w:color="auto" w:fill="FFFFFF"/>
          <w:lang w:val="nl-NL"/>
        </w:rPr>
        <w:t xml:space="preserve"> Nghị quyết của Ủy ban Thường vụ Quốc hội</w:t>
      </w:r>
      <w:r w:rsidR="00FE6C04" w:rsidRPr="000B79BE">
        <w:rPr>
          <w:rFonts w:ascii="Times New Roman" w:hAnsi="Times New Roman"/>
          <w:bCs/>
          <w:shd w:val="clear" w:color="auto" w:fill="FFFFFF"/>
          <w:lang w:val="nl-NL"/>
        </w:rPr>
        <w:t xml:space="preserve">, Kết luận của Ban Thường vụ Tỉnh </w:t>
      </w:r>
      <w:r w:rsidR="000204B1" w:rsidRPr="000B79BE">
        <w:rPr>
          <w:rFonts w:ascii="Times New Roman" w:hAnsi="Times New Roman"/>
          <w:bCs/>
          <w:shd w:val="clear" w:color="auto" w:fill="FFFFFF"/>
          <w:lang w:val="nl-NL"/>
        </w:rPr>
        <w:t>ủy</w:t>
      </w:r>
      <w:r w:rsidRPr="000B79BE">
        <w:rPr>
          <w:rFonts w:ascii="Times New Roman" w:hAnsi="Times New Roman"/>
          <w:bCs/>
          <w:shd w:val="clear" w:color="auto" w:fill="FFFFFF"/>
          <w:lang w:val="nl-NL"/>
        </w:rPr>
        <w:t>; chỉ đạo UBND cấp huyện, cấp xã trong việc kiện toàn, sắp xếp tổ chức bộ máy trong hệ thống chính trị, bố trí đội ngũ cán bộ, công chức</w:t>
      </w:r>
      <w:r w:rsidR="00001122" w:rsidRPr="000B79BE">
        <w:rPr>
          <w:rFonts w:ascii="Times New Roman" w:hAnsi="Times New Roman"/>
          <w:bCs/>
          <w:shd w:val="clear" w:color="auto" w:fill="FFFFFF"/>
          <w:lang w:val="nl-NL"/>
        </w:rPr>
        <w:t>, viên chức, người lao động</w:t>
      </w:r>
      <w:r w:rsidRPr="000B79BE">
        <w:rPr>
          <w:rFonts w:ascii="Times New Roman" w:hAnsi="Times New Roman"/>
          <w:bCs/>
          <w:shd w:val="clear" w:color="auto" w:fill="FFFFFF"/>
          <w:lang w:val="nl-NL"/>
        </w:rPr>
        <w:t>; công tác bàn giao, tiếp nhận, chuyển đổi giấy tờ</w:t>
      </w:r>
      <w:r w:rsidR="007C3136" w:rsidRPr="000B79BE">
        <w:rPr>
          <w:rFonts w:ascii="Times New Roman" w:hAnsi="Times New Roman"/>
          <w:bCs/>
          <w:shd w:val="clear" w:color="auto" w:fill="FFFFFF"/>
          <w:lang w:val="nl-NL"/>
        </w:rPr>
        <w:t xml:space="preserve"> và các nhiệm vụ khác</w:t>
      </w:r>
      <w:r w:rsidRPr="000B79BE">
        <w:rPr>
          <w:rFonts w:ascii="Times New Roman" w:hAnsi="Times New Roman"/>
          <w:bCs/>
          <w:shd w:val="clear" w:color="auto" w:fill="FFFFFF"/>
          <w:lang w:val="nl-NL"/>
        </w:rPr>
        <w:t xml:space="preserve">. </w:t>
      </w:r>
    </w:p>
    <w:p w14:paraId="30DAC8AF" w14:textId="4778B5A6" w:rsidR="00BC1B26" w:rsidRPr="000B79BE" w:rsidRDefault="00BB05EC" w:rsidP="000B79BE">
      <w:pPr>
        <w:shd w:val="clear" w:color="auto" w:fill="FFFFFF"/>
        <w:spacing w:before="60"/>
        <w:ind w:firstLine="720"/>
        <w:jc w:val="both"/>
        <w:rPr>
          <w:rFonts w:ascii="Times New Roman" w:hAnsi="Times New Roman"/>
          <w:lang w:val="nb-NO"/>
        </w:rPr>
      </w:pPr>
      <w:r w:rsidRPr="000B79BE">
        <w:rPr>
          <w:rFonts w:ascii="Times New Roman" w:hAnsi="Times New Roman"/>
          <w:b/>
          <w:bCs/>
          <w:lang w:val="nb-NO"/>
        </w:rPr>
        <w:t>2</w:t>
      </w:r>
      <w:r w:rsidR="00BC1B26" w:rsidRPr="000B79BE">
        <w:rPr>
          <w:rFonts w:ascii="Times New Roman" w:hAnsi="Times New Roman"/>
          <w:b/>
          <w:bCs/>
          <w:lang w:val="nb-NO"/>
        </w:rPr>
        <w:t>. Đề nghị Thường trực HĐND tỉnh</w:t>
      </w:r>
    </w:p>
    <w:p w14:paraId="5451C0BB" w14:textId="77777777" w:rsidR="006F2F34" w:rsidRPr="000B79BE" w:rsidRDefault="00B67639" w:rsidP="000B79BE">
      <w:pPr>
        <w:shd w:val="clear" w:color="auto" w:fill="FFFFFF"/>
        <w:spacing w:before="60"/>
        <w:ind w:firstLine="720"/>
        <w:jc w:val="both"/>
        <w:rPr>
          <w:rFonts w:ascii="Times New Roman" w:hAnsi="Times New Roman"/>
          <w:lang w:val="nb-NO"/>
        </w:rPr>
      </w:pPr>
      <w:r w:rsidRPr="000B79BE">
        <w:rPr>
          <w:rFonts w:ascii="Times New Roman" w:hAnsi="Times New Roman"/>
          <w:lang w:val="nb-NO"/>
        </w:rPr>
        <w:t>2.1.</w:t>
      </w:r>
      <w:r w:rsidR="006F2F34" w:rsidRPr="000B79BE">
        <w:rPr>
          <w:rFonts w:ascii="Times New Roman" w:hAnsi="Times New Roman"/>
          <w:lang w:val="nb-NO"/>
        </w:rPr>
        <w:t xml:space="preserve"> Ban hành nghị quyết chỉ định triệu tập viên trong số các đại biểu HĐND của HĐND huyện</w:t>
      </w:r>
      <w:r w:rsidR="0037056D" w:rsidRPr="000B79BE">
        <w:rPr>
          <w:rFonts w:ascii="Times New Roman" w:hAnsi="Times New Roman"/>
          <w:lang w:val="nb-NO"/>
        </w:rPr>
        <w:t xml:space="preserve"> Thạch Hà</w:t>
      </w:r>
      <w:r w:rsidR="006F2F34" w:rsidRPr="000B79BE">
        <w:rPr>
          <w:rFonts w:ascii="Times New Roman" w:hAnsi="Times New Roman"/>
          <w:lang w:val="nb-NO"/>
        </w:rPr>
        <w:t xml:space="preserve"> (mới) để triệu tập và chủ toạ kỳ họp của HĐND huyện</w:t>
      </w:r>
      <w:r w:rsidR="0037056D" w:rsidRPr="000B79BE">
        <w:rPr>
          <w:rFonts w:ascii="Times New Roman" w:hAnsi="Times New Roman"/>
          <w:lang w:val="nb-NO"/>
        </w:rPr>
        <w:t xml:space="preserve"> Thạch Hà</w:t>
      </w:r>
      <w:r w:rsidR="006F2F34" w:rsidRPr="000B79BE">
        <w:rPr>
          <w:rFonts w:ascii="Times New Roman" w:hAnsi="Times New Roman"/>
          <w:lang w:val="nb-NO"/>
        </w:rPr>
        <w:t xml:space="preserve"> (mới) theo khoản 2 Điều 134 Luật Tổ chức chính quyền địa phương.</w:t>
      </w:r>
    </w:p>
    <w:p w14:paraId="5F5BB9FF" w14:textId="77777777" w:rsidR="006F2F34" w:rsidRPr="000B79BE" w:rsidRDefault="00B67639" w:rsidP="000B79BE">
      <w:pPr>
        <w:shd w:val="clear" w:color="auto" w:fill="FFFFFF"/>
        <w:spacing w:before="60"/>
        <w:ind w:firstLine="720"/>
        <w:jc w:val="both"/>
        <w:rPr>
          <w:rFonts w:ascii="Times New Roman" w:hAnsi="Times New Roman"/>
          <w:lang w:val="nb-NO"/>
        </w:rPr>
      </w:pPr>
      <w:r w:rsidRPr="000B79BE">
        <w:rPr>
          <w:rFonts w:ascii="Times New Roman" w:hAnsi="Times New Roman"/>
          <w:lang w:val="nb-NO"/>
        </w:rPr>
        <w:t>2.2.</w:t>
      </w:r>
      <w:r w:rsidR="006F2F34" w:rsidRPr="000B79BE">
        <w:rPr>
          <w:rFonts w:ascii="Times New Roman" w:hAnsi="Times New Roman"/>
          <w:lang w:val="nb-NO"/>
        </w:rPr>
        <w:t xml:space="preserve"> Phê chuẩn kết quả bầu Chủ tịch HĐND, Phó Chủ tịch HĐND huyện Thạch Hà (mới).</w:t>
      </w:r>
    </w:p>
    <w:p w14:paraId="5CFB5356" w14:textId="77777777" w:rsidR="006F2F34" w:rsidRPr="000B79BE" w:rsidRDefault="00B67639" w:rsidP="000B79BE">
      <w:pPr>
        <w:shd w:val="clear" w:color="auto" w:fill="FFFFFF"/>
        <w:spacing w:before="60"/>
        <w:ind w:firstLine="720"/>
        <w:jc w:val="both"/>
        <w:rPr>
          <w:rFonts w:ascii="Times New Roman" w:hAnsi="Times New Roman"/>
          <w:lang w:val="nb-NO"/>
        </w:rPr>
      </w:pPr>
      <w:r w:rsidRPr="000B79BE">
        <w:rPr>
          <w:rFonts w:ascii="Times New Roman" w:hAnsi="Times New Roman"/>
          <w:lang w:val="nb-NO"/>
        </w:rPr>
        <w:t>2.3.</w:t>
      </w:r>
      <w:r w:rsidR="006F2F34" w:rsidRPr="000B79BE">
        <w:rPr>
          <w:rFonts w:ascii="Times New Roman" w:hAnsi="Times New Roman"/>
          <w:lang w:val="nb-NO"/>
        </w:rPr>
        <w:t xml:space="preserve"> Hướng dẫn, đôn đốc HĐND các cấp trên địa bàn thực hiện các nội dung thuộc thẩm quyền trong việc sắp xếp </w:t>
      </w:r>
      <w:r w:rsidR="00205B3C" w:rsidRPr="000B79BE">
        <w:rPr>
          <w:rFonts w:ascii="Times New Roman" w:hAnsi="Times New Roman"/>
          <w:lang w:val="nb-NO"/>
        </w:rPr>
        <w:t>ĐVHC</w:t>
      </w:r>
      <w:r w:rsidR="006F2F34" w:rsidRPr="000B79BE">
        <w:rPr>
          <w:rFonts w:ascii="Times New Roman" w:hAnsi="Times New Roman"/>
          <w:lang w:val="nb-NO"/>
        </w:rPr>
        <w:t xml:space="preserve">; kịp thời hướng dẫn HĐND các cấp giải quyết những khó khăn, vướng mắc, bất cập phát sinh trong quá trình thực hiện để bảo đảm thực hiện tốt Nghị quyết số </w:t>
      </w:r>
      <w:r w:rsidR="006219AE" w:rsidRPr="000B79BE">
        <w:rPr>
          <w:rFonts w:ascii="Times New Roman" w:hAnsi="Times New Roman"/>
          <w:lang w:val="nb-NO"/>
        </w:rPr>
        <w:t>1283/</w:t>
      </w:r>
      <w:r w:rsidR="006F2F34" w:rsidRPr="000B79BE">
        <w:rPr>
          <w:rFonts w:ascii="Times New Roman" w:hAnsi="Times New Roman"/>
          <w:lang w:val="nb-NO"/>
        </w:rPr>
        <w:t>NQ-UBTVQH15.</w:t>
      </w:r>
    </w:p>
    <w:p w14:paraId="30B8F311" w14:textId="77777777" w:rsidR="00BC1B26" w:rsidRPr="000B79BE" w:rsidRDefault="00BB05EC" w:rsidP="000B79BE">
      <w:pPr>
        <w:spacing w:before="60"/>
        <w:ind w:firstLine="720"/>
        <w:jc w:val="both"/>
        <w:rPr>
          <w:rFonts w:ascii="Times New Roman" w:eastAsia="Calibri" w:hAnsi="Times New Roman"/>
          <w:b/>
          <w:lang w:val="it-IT"/>
        </w:rPr>
      </w:pPr>
      <w:r w:rsidRPr="000B79BE">
        <w:rPr>
          <w:rFonts w:ascii="Times New Roman" w:eastAsia="Calibri" w:hAnsi="Times New Roman"/>
          <w:b/>
          <w:lang w:val="it-IT"/>
        </w:rPr>
        <w:t>3</w:t>
      </w:r>
      <w:r w:rsidR="00BC1B26" w:rsidRPr="000B79BE">
        <w:rPr>
          <w:rFonts w:ascii="Times New Roman" w:eastAsia="Calibri" w:hAnsi="Times New Roman"/>
          <w:b/>
          <w:lang w:val="it-IT"/>
        </w:rPr>
        <w:t xml:space="preserve">. Đề nghị Ban Tổ chức Tỉnh ủy </w:t>
      </w:r>
    </w:p>
    <w:p w14:paraId="4251B170" w14:textId="77777777" w:rsidR="0016108D" w:rsidRPr="000B79BE" w:rsidRDefault="00A33D98" w:rsidP="000B79BE">
      <w:pPr>
        <w:spacing w:before="60"/>
        <w:ind w:firstLine="720"/>
        <w:jc w:val="both"/>
        <w:rPr>
          <w:rFonts w:ascii="Times New Roman" w:eastAsia="Calibri" w:hAnsi="Times New Roman"/>
          <w:bCs/>
          <w:color w:val="000000"/>
          <w:lang w:val="hr-HR"/>
        </w:rPr>
      </w:pPr>
      <w:r w:rsidRPr="000B79BE">
        <w:rPr>
          <w:rFonts w:ascii="Times New Roman" w:eastAsia="Calibri" w:hAnsi="Times New Roman"/>
          <w:bCs/>
          <w:color w:val="000000"/>
          <w:lang w:val="it-IT"/>
        </w:rPr>
        <w:t>- Phối hợp xây dựng chính sách hỗ trợ đối với cán bộ, công chức, viên chức, người lao động, người hoạt động không chuyên trách cấp xã dôi dư do sắp xếp ĐVHC;</w:t>
      </w:r>
    </w:p>
    <w:p w14:paraId="5310DC7E" w14:textId="77777777" w:rsidR="00485679" w:rsidRPr="000B79BE" w:rsidRDefault="00A33D98" w:rsidP="000B79BE">
      <w:pPr>
        <w:shd w:val="clear" w:color="auto" w:fill="FFFFFF"/>
        <w:spacing w:before="60"/>
        <w:ind w:firstLine="720"/>
        <w:jc w:val="both"/>
        <w:rPr>
          <w:rFonts w:ascii="Times New Roman" w:hAnsi="Times New Roman"/>
          <w:lang w:val="nb-NO"/>
        </w:rPr>
      </w:pPr>
      <w:r w:rsidRPr="000B79BE">
        <w:rPr>
          <w:rFonts w:ascii="Times New Roman" w:hAnsi="Times New Roman"/>
          <w:color w:val="000000"/>
          <w:lang w:val="nb-NO"/>
        </w:rPr>
        <w:t xml:space="preserve">- </w:t>
      </w:r>
      <w:r w:rsidR="00485679" w:rsidRPr="000B79BE">
        <w:rPr>
          <w:rFonts w:ascii="Times New Roman" w:hAnsi="Times New Roman"/>
          <w:color w:val="000000"/>
          <w:lang w:val="nb-NO"/>
        </w:rPr>
        <w:t>Phối hợp, kịp thời giải quyết khó khăn, vướng mắc trong quá trình sắp xếp, kiện toàn tổ chức bộ máy các cơ quan khối Đảng, Mặt trận Tổ quốc và các tổ chức chính trị - xã hội tại các ĐVHC cấp huyện, cấp xã thực hiện sắp xếp, đảm bảo đồng bộ,</w:t>
      </w:r>
      <w:r w:rsidR="00485679" w:rsidRPr="000B79BE">
        <w:rPr>
          <w:rFonts w:ascii="Times New Roman" w:hAnsi="Times New Roman"/>
          <w:lang w:val="nb-NO"/>
        </w:rPr>
        <w:t xml:space="preserve"> liên thông trong toàn hệ thống chính trị.</w:t>
      </w:r>
    </w:p>
    <w:p w14:paraId="48E7C090" w14:textId="77777777" w:rsidR="00BC1B26" w:rsidRPr="000B79BE" w:rsidRDefault="00BB05EC" w:rsidP="000B79BE">
      <w:pPr>
        <w:spacing w:before="60"/>
        <w:ind w:firstLine="720"/>
        <w:jc w:val="both"/>
        <w:rPr>
          <w:rFonts w:ascii="Times New Roman" w:eastAsia="Calibri" w:hAnsi="Times New Roman"/>
          <w:b/>
          <w:lang w:val="it-IT"/>
        </w:rPr>
      </w:pPr>
      <w:r w:rsidRPr="000B79BE">
        <w:rPr>
          <w:rFonts w:ascii="Times New Roman" w:eastAsia="Calibri" w:hAnsi="Times New Roman"/>
          <w:b/>
          <w:lang w:val="it-IT"/>
        </w:rPr>
        <w:t>4</w:t>
      </w:r>
      <w:r w:rsidR="00BC1B26" w:rsidRPr="000B79BE">
        <w:rPr>
          <w:rFonts w:ascii="Times New Roman" w:eastAsia="Calibri" w:hAnsi="Times New Roman"/>
          <w:b/>
          <w:lang w:val="it-IT"/>
        </w:rPr>
        <w:t>. Đề nghị Ban Tuyên giáo Tỉnh ủy</w:t>
      </w:r>
    </w:p>
    <w:p w14:paraId="7DD338A3" w14:textId="77777777" w:rsidR="004215D3" w:rsidRPr="000B79BE" w:rsidRDefault="00B67639" w:rsidP="000B79BE">
      <w:pPr>
        <w:spacing w:before="60"/>
        <w:ind w:firstLine="720"/>
        <w:jc w:val="both"/>
        <w:rPr>
          <w:rFonts w:ascii="Times New Roman" w:eastAsia="Calibri" w:hAnsi="Times New Roman"/>
        </w:rPr>
      </w:pPr>
      <w:r w:rsidRPr="000B79BE">
        <w:rPr>
          <w:rFonts w:ascii="Times New Roman" w:eastAsia="Calibri" w:hAnsi="Times New Roman"/>
        </w:rPr>
        <w:t>4.1.</w:t>
      </w:r>
      <w:r w:rsidR="004215D3" w:rsidRPr="000B79BE">
        <w:rPr>
          <w:rFonts w:ascii="Times New Roman" w:eastAsia="Calibri" w:hAnsi="Times New Roman"/>
        </w:rPr>
        <w:t xml:space="preserve"> Tổ chức Hội nghị Báo cáo viên Tỉnh ủy; chỉ đạo các địa phương, đơn vị trên địa bàn tỉnh, nhất là các địa phương được sắp xếp tổ chức hội nghị báo cáo viên, các cuộc sinh hoạt tuyên truyền về việc triển khai thực hiện Nghị quyết số 1283/NQ-UBTVQH15. </w:t>
      </w:r>
    </w:p>
    <w:p w14:paraId="2B30CDBC" w14:textId="77777777" w:rsidR="004215D3" w:rsidRPr="000B79BE" w:rsidRDefault="00B67639" w:rsidP="000B79BE">
      <w:pPr>
        <w:spacing w:before="60"/>
        <w:ind w:firstLine="720"/>
        <w:jc w:val="both"/>
        <w:rPr>
          <w:rFonts w:ascii="Times New Roman" w:eastAsia="Calibri" w:hAnsi="Times New Roman"/>
        </w:rPr>
      </w:pPr>
      <w:r w:rsidRPr="000B79BE">
        <w:rPr>
          <w:rFonts w:ascii="Times New Roman" w:eastAsia="Calibri" w:hAnsi="Times New Roman"/>
        </w:rPr>
        <w:t>4.2.</w:t>
      </w:r>
      <w:r w:rsidR="004215D3" w:rsidRPr="000B79BE">
        <w:rPr>
          <w:rFonts w:ascii="Times New Roman" w:eastAsia="Calibri" w:hAnsi="Times New Roman"/>
        </w:rPr>
        <w:t xml:space="preserve"> Chỉ đạo, định hướng các cơ quan báo chí địa phương, Trung ương hoạt động trên địa bàn tỉnh có các tin, bài tuyên truyền về các nội dung được nêu tại mục</w:t>
      </w:r>
      <w:r w:rsidR="0090228B" w:rsidRPr="000B79BE">
        <w:rPr>
          <w:rFonts w:ascii="Times New Roman" w:eastAsia="Calibri" w:hAnsi="Times New Roman"/>
        </w:rPr>
        <w:t xml:space="preserve"> </w:t>
      </w:r>
      <w:r w:rsidR="004215D3" w:rsidRPr="000B79BE">
        <w:rPr>
          <w:rFonts w:ascii="Times New Roman" w:eastAsia="Calibri" w:hAnsi="Times New Roman"/>
        </w:rPr>
        <w:t>II</w:t>
      </w:r>
      <w:r w:rsidR="003E7A63" w:rsidRPr="000B79BE">
        <w:rPr>
          <w:rFonts w:ascii="Times New Roman" w:eastAsia="Calibri" w:hAnsi="Times New Roman"/>
        </w:rPr>
        <w:t>.1</w:t>
      </w:r>
      <w:r w:rsidR="004215D3" w:rsidRPr="000B79BE">
        <w:rPr>
          <w:rFonts w:ascii="Times New Roman" w:eastAsia="Calibri" w:hAnsi="Times New Roman"/>
        </w:rPr>
        <w:t xml:space="preserve"> của Kế hoạch.</w:t>
      </w:r>
    </w:p>
    <w:p w14:paraId="0A517D57" w14:textId="77777777" w:rsidR="004215D3" w:rsidRPr="000B79BE" w:rsidRDefault="00B67639" w:rsidP="000B79BE">
      <w:pPr>
        <w:spacing w:before="60"/>
        <w:ind w:firstLine="720"/>
        <w:jc w:val="both"/>
        <w:rPr>
          <w:rFonts w:ascii="Times New Roman" w:eastAsia="Calibri" w:hAnsi="Times New Roman"/>
          <w:lang w:val="it-IT"/>
        </w:rPr>
      </w:pPr>
      <w:r w:rsidRPr="000B79BE">
        <w:rPr>
          <w:rFonts w:ascii="Times New Roman" w:eastAsia="Calibri" w:hAnsi="Times New Roman"/>
        </w:rPr>
        <w:t>4.3.</w:t>
      </w:r>
      <w:r w:rsidR="004215D3" w:rsidRPr="000B79BE">
        <w:rPr>
          <w:rFonts w:ascii="Times New Roman" w:eastAsia="Calibri" w:hAnsi="Times New Roman"/>
        </w:rPr>
        <w:t xml:space="preserve"> Chỉ đạo hệ thống tuyên giáo, Ban Chỉ đạo 35 các huyện, thành, thị ủy, đảng ủy trực thuộc, đội ngũ báo cáo viên, cộng tác viên dư luận xã hội và tuyên truyền viên các cấp đẩy mạnh công tác tuyên truyền về việc sắp xếp ĐVHC cấp huyện, cấp xã; tăng cường theo dõi, nắm bắt tình hình dư luận xã hội, tích cực đấu tranh, phản bác các quan điểm sai trái, thù địch liên quan đến việc triển khai thực hiện Nghị quyết số 1283/NQ-UBTVQH15.</w:t>
      </w:r>
    </w:p>
    <w:p w14:paraId="7342367D" w14:textId="5105A6B4" w:rsidR="00BC1B26" w:rsidRPr="00120514" w:rsidRDefault="00BB05EC" w:rsidP="000B79BE">
      <w:pPr>
        <w:spacing w:before="60"/>
        <w:ind w:firstLine="720"/>
        <w:jc w:val="both"/>
        <w:rPr>
          <w:rFonts w:ascii="Times New Roman Bold" w:eastAsia="Calibri" w:hAnsi="Times New Roman Bold"/>
          <w:b/>
          <w:spacing w:val="-6"/>
          <w:lang w:val="it-IT"/>
        </w:rPr>
      </w:pPr>
      <w:r w:rsidRPr="00120514">
        <w:rPr>
          <w:rFonts w:ascii="Times New Roman Bold" w:eastAsia="Calibri" w:hAnsi="Times New Roman Bold"/>
          <w:b/>
          <w:spacing w:val="-6"/>
          <w:lang w:val="it-IT"/>
        </w:rPr>
        <w:lastRenderedPageBreak/>
        <w:t>5</w:t>
      </w:r>
      <w:r w:rsidR="00BC1B26" w:rsidRPr="00120514">
        <w:rPr>
          <w:rFonts w:ascii="Times New Roman Bold" w:eastAsia="Calibri" w:hAnsi="Times New Roman Bold"/>
          <w:b/>
          <w:spacing w:val="-6"/>
          <w:lang w:val="it-IT"/>
        </w:rPr>
        <w:t>. Đề nghị Ủy ban Mặt trận Tổ quốc tỉnh và các tổ chức chính trị - xã hội tỉnh</w:t>
      </w:r>
    </w:p>
    <w:p w14:paraId="4E3148FA" w14:textId="77777777" w:rsidR="00BC1B26" w:rsidRPr="000B79BE" w:rsidRDefault="003060C3" w:rsidP="000B79BE">
      <w:pPr>
        <w:spacing w:before="60"/>
        <w:ind w:firstLine="720"/>
        <w:jc w:val="both"/>
        <w:rPr>
          <w:rFonts w:ascii="Times New Roman" w:eastAsia="Calibri" w:hAnsi="Times New Roman"/>
          <w:bCs/>
          <w:lang w:val="it-IT"/>
        </w:rPr>
      </w:pPr>
      <w:r w:rsidRPr="000B79BE">
        <w:rPr>
          <w:rFonts w:ascii="Times New Roman" w:eastAsia="Calibri" w:hAnsi="Times New Roman"/>
          <w:bCs/>
          <w:lang w:val="it-IT"/>
        </w:rPr>
        <w:t>5.1. Kịp thời hướng dẫn việc sắp xếp, sáp nhập tổ chức bộ máy, quy trình bố trí, lựa chọn cán bộ cấp trưởng, cấp phó Mặt trận Tổ quốc và các tổ chức chính trị - xã hội các ĐVHC cấp huyện, cấp xã sáp nhập, bảo đảm đúng quy định hiện hành và Điều lệ của các tổ chức.</w:t>
      </w:r>
    </w:p>
    <w:p w14:paraId="53C98A7E" w14:textId="77777777" w:rsidR="00BC1B26" w:rsidRPr="000B79BE" w:rsidRDefault="00B67639" w:rsidP="000B79BE">
      <w:pPr>
        <w:spacing w:before="60"/>
        <w:ind w:firstLine="720"/>
        <w:jc w:val="both"/>
        <w:rPr>
          <w:rFonts w:ascii="Times New Roman" w:eastAsia="Calibri" w:hAnsi="Times New Roman"/>
          <w:lang w:val="it-IT"/>
        </w:rPr>
      </w:pPr>
      <w:r w:rsidRPr="000B79BE">
        <w:rPr>
          <w:rFonts w:ascii="Times New Roman" w:eastAsia="Calibri" w:hAnsi="Times New Roman"/>
          <w:bCs/>
          <w:lang w:val="it-IT"/>
        </w:rPr>
        <w:t>5.2.</w:t>
      </w:r>
      <w:r w:rsidR="00BC1B26" w:rsidRPr="000B79BE">
        <w:rPr>
          <w:rFonts w:ascii="Times New Roman" w:eastAsia="Calibri" w:hAnsi="Times New Roman"/>
          <w:bCs/>
          <w:lang w:val="it-IT"/>
        </w:rPr>
        <w:t xml:space="preserve"> Phối hợp tuyên truyền, vận động đoàn viên, hội viên và Nhân dân để tạo sự đồng thuận, thống nhất về nhận thức và hành động khi thực hiện sắp xếp</w:t>
      </w:r>
      <w:r w:rsidR="00BC1B26" w:rsidRPr="000B79BE">
        <w:rPr>
          <w:rFonts w:ascii="Times New Roman" w:eastAsia="Calibri" w:hAnsi="Times New Roman"/>
          <w:lang w:val="it-IT"/>
        </w:rPr>
        <w:t xml:space="preserve"> </w:t>
      </w:r>
      <w:r w:rsidR="00205B3C" w:rsidRPr="000B79BE">
        <w:rPr>
          <w:rFonts w:ascii="Times New Roman" w:eastAsia="Calibri" w:hAnsi="Times New Roman"/>
          <w:lang w:val="it-IT"/>
        </w:rPr>
        <w:t>ĐVHC</w:t>
      </w:r>
      <w:r w:rsidR="00BC1B26" w:rsidRPr="000B79BE">
        <w:rPr>
          <w:rFonts w:ascii="Times New Roman" w:eastAsia="Calibri" w:hAnsi="Times New Roman"/>
          <w:lang w:val="it-IT"/>
        </w:rPr>
        <w:t xml:space="preserve"> cấp xã</w:t>
      </w:r>
      <w:r w:rsidR="00BC1B26" w:rsidRPr="000B79BE">
        <w:rPr>
          <w:rFonts w:ascii="Times New Roman" w:hAnsi="Times New Roman"/>
          <w:lang w:val="nb-NO"/>
        </w:rPr>
        <w:t>.</w:t>
      </w:r>
      <w:r w:rsidR="003060C3" w:rsidRPr="000B79BE">
        <w:rPr>
          <w:rFonts w:ascii="Times New Roman" w:hAnsi="Times New Roman"/>
          <w:lang w:val="nb-NO"/>
        </w:rPr>
        <w:t xml:space="preserve"> Đồng thời, tăng cường kiểm tra, giám sát, hướng dẫn, đôn đốc quá trình </w:t>
      </w:r>
      <w:r w:rsidR="003060C3" w:rsidRPr="000B79BE">
        <w:rPr>
          <w:rFonts w:ascii="Times New Roman" w:eastAsia="Calibri" w:hAnsi="Times New Roman"/>
          <w:lang w:val="it-IT"/>
        </w:rPr>
        <w:t xml:space="preserve">thực hiện </w:t>
      </w:r>
      <w:r w:rsidR="003060C3" w:rsidRPr="000B79BE">
        <w:rPr>
          <w:rFonts w:ascii="Times New Roman" w:hAnsi="Times New Roman"/>
        </w:rPr>
        <w:t>Nghị quyết số 1283/NQ-UBTVQH15.</w:t>
      </w:r>
    </w:p>
    <w:p w14:paraId="75D2DE49" w14:textId="77777777" w:rsidR="00BC1B26" w:rsidRPr="000B79BE" w:rsidRDefault="00BB05EC" w:rsidP="000B79BE">
      <w:pPr>
        <w:spacing w:before="60"/>
        <w:ind w:firstLine="720"/>
        <w:jc w:val="both"/>
        <w:rPr>
          <w:rFonts w:ascii="Times New Roman" w:hAnsi="Times New Roman"/>
          <w:b/>
          <w:shd w:val="clear" w:color="auto" w:fill="FFFFFF"/>
          <w:lang w:val="nb-NO"/>
        </w:rPr>
      </w:pPr>
      <w:r w:rsidRPr="000B79BE">
        <w:rPr>
          <w:rFonts w:ascii="Times New Roman" w:hAnsi="Times New Roman"/>
          <w:b/>
          <w:shd w:val="clear" w:color="auto" w:fill="FFFFFF"/>
          <w:lang w:val="nb-NO"/>
        </w:rPr>
        <w:t>6</w:t>
      </w:r>
      <w:r w:rsidR="00BC1B26" w:rsidRPr="000B79BE">
        <w:rPr>
          <w:rFonts w:ascii="Times New Roman" w:hAnsi="Times New Roman"/>
          <w:b/>
          <w:shd w:val="clear" w:color="auto" w:fill="FFFFFF"/>
          <w:lang w:val="nb-NO"/>
        </w:rPr>
        <w:t>. Sở Nội vụ</w:t>
      </w:r>
    </w:p>
    <w:p w14:paraId="35A6808B" w14:textId="77777777" w:rsidR="004316EC" w:rsidRPr="000B79BE" w:rsidRDefault="003E7418" w:rsidP="000B79BE">
      <w:pPr>
        <w:spacing w:before="60"/>
        <w:ind w:firstLine="720"/>
        <w:jc w:val="both"/>
        <w:rPr>
          <w:rFonts w:ascii="Times New Roman" w:eastAsia="Calibri" w:hAnsi="Times New Roman"/>
          <w:lang w:val="nb-NO"/>
        </w:rPr>
      </w:pPr>
      <w:r w:rsidRPr="000B79BE">
        <w:rPr>
          <w:rFonts w:ascii="Times New Roman" w:eastAsia="Calibri" w:hAnsi="Times New Roman"/>
          <w:lang w:val="nb-NO"/>
        </w:rPr>
        <w:t>6.1. Thẩm định, trình UBND tỉnh phương án sắp xếp tổ chức bộ máy trên cơ sở Đề án của các đơn vị, địa phương có liên quan</w:t>
      </w:r>
      <w:r w:rsidR="004316EC" w:rsidRPr="000B79BE">
        <w:rPr>
          <w:rFonts w:ascii="Times New Roman" w:eastAsia="Calibri" w:hAnsi="Times New Roman"/>
          <w:lang w:val="nb-NO"/>
        </w:rPr>
        <w:t>; bố trí cán bộ, công chức, viên chức, người lao động khối chính quyền và các hội quần chúng được Đảng, Nhà nước giao nhiệm vụ ở các ĐVHC cấp huyện mới đảm bảo đồng bộ, liên thông trong toàn hệ thống chính trị.</w:t>
      </w:r>
    </w:p>
    <w:p w14:paraId="4F9E2F3C" w14:textId="77777777" w:rsidR="00201C9C" w:rsidRPr="000B79BE" w:rsidRDefault="004316EC" w:rsidP="000B79BE">
      <w:pPr>
        <w:spacing w:before="60"/>
        <w:ind w:firstLine="720"/>
        <w:jc w:val="both"/>
        <w:rPr>
          <w:rFonts w:ascii="Times New Roman" w:eastAsia="Calibri" w:hAnsi="Times New Roman"/>
          <w:lang w:val="nb-NO"/>
        </w:rPr>
      </w:pPr>
      <w:r w:rsidRPr="000B79BE">
        <w:rPr>
          <w:rFonts w:ascii="Times New Roman" w:eastAsia="Calibri" w:hAnsi="Times New Roman"/>
          <w:lang w:val="nb-NO"/>
        </w:rPr>
        <w:t xml:space="preserve">6.2. Tham mưu UBND tỉnh </w:t>
      </w:r>
      <w:r w:rsidR="002B210C" w:rsidRPr="000B79BE">
        <w:rPr>
          <w:rFonts w:ascii="Times New Roman" w:eastAsia="Calibri" w:hAnsi="Times New Roman"/>
          <w:lang w:val="nb-NO"/>
        </w:rPr>
        <w:t>và</w:t>
      </w:r>
      <w:r w:rsidR="00B90B81" w:rsidRPr="000B79BE">
        <w:rPr>
          <w:rFonts w:ascii="Times New Roman" w:eastAsia="Calibri" w:hAnsi="Times New Roman"/>
          <w:lang w:val="nb-NO"/>
        </w:rPr>
        <w:t xml:space="preserve"> kịp thời</w:t>
      </w:r>
      <w:r w:rsidR="002B210C" w:rsidRPr="000B79BE">
        <w:rPr>
          <w:rFonts w:ascii="Times New Roman" w:eastAsia="Calibri" w:hAnsi="Times New Roman"/>
          <w:lang w:val="nb-NO"/>
        </w:rPr>
        <w:t xml:space="preserve"> hướng dẫn, đôn đốc việc triển khai thực hiện </w:t>
      </w:r>
      <w:r w:rsidR="00201C9C" w:rsidRPr="000B79BE">
        <w:rPr>
          <w:rFonts w:ascii="Times New Roman" w:eastAsia="Calibri" w:hAnsi="Times New Roman"/>
          <w:lang w:val="nb-NO"/>
        </w:rPr>
        <w:t>chính sách hỗ trợ đối với cán bộ, công chức,</w:t>
      </w:r>
      <w:r w:rsidR="00417E8E" w:rsidRPr="000B79BE">
        <w:rPr>
          <w:rFonts w:ascii="Times New Roman" w:eastAsia="Calibri" w:hAnsi="Times New Roman"/>
          <w:lang w:val="nb-NO"/>
        </w:rPr>
        <w:t xml:space="preserve"> </w:t>
      </w:r>
      <w:r w:rsidR="00201C9C" w:rsidRPr="000B79BE">
        <w:rPr>
          <w:rFonts w:ascii="Times New Roman" w:eastAsia="Calibri" w:hAnsi="Times New Roman"/>
          <w:lang w:val="nb-NO"/>
        </w:rPr>
        <w:t>viên chức, người lao động, người hoạt động không chuyên trách và các đối tượng khác tinh giản biên chế, dôi dư trong quá trình sắp xếp đơn vị hành chính cấp huyện, cấp xã trên địa bàn tỉnh Hà Tĩnh; các chính sách đặc thù (nếu có).</w:t>
      </w:r>
    </w:p>
    <w:p w14:paraId="0286E95E" w14:textId="77777777" w:rsidR="003E7418" w:rsidRPr="000B79BE" w:rsidRDefault="003E7418" w:rsidP="000B79BE">
      <w:pPr>
        <w:spacing w:before="60"/>
        <w:ind w:firstLine="720"/>
        <w:jc w:val="both"/>
        <w:rPr>
          <w:rFonts w:ascii="Times New Roman" w:eastAsia="Calibri" w:hAnsi="Times New Roman"/>
          <w:shd w:val="clear" w:color="auto" w:fill="FFFFFF"/>
          <w:lang w:val="nb-NO"/>
        </w:rPr>
      </w:pPr>
      <w:r w:rsidRPr="000B79BE">
        <w:rPr>
          <w:rFonts w:ascii="Times New Roman" w:eastAsia="Calibri" w:hAnsi="Times New Roman"/>
          <w:lang w:val="nb-NO"/>
        </w:rPr>
        <w:t xml:space="preserve">6.3. Tham mưu UBND tỉnh phê duyệt </w:t>
      </w:r>
      <w:r w:rsidRPr="000B79BE">
        <w:rPr>
          <w:rFonts w:ascii="Times New Roman" w:eastAsia="Calibri" w:hAnsi="Times New Roman"/>
          <w:shd w:val="clear" w:color="auto" w:fill="FFFFFF"/>
          <w:lang w:val="nb-NO"/>
        </w:rPr>
        <w:t>vị trí việc làm; thực hiện tinh giản biên chế, cơ cấu lại đội ngũ cán bộ, công chức, viên chức theo các nghị quyết, kết luận của Đảng, quy định của pháp luật và phù hợp với tình hình thực tế của địa phương.</w:t>
      </w:r>
    </w:p>
    <w:p w14:paraId="0CB36317" w14:textId="77777777" w:rsidR="00201C9C" w:rsidRPr="000B79BE" w:rsidRDefault="00201C9C" w:rsidP="000B79BE">
      <w:pPr>
        <w:spacing w:before="60"/>
        <w:ind w:firstLine="720"/>
        <w:jc w:val="both"/>
        <w:rPr>
          <w:rFonts w:ascii="Times New Roman" w:eastAsia="Calibri" w:hAnsi="Times New Roman"/>
          <w:shd w:val="clear" w:color="auto" w:fill="FFFFFF"/>
          <w:lang w:val="nb-NO"/>
        </w:rPr>
      </w:pPr>
      <w:r w:rsidRPr="000B79BE">
        <w:rPr>
          <w:rFonts w:ascii="Times New Roman" w:eastAsia="Calibri" w:hAnsi="Times New Roman"/>
          <w:shd w:val="clear" w:color="auto" w:fill="FFFFFF"/>
          <w:lang w:val="nb-NO"/>
        </w:rPr>
        <w:t>6.4. Hướng dẫn việc thực hiện sáp nhập, hợp nhất hội hoạt động trong phạm vi huyện, xã.</w:t>
      </w:r>
    </w:p>
    <w:p w14:paraId="58ED15B7" w14:textId="77777777" w:rsidR="00BC1B26" w:rsidRPr="000B79BE" w:rsidRDefault="00B67639" w:rsidP="000B79BE">
      <w:pPr>
        <w:tabs>
          <w:tab w:val="left" w:pos="720"/>
          <w:tab w:val="left" w:pos="1469"/>
        </w:tabs>
        <w:spacing w:before="60"/>
        <w:ind w:firstLine="720"/>
        <w:jc w:val="both"/>
        <w:rPr>
          <w:rFonts w:ascii="Times New Roman" w:hAnsi="Times New Roman"/>
          <w:lang w:val="nb-NO"/>
        </w:rPr>
      </w:pPr>
      <w:r w:rsidRPr="000B79BE">
        <w:rPr>
          <w:rFonts w:ascii="Times New Roman" w:eastAsia="Calibri" w:hAnsi="Times New Roman"/>
          <w:lang w:val="nb-NO"/>
        </w:rPr>
        <w:t>6.</w:t>
      </w:r>
      <w:r w:rsidR="00201C9C" w:rsidRPr="000B79BE">
        <w:rPr>
          <w:rFonts w:ascii="Times New Roman" w:eastAsia="Calibri" w:hAnsi="Times New Roman"/>
          <w:lang w:val="nb-NO"/>
        </w:rPr>
        <w:t>5</w:t>
      </w:r>
      <w:r w:rsidRPr="000B79BE">
        <w:rPr>
          <w:rFonts w:ascii="Times New Roman" w:eastAsia="Calibri" w:hAnsi="Times New Roman"/>
          <w:lang w:val="nb-NO"/>
        </w:rPr>
        <w:t>.</w:t>
      </w:r>
      <w:r w:rsidR="00BC1B26" w:rsidRPr="000B79BE">
        <w:rPr>
          <w:rFonts w:ascii="Times New Roman" w:eastAsia="Calibri" w:hAnsi="Times New Roman"/>
          <w:lang w:val="nb-NO"/>
        </w:rPr>
        <w:t xml:space="preserve"> Tham mưu UBND tỉnh </w:t>
      </w:r>
      <w:r w:rsidR="00881133" w:rsidRPr="000B79BE">
        <w:rPr>
          <w:rFonts w:ascii="Times New Roman" w:eastAsia="Calibri" w:hAnsi="Times New Roman"/>
          <w:lang w:val="nb-NO"/>
        </w:rPr>
        <w:t>tổ chức thực hiện việc</w:t>
      </w:r>
      <w:r w:rsidR="00BC1B26" w:rsidRPr="000B79BE">
        <w:rPr>
          <w:rFonts w:ascii="Times New Roman" w:eastAsia="Calibri" w:hAnsi="Times New Roman"/>
          <w:lang w:val="nb-NO"/>
        </w:rPr>
        <w:t xml:space="preserve"> c</w:t>
      </w:r>
      <w:r w:rsidR="00BC1B26" w:rsidRPr="000B79BE">
        <w:rPr>
          <w:rFonts w:ascii="Times New Roman" w:hAnsi="Times New Roman"/>
          <w:bCs/>
          <w:shd w:val="clear" w:color="auto" w:fill="FFFFFF"/>
          <w:lang w:val="nl-NL"/>
        </w:rPr>
        <w:t xml:space="preserve">hỉnh lý, bổ sung hồ sơ, bản đồ địa giới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các cấp đối với các </w:t>
      </w:r>
      <w:r w:rsidR="00205B3C" w:rsidRPr="000B79BE">
        <w:rPr>
          <w:rFonts w:ascii="Times New Roman" w:hAnsi="Times New Roman"/>
        </w:rPr>
        <w:t>ĐVHC</w:t>
      </w:r>
      <w:r w:rsidR="00BC1B26" w:rsidRPr="000B79BE">
        <w:rPr>
          <w:rFonts w:ascii="Times New Roman" w:hAnsi="Times New Roman"/>
          <w:bCs/>
          <w:shd w:val="clear" w:color="auto" w:fill="FFFFFF"/>
          <w:lang w:val="nl-NL"/>
        </w:rPr>
        <w:t xml:space="preserve"> cấp huyện, cấp xã hình thành sau sắp xếp. </w:t>
      </w:r>
    </w:p>
    <w:p w14:paraId="1A66EC55" w14:textId="77777777" w:rsidR="00BC1B26" w:rsidRPr="000B79BE" w:rsidRDefault="00B67639" w:rsidP="000B79BE">
      <w:pPr>
        <w:shd w:val="clear" w:color="auto" w:fill="FFFFFF"/>
        <w:spacing w:before="60"/>
        <w:ind w:firstLine="720"/>
        <w:jc w:val="both"/>
        <w:rPr>
          <w:rFonts w:ascii="Times New Roman" w:hAnsi="Times New Roman"/>
          <w:b/>
          <w:bCs/>
          <w:lang w:val="nb-NO"/>
        </w:rPr>
      </w:pPr>
      <w:r w:rsidRPr="000B79BE">
        <w:rPr>
          <w:rFonts w:ascii="Times New Roman" w:hAnsi="Times New Roman"/>
          <w:bCs/>
          <w:lang w:val="nb-NO"/>
        </w:rPr>
        <w:t>6.</w:t>
      </w:r>
      <w:r w:rsidR="00201C9C" w:rsidRPr="000B79BE">
        <w:rPr>
          <w:rFonts w:ascii="Times New Roman" w:hAnsi="Times New Roman"/>
          <w:bCs/>
          <w:lang w:val="nb-NO"/>
        </w:rPr>
        <w:t>6</w:t>
      </w:r>
      <w:r w:rsidRPr="000B79BE">
        <w:rPr>
          <w:rFonts w:ascii="Times New Roman" w:hAnsi="Times New Roman"/>
          <w:bCs/>
          <w:lang w:val="nb-NO"/>
        </w:rPr>
        <w:t>.</w:t>
      </w:r>
      <w:r w:rsidR="00BC1B26" w:rsidRPr="000B79BE">
        <w:rPr>
          <w:rFonts w:ascii="Times New Roman" w:hAnsi="Times New Roman"/>
          <w:bCs/>
          <w:lang w:val="nb-NO"/>
        </w:rPr>
        <w:t xml:space="preserve"> </w:t>
      </w:r>
      <w:r w:rsidR="00BC1B26" w:rsidRPr="000B79BE">
        <w:rPr>
          <w:rFonts w:ascii="Times New Roman" w:hAnsi="Times New Roman"/>
          <w:lang w:val="nb-NO"/>
        </w:rPr>
        <w:t>Tham mưu</w:t>
      </w:r>
      <w:r w:rsidR="00881133" w:rsidRPr="000B79BE">
        <w:rPr>
          <w:rFonts w:ascii="Times New Roman" w:hAnsi="Times New Roman"/>
          <w:lang w:val="nb-NO"/>
        </w:rPr>
        <w:t xml:space="preserve"> UBND tỉnh, Chủ tịch UBND tỉnh</w:t>
      </w:r>
      <w:r w:rsidR="00BC1B26" w:rsidRPr="000B79BE">
        <w:rPr>
          <w:rFonts w:ascii="Times New Roman" w:hAnsi="Times New Roman"/>
          <w:lang w:val="nb-NO"/>
        </w:rPr>
        <w:t xml:space="preserve"> </w:t>
      </w:r>
      <w:r w:rsidR="004316EC" w:rsidRPr="000B79BE">
        <w:rPr>
          <w:rFonts w:ascii="Times New Roman" w:hAnsi="Times New Roman"/>
          <w:lang w:val="nb-NO"/>
        </w:rPr>
        <w:t xml:space="preserve">nội dung về </w:t>
      </w:r>
      <w:r w:rsidR="00BC1B26" w:rsidRPr="000B79BE">
        <w:rPr>
          <w:rFonts w:ascii="Times New Roman" w:hAnsi="Times New Roman"/>
          <w:lang w:val="nb-NO"/>
        </w:rPr>
        <w:t xml:space="preserve">phân loại </w:t>
      </w:r>
      <w:r w:rsidR="00205B3C" w:rsidRPr="000B79BE">
        <w:rPr>
          <w:rFonts w:ascii="Times New Roman" w:hAnsi="Times New Roman"/>
          <w:lang w:val="nb-NO"/>
        </w:rPr>
        <w:t>ĐVHC</w:t>
      </w:r>
      <w:r w:rsidR="00BC1B26" w:rsidRPr="000B79BE">
        <w:rPr>
          <w:rFonts w:ascii="Times New Roman" w:hAnsi="Times New Roman"/>
          <w:lang w:val="nb-NO"/>
        </w:rPr>
        <w:t xml:space="preserve"> đối với </w:t>
      </w:r>
      <w:r w:rsidR="00205B3C" w:rsidRPr="000B79BE">
        <w:rPr>
          <w:rFonts w:ascii="Times New Roman" w:hAnsi="Times New Roman"/>
          <w:lang w:val="nb-NO"/>
        </w:rPr>
        <w:t>ĐVHC</w:t>
      </w:r>
      <w:r w:rsidR="00881133" w:rsidRPr="000B79BE">
        <w:rPr>
          <w:rFonts w:ascii="Times New Roman" w:hAnsi="Times New Roman"/>
          <w:lang w:val="nb-NO"/>
        </w:rPr>
        <w:t xml:space="preserve"> cấp huyện,</w:t>
      </w:r>
      <w:r w:rsidR="00BC1B26" w:rsidRPr="000B79BE">
        <w:rPr>
          <w:rFonts w:ascii="Times New Roman" w:hAnsi="Times New Roman"/>
          <w:lang w:val="nb-NO"/>
        </w:rPr>
        <w:t xml:space="preserve"> cấp xã hình thành sau sắp xếp; </w:t>
      </w:r>
      <w:r w:rsidR="00BC1B26" w:rsidRPr="000B79BE">
        <w:rPr>
          <w:rFonts w:ascii="Times New Roman" w:hAnsi="Times New Roman"/>
        </w:rPr>
        <w:t>chuyển thôn thành tổ dân phố (đối với ĐVHC nông thôn</w:t>
      </w:r>
      <w:r w:rsidR="00FB6C2C" w:rsidRPr="000B79BE">
        <w:rPr>
          <w:rFonts w:ascii="Times New Roman" w:hAnsi="Times New Roman"/>
        </w:rPr>
        <w:t xml:space="preserve"> sau khi nhập/</w:t>
      </w:r>
      <w:r w:rsidR="00725EB0" w:rsidRPr="000B79BE">
        <w:rPr>
          <w:rFonts w:ascii="Times New Roman" w:hAnsi="Times New Roman"/>
        </w:rPr>
        <w:t>chuyển thành</w:t>
      </w:r>
      <w:r w:rsidR="00BC1B26" w:rsidRPr="000B79BE">
        <w:rPr>
          <w:rFonts w:ascii="Times New Roman" w:hAnsi="Times New Roman"/>
        </w:rPr>
        <w:t xml:space="preserve"> ĐVHC đô thị)</w:t>
      </w:r>
      <w:r w:rsidR="00001122" w:rsidRPr="000B79BE">
        <w:rPr>
          <w:rFonts w:ascii="Times New Roman" w:hAnsi="Times New Roman"/>
        </w:rPr>
        <w:t xml:space="preserve"> và hồ sơ, thủ tục liên quan đến đổi tên thôn, tổ dân phố do trùng tên</w:t>
      </w:r>
      <w:r w:rsidR="004316EC" w:rsidRPr="000B79BE">
        <w:rPr>
          <w:rFonts w:ascii="Times New Roman" w:hAnsi="Times New Roman"/>
        </w:rPr>
        <w:t xml:space="preserve"> trong cùng một ĐVHC cấp xã</w:t>
      </w:r>
      <w:r w:rsidR="00001122" w:rsidRPr="000B79BE">
        <w:rPr>
          <w:rFonts w:ascii="Times New Roman" w:hAnsi="Times New Roman"/>
        </w:rPr>
        <w:t xml:space="preserve"> (nếu có)</w:t>
      </w:r>
      <w:r w:rsidR="00BC1B26" w:rsidRPr="000B79BE">
        <w:rPr>
          <w:rFonts w:ascii="Times New Roman" w:hAnsi="Times New Roman"/>
        </w:rPr>
        <w:t>.</w:t>
      </w:r>
    </w:p>
    <w:p w14:paraId="798541C8" w14:textId="77777777" w:rsidR="00BC1B26" w:rsidRPr="000B79BE" w:rsidRDefault="00B67639" w:rsidP="000B79BE">
      <w:pPr>
        <w:shd w:val="clear" w:color="auto" w:fill="FFFFFF"/>
        <w:spacing w:before="60"/>
        <w:ind w:firstLine="720"/>
        <w:jc w:val="both"/>
        <w:rPr>
          <w:rFonts w:ascii="Times New Roman" w:hAnsi="Times New Roman"/>
          <w:bCs/>
          <w:lang w:val="nb-NO"/>
        </w:rPr>
      </w:pPr>
      <w:r w:rsidRPr="000B79BE">
        <w:rPr>
          <w:rFonts w:ascii="Times New Roman" w:hAnsi="Times New Roman"/>
          <w:bCs/>
          <w:lang w:val="nb-NO"/>
        </w:rPr>
        <w:t>6.</w:t>
      </w:r>
      <w:r w:rsidR="00201C9C" w:rsidRPr="000B79BE">
        <w:rPr>
          <w:rFonts w:ascii="Times New Roman" w:hAnsi="Times New Roman"/>
          <w:bCs/>
          <w:lang w:val="nb-NO"/>
        </w:rPr>
        <w:t>7</w:t>
      </w:r>
      <w:r w:rsidRPr="000B79BE">
        <w:rPr>
          <w:rFonts w:ascii="Times New Roman" w:hAnsi="Times New Roman"/>
          <w:bCs/>
          <w:lang w:val="nb-NO"/>
        </w:rPr>
        <w:t>.</w:t>
      </w:r>
      <w:r w:rsidR="00BC1B26" w:rsidRPr="000B79BE">
        <w:rPr>
          <w:rFonts w:ascii="Times New Roman" w:hAnsi="Times New Roman"/>
          <w:bCs/>
          <w:lang w:val="nb-NO"/>
        </w:rPr>
        <w:t xml:space="preserve"> Hướng dẫn việc rà soát, lập hồ sơ đề nghị để trình cấp có thẩm quyền xét công nhận </w:t>
      </w:r>
      <w:r w:rsidR="00205B3C" w:rsidRPr="000B79BE">
        <w:rPr>
          <w:rFonts w:ascii="Times New Roman" w:hAnsi="Times New Roman"/>
        </w:rPr>
        <w:t>ĐVHC</w:t>
      </w:r>
      <w:r w:rsidR="00BC1B26" w:rsidRPr="000B79BE">
        <w:rPr>
          <w:rFonts w:ascii="Times New Roman" w:hAnsi="Times New Roman"/>
          <w:lang w:val="nb-NO"/>
        </w:rPr>
        <w:t xml:space="preserve"> cấp xã hình thành sau sắp xếp là đơn vị Anh hùng lực lượng vũ trang Nhân dân, Anh hùng Lao động.</w:t>
      </w:r>
    </w:p>
    <w:p w14:paraId="08398BBF" w14:textId="77777777" w:rsidR="00261775"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6.</w:t>
      </w:r>
      <w:r w:rsidR="00201C9C" w:rsidRPr="000B79BE">
        <w:rPr>
          <w:rFonts w:ascii="Times New Roman" w:hAnsi="Times New Roman"/>
        </w:rPr>
        <w:t>8</w:t>
      </w:r>
      <w:r w:rsidRPr="000B79BE">
        <w:rPr>
          <w:rFonts w:ascii="Times New Roman" w:hAnsi="Times New Roman"/>
        </w:rPr>
        <w:t>.</w:t>
      </w:r>
      <w:r w:rsidR="00BC1B26" w:rsidRPr="000B79BE">
        <w:rPr>
          <w:rFonts w:ascii="Times New Roman" w:hAnsi="Times New Roman"/>
        </w:rPr>
        <w:t xml:space="preserve"> </w:t>
      </w:r>
      <w:r w:rsidR="00261775" w:rsidRPr="000B79BE">
        <w:rPr>
          <w:rFonts w:ascii="Times New Roman" w:hAnsi="Times New Roman"/>
        </w:rPr>
        <w:t xml:space="preserve">Hướng dẫn, kiểm tra việc quản lý và bàn giao hồ sơ, tài liệu giữa ĐVHC cũ và ĐVHC mới; thực hiện giao nộp tài liệu có thời hạn vĩnh viễn vào Lưu trữ lịch </w:t>
      </w:r>
      <w:r w:rsidR="00261775" w:rsidRPr="000B79BE">
        <w:rPr>
          <w:rFonts w:ascii="Times New Roman" w:hAnsi="Times New Roman"/>
        </w:rPr>
        <w:lastRenderedPageBreak/>
        <w:t>sử tỉnh đối với cơ quan, tổ chức thuộc nguồn nộp lưu tài liệu vào Lưu trữ lịch sử tỉnh (nếu đủ điều kiện).</w:t>
      </w:r>
    </w:p>
    <w:p w14:paraId="22B2DC0E" w14:textId="77777777"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6.</w:t>
      </w:r>
      <w:r w:rsidR="00201C9C" w:rsidRPr="000B79BE">
        <w:rPr>
          <w:rFonts w:ascii="Times New Roman" w:hAnsi="Times New Roman"/>
        </w:rPr>
        <w:t>9</w:t>
      </w:r>
      <w:r w:rsidRPr="000B79BE">
        <w:rPr>
          <w:rFonts w:ascii="Times New Roman" w:hAnsi="Times New Roman"/>
        </w:rPr>
        <w:t>.</w:t>
      </w:r>
      <w:r w:rsidR="00BC1B26" w:rsidRPr="000B79BE">
        <w:rPr>
          <w:rFonts w:ascii="Times New Roman" w:hAnsi="Times New Roman"/>
        </w:rPr>
        <w:t xml:space="preserve"> Tham mưu</w:t>
      </w:r>
      <w:r w:rsidR="003B5FEE" w:rsidRPr="000B79BE">
        <w:rPr>
          <w:rFonts w:ascii="Times New Roman" w:hAnsi="Times New Roman"/>
        </w:rPr>
        <w:t xml:space="preserve"> Ch</w:t>
      </w:r>
      <w:r w:rsidR="0081435C" w:rsidRPr="000B79BE">
        <w:rPr>
          <w:rFonts w:ascii="Times New Roman" w:hAnsi="Times New Roman"/>
        </w:rPr>
        <w:t>ủ</w:t>
      </w:r>
      <w:r w:rsidR="003B5FEE" w:rsidRPr="000B79BE">
        <w:rPr>
          <w:rFonts w:ascii="Times New Roman" w:hAnsi="Times New Roman"/>
        </w:rPr>
        <w:t xml:space="preserve"> tịch UBND tỉnh</w:t>
      </w:r>
      <w:r w:rsidR="00BC1B26" w:rsidRPr="000B79BE">
        <w:rPr>
          <w:rFonts w:ascii="Times New Roman" w:hAnsi="Times New Roman"/>
        </w:rPr>
        <w:t xml:space="preserve"> khen thưởng các tập thể, cá nhân có nhiều thành tích trong thực hiện Nghị quyết số 35/2023/NQ-UBTVQH15. </w:t>
      </w:r>
    </w:p>
    <w:p w14:paraId="42B0CB5E" w14:textId="77777777" w:rsidR="00725EB0"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6.</w:t>
      </w:r>
      <w:r w:rsidR="00201C9C" w:rsidRPr="000B79BE">
        <w:rPr>
          <w:rFonts w:ascii="Times New Roman" w:hAnsi="Times New Roman"/>
        </w:rPr>
        <w:t>10</w:t>
      </w:r>
      <w:r w:rsidRPr="000B79BE">
        <w:rPr>
          <w:rFonts w:ascii="Times New Roman" w:hAnsi="Times New Roman"/>
        </w:rPr>
        <w:t>.</w:t>
      </w:r>
      <w:r w:rsidR="00725EB0" w:rsidRPr="000B79BE">
        <w:rPr>
          <w:rFonts w:ascii="Times New Roman" w:hAnsi="Times New Roman"/>
        </w:rPr>
        <w:t xml:space="preserve"> Tham mưu UBND tỉnh tổ chức </w:t>
      </w:r>
      <w:r w:rsidR="004155FE" w:rsidRPr="000B79BE">
        <w:rPr>
          <w:rFonts w:ascii="Times New Roman" w:hAnsi="Times New Roman"/>
        </w:rPr>
        <w:t xml:space="preserve">hội nghị </w:t>
      </w:r>
      <w:r w:rsidR="00725EB0" w:rsidRPr="000B79BE">
        <w:rPr>
          <w:rFonts w:ascii="Times New Roman" w:hAnsi="Times New Roman"/>
        </w:rPr>
        <w:t xml:space="preserve">sơ kết và báo cáo kết quả việc sắp xếp </w:t>
      </w:r>
      <w:r w:rsidR="00205B3C" w:rsidRPr="000B79BE">
        <w:rPr>
          <w:rFonts w:ascii="Times New Roman" w:hAnsi="Times New Roman"/>
        </w:rPr>
        <w:t>ĐVHC</w:t>
      </w:r>
      <w:r w:rsidR="004155FE" w:rsidRPr="000B79BE">
        <w:rPr>
          <w:rFonts w:ascii="Times New Roman" w:hAnsi="Times New Roman"/>
        </w:rPr>
        <w:t xml:space="preserve"> cấp huyện,</w:t>
      </w:r>
      <w:r w:rsidR="00725EB0" w:rsidRPr="000B79BE">
        <w:rPr>
          <w:rFonts w:ascii="Times New Roman" w:hAnsi="Times New Roman"/>
        </w:rPr>
        <w:t xml:space="preserve"> cấp xã giai đoạn 2023-2025 </w:t>
      </w:r>
      <w:r w:rsidR="004155FE" w:rsidRPr="000B79BE">
        <w:rPr>
          <w:rFonts w:ascii="Times New Roman" w:hAnsi="Times New Roman"/>
        </w:rPr>
        <w:t>gửi</w:t>
      </w:r>
      <w:r w:rsidR="00725EB0" w:rsidRPr="000B79BE">
        <w:rPr>
          <w:rFonts w:ascii="Times New Roman" w:hAnsi="Times New Roman"/>
        </w:rPr>
        <w:t xml:space="preserve"> Bộ Nội vụ </w:t>
      </w:r>
      <w:r w:rsidR="004155FE" w:rsidRPr="000B79BE">
        <w:rPr>
          <w:rFonts w:ascii="Times New Roman" w:hAnsi="Times New Roman"/>
        </w:rPr>
        <w:t>theo</w:t>
      </w:r>
      <w:r w:rsidR="00725EB0" w:rsidRPr="000B79BE">
        <w:rPr>
          <w:rFonts w:ascii="Times New Roman" w:hAnsi="Times New Roman"/>
        </w:rPr>
        <w:t xml:space="preserve"> quy định.</w:t>
      </w:r>
    </w:p>
    <w:p w14:paraId="1376BD87" w14:textId="77777777" w:rsidR="00881133" w:rsidRPr="000B79BE" w:rsidRDefault="00B67639" w:rsidP="000B79BE">
      <w:pPr>
        <w:spacing w:before="60"/>
        <w:ind w:firstLine="720"/>
        <w:jc w:val="both"/>
        <w:rPr>
          <w:rFonts w:ascii="Times New Roman" w:eastAsia="Calibri" w:hAnsi="Times New Roman"/>
          <w:shd w:val="clear" w:color="auto" w:fill="FFFFFF"/>
          <w:lang w:val="nb-NO"/>
        </w:rPr>
      </w:pPr>
      <w:r w:rsidRPr="000B79BE">
        <w:rPr>
          <w:rFonts w:ascii="Times New Roman" w:hAnsi="Times New Roman"/>
          <w:bCs/>
          <w:shd w:val="clear" w:color="auto" w:fill="FFFFFF"/>
          <w:lang w:val="nb-NO"/>
        </w:rPr>
        <w:t>6.</w:t>
      </w:r>
      <w:r w:rsidR="004316EC" w:rsidRPr="000B79BE">
        <w:rPr>
          <w:rFonts w:ascii="Times New Roman" w:hAnsi="Times New Roman"/>
          <w:bCs/>
          <w:shd w:val="clear" w:color="auto" w:fill="FFFFFF"/>
          <w:lang w:val="nb-NO"/>
        </w:rPr>
        <w:t>1</w:t>
      </w:r>
      <w:r w:rsidR="00201C9C" w:rsidRPr="000B79BE">
        <w:rPr>
          <w:rFonts w:ascii="Times New Roman" w:hAnsi="Times New Roman"/>
          <w:bCs/>
          <w:shd w:val="clear" w:color="auto" w:fill="FFFFFF"/>
          <w:lang w:val="nb-NO"/>
        </w:rPr>
        <w:t>1</w:t>
      </w:r>
      <w:r w:rsidR="0090228B" w:rsidRPr="000B79BE">
        <w:rPr>
          <w:rFonts w:ascii="Times New Roman" w:hAnsi="Times New Roman"/>
          <w:bCs/>
          <w:shd w:val="clear" w:color="auto" w:fill="FFFFFF"/>
          <w:lang w:val="nb-NO"/>
        </w:rPr>
        <w:t>.</w:t>
      </w:r>
      <w:r w:rsidR="00881133" w:rsidRPr="000B79BE">
        <w:rPr>
          <w:rFonts w:ascii="Times New Roman" w:hAnsi="Times New Roman"/>
          <w:bCs/>
          <w:shd w:val="clear" w:color="auto" w:fill="FFFFFF"/>
          <w:lang w:val="nb-NO"/>
        </w:rPr>
        <w:t xml:space="preserve"> P</w:t>
      </w:r>
      <w:r w:rsidR="00881133" w:rsidRPr="000B79BE">
        <w:rPr>
          <w:rFonts w:ascii="Times New Roman" w:eastAsia="Calibri" w:hAnsi="Times New Roman"/>
          <w:shd w:val="clear" w:color="auto" w:fill="FFFFFF"/>
          <w:lang w:val="nb-NO"/>
        </w:rPr>
        <w:t>hối hợp với Văn phòng UBND tỉnh theo dõi, kiểm tra, hướng dẫn, đôn đốc việc thực hiện Kế hoạch; định kỳ hoặc đột xuất báo Ban Chỉ đạo tỉnh, UBND tỉnh theo quy định.</w:t>
      </w:r>
    </w:p>
    <w:p w14:paraId="4D51987E" w14:textId="77777777" w:rsidR="00BC1B26" w:rsidRPr="000B79BE" w:rsidRDefault="00BB05EC" w:rsidP="000B79BE">
      <w:pPr>
        <w:shd w:val="clear" w:color="auto" w:fill="FFFFFF"/>
        <w:spacing w:before="60"/>
        <w:ind w:firstLine="720"/>
        <w:jc w:val="both"/>
        <w:rPr>
          <w:rFonts w:ascii="Times New Roman" w:hAnsi="Times New Roman"/>
          <w:b/>
          <w:bCs/>
          <w:lang w:val="nb-NO"/>
        </w:rPr>
      </w:pPr>
      <w:r w:rsidRPr="000B79BE">
        <w:rPr>
          <w:rFonts w:ascii="Times New Roman" w:hAnsi="Times New Roman"/>
          <w:b/>
          <w:bCs/>
          <w:lang w:val="nb-NO"/>
        </w:rPr>
        <w:t>7</w:t>
      </w:r>
      <w:r w:rsidR="00BC1B26" w:rsidRPr="000B79BE">
        <w:rPr>
          <w:rFonts w:ascii="Times New Roman" w:hAnsi="Times New Roman"/>
          <w:b/>
          <w:bCs/>
          <w:lang w:val="nb-NO"/>
        </w:rPr>
        <w:t>. Sở Tài chính</w:t>
      </w:r>
    </w:p>
    <w:p w14:paraId="4E53F94E" w14:textId="77777777" w:rsidR="00C75750"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7.1.</w:t>
      </w:r>
      <w:r w:rsidR="00C75750" w:rsidRPr="000B79BE">
        <w:rPr>
          <w:rFonts w:ascii="Times New Roman" w:hAnsi="Times New Roman"/>
        </w:rPr>
        <w:t xml:space="preserve"> </w:t>
      </w:r>
      <w:r w:rsidR="00810CF2" w:rsidRPr="000B79BE">
        <w:rPr>
          <w:rFonts w:ascii="Times New Roman" w:hAnsi="Times New Roman"/>
        </w:rPr>
        <w:t>Đôn đốc, hướng dẫn việc lập phương án sắp xếp, xử lý tài sản, trụ sở làm việc của cơ quan, tổ chức tại các ĐVHC thực hiện sắp xếp và việc xử lý theo phương án được duyệt.</w:t>
      </w:r>
    </w:p>
    <w:p w14:paraId="069015E2" w14:textId="031F1A28" w:rsidR="00C75750"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7.2.</w:t>
      </w:r>
      <w:r w:rsidR="00C75750" w:rsidRPr="000B79BE">
        <w:rPr>
          <w:rFonts w:ascii="Times New Roman" w:hAnsi="Times New Roman"/>
        </w:rPr>
        <w:t xml:space="preserve"> Tham mưu cấp có thẩm quyền giao dự toán năm 2025 cho ngân sách cấp huyện, cấp xã theo quy định </w:t>
      </w:r>
      <w:r w:rsidR="00B024EA" w:rsidRPr="00120514">
        <w:rPr>
          <w:rFonts w:ascii="Times New Roman" w:hAnsi="Times New Roman"/>
        </w:rPr>
        <w:t>và</w:t>
      </w:r>
      <w:r w:rsidR="00B024EA" w:rsidRPr="000B79BE">
        <w:rPr>
          <w:rFonts w:ascii="Times New Roman" w:hAnsi="Times New Roman"/>
        </w:rPr>
        <w:t xml:space="preserve"> </w:t>
      </w:r>
      <w:r w:rsidR="00C75750" w:rsidRPr="000B79BE">
        <w:rPr>
          <w:rFonts w:ascii="Times New Roman" w:hAnsi="Times New Roman"/>
        </w:rPr>
        <w:t>tình hình thực tiễn của địa phương.</w:t>
      </w:r>
    </w:p>
    <w:p w14:paraId="60A42BD5" w14:textId="77777777" w:rsidR="00C75750"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7.3.</w:t>
      </w:r>
      <w:r w:rsidR="00C75750" w:rsidRPr="000B79BE">
        <w:rPr>
          <w:rFonts w:ascii="Times New Roman" w:hAnsi="Times New Roman"/>
        </w:rPr>
        <w:t xml:space="preserve"> </w:t>
      </w:r>
      <w:r w:rsidR="00DE229A" w:rsidRPr="000B79BE">
        <w:rPr>
          <w:rFonts w:ascii="Times New Roman" w:hAnsi="Times New Roman"/>
        </w:rPr>
        <w:t>Đảm bảo nguồn kinh phí; p</w:t>
      </w:r>
      <w:r w:rsidR="00810CF2" w:rsidRPr="000B79BE">
        <w:rPr>
          <w:rFonts w:ascii="Times New Roman" w:hAnsi="Times New Roman"/>
        </w:rPr>
        <w:t>hối hợp Sở Nội vụ hướng dẫn việc thực hiện chế độ, chính sách hỗ trợ đối với các trường hợp dôi dư theo chính sách của tỉnh</w:t>
      </w:r>
      <w:r w:rsidR="00C75750" w:rsidRPr="000B79BE">
        <w:rPr>
          <w:rFonts w:ascii="Times New Roman" w:hAnsi="Times New Roman"/>
        </w:rPr>
        <w:t>.</w:t>
      </w:r>
    </w:p>
    <w:p w14:paraId="15327514" w14:textId="5B3B1625" w:rsidR="00BC1B26" w:rsidRPr="000B79BE" w:rsidRDefault="00BB05EC" w:rsidP="000B79BE">
      <w:pPr>
        <w:shd w:val="clear" w:color="auto" w:fill="FFFFFF"/>
        <w:spacing w:before="60"/>
        <w:ind w:firstLine="720"/>
        <w:jc w:val="both"/>
        <w:rPr>
          <w:rFonts w:ascii="Times New Roman" w:hAnsi="Times New Roman"/>
          <w:b/>
          <w:lang w:val="nl-NL"/>
        </w:rPr>
      </w:pPr>
      <w:r w:rsidRPr="000B79BE">
        <w:rPr>
          <w:rFonts w:ascii="Times New Roman" w:hAnsi="Times New Roman"/>
          <w:b/>
          <w:lang w:val="nl-NL"/>
        </w:rPr>
        <w:t>8</w:t>
      </w:r>
      <w:r w:rsidR="00BC1B26" w:rsidRPr="000B79BE">
        <w:rPr>
          <w:rFonts w:ascii="Times New Roman" w:hAnsi="Times New Roman"/>
          <w:b/>
          <w:lang w:val="nl-NL"/>
        </w:rPr>
        <w:t xml:space="preserve">. Sở Tài nguyên và </w:t>
      </w:r>
      <w:r w:rsidR="002634BB" w:rsidRPr="000B79BE">
        <w:rPr>
          <w:rFonts w:ascii="Times New Roman" w:hAnsi="Times New Roman"/>
          <w:b/>
          <w:lang w:val="nl-NL"/>
        </w:rPr>
        <w:t>M</w:t>
      </w:r>
      <w:r w:rsidR="00BC1B26" w:rsidRPr="000B79BE">
        <w:rPr>
          <w:rFonts w:ascii="Times New Roman" w:hAnsi="Times New Roman"/>
          <w:b/>
          <w:lang w:val="nl-NL"/>
        </w:rPr>
        <w:t>ôi trường</w:t>
      </w:r>
    </w:p>
    <w:p w14:paraId="4BC24CEB" w14:textId="77777777" w:rsidR="00BC1B26" w:rsidRPr="000B79BE" w:rsidRDefault="00B67639" w:rsidP="000B79BE">
      <w:pPr>
        <w:spacing w:before="60"/>
        <w:ind w:firstLine="720"/>
        <w:jc w:val="both"/>
        <w:rPr>
          <w:rFonts w:ascii="Times New Roman" w:eastAsia="Calibri" w:hAnsi="Times New Roman"/>
          <w:lang w:val="nl-NL"/>
        </w:rPr>
      </w:pPr>
      <w:r w:rsidRPr="000B79BE">
        <w:rPr>
          <w:rFonts w:ascii="Times New Roman" w:eastAsia="Calibri" w:hAnsi="Times New Roman"/>
          <w:lang w:val="nl-NL"/>
        </w:rPr>
        <w:t>8.1.</w:t>
      </w:r>
      <w:r w:rsidR="00BC1B26" w:rsidRPr="000B79BE">
        <w:rPr>
          <w:rFonts w:ascii="Times New Roman" w:eastAsia="Calibri" w:hAnsi="Times New Roman"/>
          <w:lang w:val="nl-NL"/>
        </w:rPr>
        <w:t xml:space="preserve"> </w:t>
      </w:r>
      <w:r w:rsidR="00C15E4F" w:rsidRPr="000B79BE">
        <w:rPr>
          <w:rFonts w:ascii="Times New Roman" w:eastAsia="Calibri" w:hAnsi="Times New Roman"/>
          <w:lang w:val="nl-NL"/>
        </w:rPr>
        <w:t>Chủ trì tham mưu UBND tỉnh chỉ đạo, tổ chức thực hiện việc lập và thực hiện chỉnh lý hồ sơ địa chính đối với ĐVHC cấp xã hình thành sau sắp xếp theo quy định của pháp luật và hướng dẫn của cơ quan có thẩm quyền; đăng ký biến động trên Giấy chứng nhận quyền sử dụng đất, quyền sở hữu tài sản gắn liền với đất cho các chủ sử dụng đất theo quy định</w:t>
      </w:r>
      <w:r w:rsidR="00BC1B26" w:rsidRPr="000B79BE">
        <w:rPr>
          <w:rFonts w:ascii="Times New Roman" w:eastAsia="Calibri" w:hAnsi="Times New Roman"/>
          <w:lang w:val="nl-NL"/>
        </w:rPr>
        <w:t xml:space="preserve">. </w:t>
      </w:r>
    </w:p>
    <w:p w14:paraId="780DA63D" w14:textId="77777777" w:rsidR="00BC1B26" w:rsidRPr="000B79BE" w:rsidRDefault="00B67639" w:rsidP="000B79BE">
      <w:pPr>
        <w:spacing w:before="60"/>
        <w:ind w:firstLine="720"/>
        <w:jc w:val="both"/>
        <w:rPr>
          <w:rFonts w:ascii="Times New Roman" w:hAnsi="Times New Roman"/>
          <w:bCs/>
          <w:shd w:val="clear" w:color="auto" w:fill="FFFFFF"/>
          <w:lang w:val="nl-NL"/>
        </w:rPr>
      </w:pPr>
      <w:r w:rsidRPr="000B79BE">
        <w:rPr>
          <w:rFonts w:ascii="Times New Roman" w:eastAsia="Calibri" w:hAnsi="Times New Roman"/>
          <w:lang w:val="nl-NL"/>
        </w:rPr>
        <w:t>8.2.</w:t>
      </w:r>
      <w:r w:rsidR="00BC1B26" w:rsidRPr="000B79BE">
        <w:rPr>
          <w:rFonts w:ascii="Times New Roman" w:eastAsia="Calibri" w:hAnsi="Times New Roman"/>
          <w:lang w:val="nl-NL"/>
        </w:rPr>
        <w:t xml:space="preserve"> Phối hợp Sở Nội vụ và các đơn vị có liên quan tham mưu UBND tỉnh thực hiện c</w:t>
      </w:r>
      <w:r w:rsidR="00BC1B26" w:rsidRPr="000B79BE">
        <w:rPr>
          <w:rFonts w:ascii="Times New Roman" w:hAnsi="Times New Roman"/>
          <w:bCs/>
          <w:shd w:val="clear" w:color="auto" w:fill="FFFFFF"/>
          <w:lang w:val="nl-NL"/>
        </w:rPr>
        <w:t xml:space="preserve">hỉnh lý, bổ sung hồ sơ, bản đồ địa giới </w:t>
      </w:r>
      <w:r w:rsidR="00205B3C" w:rsidRPr="000B79BE">
        <w:rPr>
          <w:rFonts w:ascii="Times New Roman" w:hAnsi="Times New Roman"/>
          <w:bCs/>
          <w:shd w:val="clear" w:color="auto" w:fill="FFFFFF"/>
          <w:lang w:val="nl-NL"/>
        </w:rPr>
        <w:t>ĐVHC</w:t>
      </w:r>
      <w:r w:rsidR="00BC1B26" w:rsidRPr="000B79BE">
        <w:rPr>
          <w:rFonts w:ascii="Times New Roman" w:hAnsi="Times New Roman"/>
          <w:bCs/>
          <w:shd w:val="clear" w:color="auto" w:fill="FFFFFF"/>
          <w:lang w:val="nl-NL"/>
        </w:rPr>
        <w:t xml:space="preserve"> các cấp đối với các </w:t>
      </w:r>
      <w:r w:rsidR="00205B3C" w:rsidRPr="000B79BE">
        <w:rPr>
          <w:rFonts w:ascii="Times New Roman" w:hAnsi="Times New Roman"/>
        </w:rPr>
        <w:t>ĐVHC</w:t>
      </w:r>
      <w:r w:rsidR="00BC1B26" w:rsidRPr="000B79BE">
        <w:rPr>
          <w:rFonts w:ascii="Times New Roman" w:hAnsi="Times New Roman"/>
          <w:bCs/>
          <w:shd w:val="clear" w:color="auto" w:fill="FFFFFF"/>
          <w:lang w:val="nl-NL"/>
        </w:rPr>
        <w:t xml:space="preserve"> hình thành sau sắp xếp.</w:t>
      </w:r>
    </w:p>
    <w:p w14:paraId="3EAF6E51" w14:textId="77777777" w:rsidR="00C75750" w:rsidRPr="000B79BE" w:rsidRDefault="00B67639" w:rsidP="000B79BE">
      <w:pPr>
        <w:spacing w:before="60"/>
        <w:ind w:firstLine="720"/>
        <w:jc w:val="both"/>
        <w:rPr>
          <w:rFonts w:ascii="Times New Roman" w:hAnsi="Times New Roman"/>
          <w:color w:val="000000"/>
          <w:lang w:val="da-DK"/>
        </w:rPr>
      </w:pPr>
      <w:r w:rsidRPr="000B79BE">
        <w:rPr>
          <w:rFonts w:ascii="Times New Roman" w:hAnsi="Times New Roman"/>
          <w:bCs/>
          <w:shd w:val="clear" w:color="auto" w:fill="FFFFFF"/>
          <w:lang w:val="nl-NL"/>
        </w:rPr>
        <w:t>8.3.</w:t>
      </w:r>
      <w:r w:rsidR="00C75750" w:rsidRPr="000B79BE">
        <w:rPr>
          <w:rFonts w:ascii="Times New Roman" w:hAnsi="Times New Roman"/>
          <w:bCs/>
          <w:shd w:val="clear" w:color="auto" w:fill="FFFFFF"/>
          <w:lang w:val="nl-NL"/>
        </w:rPr>
        <w:t xml:space="preserve"> </w:t>
      </w:r>
      <w:r w:rsidR="00C15E4F" w:rsidRPr="000B79BE">
        <w:rPr>
          <w:rFonts w:ascii="Times New Roman" w:hAnsi="Times New Roman"/>
          <w:bCs/>
          <w:shd w:val="clear" w:color="auto" w:fill="FFFFFF"/>
          <w:lang w:val="nl-NL"/>
        </w:rPr>
        <w:t>Chỉ đạo, thực hiện, đôn đốc, kiểm tra, hướng dẫn các địa phương trong việc bàn giao hồ sơ địa chính, các hồ sơ liên quan đến lĩnh vực Tài nguyên và Môi trường của các ĐVHC cũ về ĐVHC mới đảm bảo quy định; chuyển đổi giấy chứng nhận quyền sử dụng đất; bàn giao, tiếp nhận các công việc thuộc lĩnh vực ngành quản lý tại ĐVHC mới</w:t>
      </w:r>
      <w:r w:rsidR="00C75750" w:rsidRPr="000B79BE">
        <w:rPr>
          <w:rFonts w:ascii="Times New Roman" w:hAnsi="Times New Roman"/>
          <w:bCs/>
          <w:color w:val="000000"/>
          <w:lang w:val="es-MX"/>
        </w:rPr>
        <w:t>.</w:t>
      </w:r>
    </w:p>
    <w:p w14:paraId="6B27F283" w14:textId="77777777" w:rsidR="00BC1B26" w:rsidRPr="000B79BE" w:rsidRDefault="00BB05EC" w:rsidP="000B79BE">
      <w:pPr>
        <w:shd w:val="clear" w:color="auto" w:fill="FFFFFF"/>
        <w:spacing w:before="60"/>
        <w:ind w:firstLine="720"/>
        <w:jc w:val="both"/>
        <w:rPr>
          <w:rFonts w:ascii="Times New Roman" w:hAnsi="Times New Roman"/>
          <w:shd w:val="clear" w:color="auto" w:fill="FFFFFF"/>
          <w:lang w:val="nl-NL"/>
        </w:rPr>
      </w:pPr>
      <w:r w:rsidRPr="000B79BE">
        <w:rPr>
          <w:rFonts w:ascii="Times New Roman" w:hAnsi="Times New Roman"/>
          <w:b/>
          <w:lang w:val="nl-NL"/>
        </w:rPr>
        <w:t>9</w:t>
      </w:r>
      <w:r w:rsidR="00BC1B26" w:rsidRPr="000B79BE">
        <w:rPr>
          <w:rFonts w:ascii="Times New Roman" w:hAnsi="Times New Roman"/>
          <w:b/>
          <w:lang w:val="nl-NL"/>
        </w:rPr>
        <w:t>. Sở Xây dựng</w:t>
      </w:r>
    </w:p>
    <w:p w14:paraId="768F8AAA" w14:textId="04CD6A54" w:rsidR="00BC1B26" w:rsidRPr="000B79BE"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9.1.</w:t>
      </w:r>
      <w:r w:rsidR="004C31FC" w:rsidRPr="000B79BE">
        <w:rPr>
          <w:rFonts w:ascii="Times New Roman" w:hAnsi="Times New Roman"/>
          <w:lang w:val="nl-NL"/>
        </w:rPr>
        <w:t xml:space="preserve"> Đôn đốc, hướng dẫn, phối hợp với các địa phương khẩn trương tổ chức thực hiện và hoàn thành các nội dung về quy hoạch, hồ sơ phân loại đô thị đối với các đô thị đã thực hiện sắp xếp giai đoạn 2023-2025 nhưng đang nợ hồ sơ quy hoạch, phân loại đô thị, bảo đảm tiến độ hoàn thành như cam kết của </w:t>
      </w:r>
      <w:r w:rsidR="00B024EA">
        <w:rPr>
          <w:rFonts w:ascii="Times New Roman" w:hAnsi="Times New Roman"/>
          <w:lang w:val="nl-NL"/>
        </w:rPr>
        <w:t>T</w:t>
      </w:r>
      <w:r w:rsidR="004C31FC" w:rsidRPr="000B79BE">
        <w:rPr>
          <w:rFonts w:ascii="Times New Roman" w:hAnsi="Times New Roman"/>
          <w:lang w:val="nl-NL"/>
        </w:rPr>
        <w:t>ỉnh đối với Trung ương</w:t>
      </w:r>
      <w:r w:rsidR="00765902" w:rsidRPr="000B79BE">
        <w:rPr>
          <w:rFonts w:ascii="Times New Roman" w:hAnsi="Times New Roman"/>
          <w:lang w:val="nl-NL"/>
        </w:rPr>
        <w:t>.</w:t>
      </w:r>
    </w:p>
    <w:p w14:paraId="7BC79E5B" w14:textId="77777777" w:rsidR="00725EB0" w:rsidRPr="000B79BE"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9.2.</w:t>
      </w:r>
      <w:r w:rsidR="00725EB0" w:rsidRPr="000B79BE">
        <w:rPr>
          <w:rFonts w:ascii="Times New Roman" w:hAnsi="Times New Roman"/>
          <w:lang w:val="nl-NL"/>
        </w:rPr>
        <w:t xml:space="preserve"> Nghiên cứu, xây dựng lộ trình</w:t>
      </w:r>
      <w:r w:rsidR="00765902" w:rsidRPr="000B79BE">
        <w:rPr>
          <w:rFonts w:ascii="Times New Roman" w:hAnsi="Times New Roman"/>
          <w:lang w:val="nl-NL"/>
        </w:rPr>
        <w:t xml:space="preserve"> để</w:t>
      </w:r>
      <w:r w:rsidR="00725EB0" w:rsidRPr="000B79BE">
        <w:rPr>
          <w:rFonts w:ascii="Times New Roman" w:hAnsi="Times New Roman"/>
          <w:lang w:val="nl-NL"/>
        </w:rPr>
        <w:t xml:space="preserve"> tham mưu UBND tỉnh </w:t>
      </w:r>
      <w:r w:rsidR="00765902" w:rsidRPr="000B79BE">
        <w:rPr>
          <w:rFonts w:ascii="Times New Roman" w:hAnsi="Times New Roman"/>
          <w:lang w:val="nl-NL"/>
        </w:rPr>
        <w:t xml:space="preserve">triển khai và chỉ đạo </w:t>
      </w:r>
      <w:r w:rsidR="00725EB0" w:rsidRPr="000B79BE">
        <w:rPr>
          <w:rFonts w:ascii="Times New Roman" w:hAnsi="Times New Roman"/>
          <w:lang w:val="nl-NL"/>
        </w:rPr>
        <w:t>việc lập</w:t>
      </w:r>
      <w:r w:rsidR="00BC1B26" w:rsidRPr="000B79BE">
        <w:rPr>
          <w:rFonts w:ascii="Times New Roman" w:hAnsi="Times New Roman"/>
          <w:lang w:val="nl-NL"/>
        </w:rPr>
        <w:t xml:space="preserve"> </w:t>
      </w:r>
      <w:r w:rsidR="00765902" w:rsidRPr="000B79BE">
        <w:rPr>
          <w:rFonts w:ascii="Times New Roman" w:hAnsi="Times New Roman"/>
          <w:lang w:val="nl-NL"/>
        </w:rPr>
        <w:t xml:space="preserve">các </w:t>
      </w:r>
      <w:r w:rsidR="00BC1B26" w:rsidRPr="000B79BE">
        <w:rPr>
          <w:rFonts w:ascii="Times New Roman" w:hAnsi="Times New Roman"/>
          <w:lang w:val="nl-NL"/>
        </w:rPr>
        <w:t>quy hoạch</w:t>
      </w:r>
      <w:r w:rsidR="00765902" w:rsidRPr="000B79BE">
        <w:rPr>
          <w:rFonts w:ascii="Times New Roman" w:hAnsi="Times New Roman"/>
          <w:lang w:val="nl-NL"/>
        </w:rPr>
        <w:t>, hoàn thiện cơ sở pháp lý</w:t>
      </w:r>
      <w:r w:rsidR="00725EB0" w:rsidRPr="000B79BE">
        <w:rPr>
          <w:rFonts w:ascii="Times New Roman" w:hAnsi="Times New Roman"/>
          <w:lang w:val="nl-NL"/>
        </w:rPr>
        <w:t xml:space="preserve"> làm cơ sở cho việc thực hiện </w:t>
      </w:r>
      <w:r w:rsidR="00725EB0" w:rsidRPr="000B79BE">
        <w:rPr>
          <w:rFonts w:ascii="Times New Roman" w:hAnsi="Times New Roman"/>
          <w:lang w:val="nl-NL"/>
        </w:rPr>
        <w:lastRenderedPageBreak/>
        <w:t xml:space="preserve">sắp xếp </w:t>
      </w:r>
      <w:r w:rsidR="00205B3C" w:rsidRPr="000B79BE">
        <w:rPr>
          <w:rFonts w:ascii="Times New Roman" w:hAnsi="Times New Roman"/>
          <w:lang w:val="nl-NL"/>
        </w:rPr>
        <w:t>ĐVHC</w:t>
      </w:r>
      <w:r w:rsidR="00725EB0" w:rsidRPr="000B79BE">
        <w:rPr>
          <w:rFonts w:ascii="Times New Roman" w:hAnsi="Times New Roman"/>
          <w:lang w:val="nl-NL"/>
        </w:rPr>
        <w:t xml:space="preserve"> cấp huyện (nhất là việc sắp xếp thị xã Hồng Lĩnh, huyện Đức Thọ và huyện Vũ Quang)</w:t>
      </w:r>
      <w:r w:rsidR="00765902" w:rsidRPr="000B79BE">
        <w:rPr>
          <w:rFonts w:ascii="Times New Roman" w:hAnsi="Times New Roman"/>
          <w:lang w:val="nl-NL"/>
        </w:rPr>
        <w:t xml:space="preserve"> và </w:t>
      </w:r>
      <w:r w:rsidR="00205B3C" w:rsidRPr="000B79BE">
        <w:rPr>
          <w:rFonts w:ascii="Times New Roman" w:hAnsi="Times New Roman"/>
          <w:lang w:val="nl-NL"/>
        </w:rPr>
        <w:t>ĐVHC</w:t>
      </w:r>
      <w:r w:rsidR="00725EB0" w:rsidRPr="000B79BE">
        <w:rPr>
          <w:rFonts w:ascii="Times New Roman" w:hAnsi="Times New Roman"/>
          <w:lang w:val="nl-NL"/>
        </w:rPr>
        <w:t xml:space="preserve"> cấp xã ở gia</w:t>
      </w:r>
      <w:r w:rsidR="000E520B" w:rsidRPr="000B79BE">
        <w:rPr>
          <w:rFonts w:ascii="Times New Roman" w:hAnsi="Times New Roman"/>
          <w:lang w:val="nl-NL"/>
        </w:rPr>
        <w:t>i</w:t>
      </w:r>
      <w:r w:rsidR="00725EB0" w:rsidRPr="000B79BE">
        <w:rPr>
          <w:rFonts w:ascii="Times New Roman" w:hAnsi="Times New Roman"/>
          <w:lang w:val="nl-NL"/>
        </w:rPr>
        <w:t xml:space="preserve"> đoạn 2026-2030.</w:t>
      </w:r>
    </w:p>
    <w:p w14:paraId="2807FE8F" w14:textId="49414AC7" w:rsidR="00120514" w:rsidRPr="00120514"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9.3.</w:t>
      </w:r>
      <w:r w:rsidR="00BC1B26" w:rsidRPr="000B79BE">
        <w:rPr>
          <w:rFonts w:ascii="Times New Roman" w:hAnsi="Times New Roman"/>
          <w:lang w:val="nl-NL"/>
        </w:rPr>
        <w:t xml:space="preserve"> Hướng dẫn các </w:t>
      </w:r>
      <w:r w:rsidR="00205B3C" w:rsidRPr="000B79BE">
        <w:rPr>
          <w:rFonts w:ascii="Times New Roman" w:hAnsi="Times New Roman"/>
          <w:lang w:val="nl-NL"/>
        </w:rPr>
        <w:t>ĐVHC</w:t>
      </w:r>
      <w:r w:rsidR="00BC1B26" w:rsidRPr="000B79BE">
        <w:rPr>
          <w:rFonts w:ascii="Times New Roman" w:hAnsi="Times New Roman"/>
          <w:lang w:val="nl-NL"/>
        </w:rPr>
        <w:t xml:space="preserve"> đô thị hình thành sau sắp xếp (bao gồm cả giai đoạn 2019-2021 và giai đoạn 2023</w:t>
      </w:r>
      <w:r w:rsidR="009E4553" w:rsidRPr="000B79BE">
        <w:rPr>
          <w:rFonts w:ascii="Times New Roman" w:hAnsi="Times New Roman"/>
          <w:lang w:val="nl-NL"/>
        </w:rPr>
        <w:t>-</w:t>
      </w:r>
      <w:r w:rsidR="00BC1B26" w:rsidRPr="000B79BE">
        <w:rPr>
          <w:rFonts w:ascii="Times New Roman" w:hAnsi="Times New Roman"/>
          <w:lang w:val="nl-NL"/>
        </w:rPr>
        <w:t>2025) thực hiện các giải pháp để đảm bảo và tiếp tục nâng cao chất lượng đô thị theo quy định của pháp luật.</w:t>
      </w:r>
    </w:p>
    <w:p w14:paraId="570CBB78" w14:textId="3F2FCE3E" w:rsidR="00BC1B26" w:rsidRPr="000B79BE" w:rsidRDefault="00BB05EC" w:rsidP="000B79BE">
      <w:pPr>
        <w:shd w:val="clear" w:color="auto" w:fill="FFFFFF"/>
        <w:spacing w:before="60"/>
        <w:ind w:firstLine="720"/>
        <w:jc w:val="both"/>
        <w:rPr>
          <w:rFonts w:ascii="Times New Roman" w:hAnsi="Times New Roman"/>
          <w:lang w:val="nl-NL"/>
        </w:rPr>
      </w:pPr>
      <w:r w:rsidRPr="000B79BE">
        <w:rPr>
          <w:rFonts w:ascii="Times New Roman" w:hAnsi="Times New Roman"/>
          <w:b/>
          <w:bCs/>
          <w:lang w:val="nl-NL"/>
        </w:rPr>
        <w:t>10</w:t>
      </w:r>
      <w:r w:rsidR="00BC1B26" w:rsidRPr="000B79BE">
        <w:rPr>
          <w:rFonts w:ascii="Times New Roman" w:hAnsi="Times New Roman"/>
          <w:b/>
          <w:bCs/>
          <w:lang w:val="nl-NL"/>
        </w:rPr>
        <w:t>. Sở Kế hoạch và Đầu tư</w:t>
      </w:r>
    </w:p>
    <w:p w14:paraId="1E80C7A8" w14:textId="77777777" w:rsidR="00BC1B26" w:rsidRPr="000B79BE"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10.1</w:t>
      </w:r>
      <w:r w:rsidR="0090228B" w:rsidRPr="000B79BE">
        <w:rPr>
          <w:rFonts w:ascii="Times New Roman" w:hAnsi="Times New Roman"/>
          <w:lang w:val="nl-NL"/>
        </w:rPr>
        <w:t>.</w:t>
      </w:r>
      <w:r w:rsidR="00BC1B26" w:rsidRPr="000B79BE">
        <w:rPr>
          <w:rFonts w:ascii="Times New Roman" w:hAnsi="Times New Roman"/>
          <w:lang w:val="nl-NL"/>
        </w:rPr>
        <w:t xml:space="preserve"> Tham mưu UBND tỉnh, hướng dẫn UBND các huyện có ĐVHC thực hiện sắp xếp trong việc quản lý nguồn vốn đầu tư công tại các </w:t>
      </w:r>
      <w:r w:rsidR="00205B3C" w:rsidRPr="000B79BE">
        <w:rPr>
          <w:rFonts w:ascii="Times New Roman" w:hAnsi="Times New Roman"/>
          <w:lang w:val="nl-NL"/>
        </w:rPr>
        <w:t>ĐVHC</w:t>
      </w:r>
      <w:r w:rsidR="00BC1B26" w:rsidRPr="000B79BE">
        <w:rPr>
          <w:rFonts w:ascii="Times New Roman" w:hAnsi="Times New Roman"/>
          <w:lang w:val="nl-NL"/>
        </w:rPr>
        <w:t xml:space="preserve"> hình thành sau sắp xếp.</w:t>
      </w:r>
    </w:p>
    <w:p w14:paraId="4D78426F" w14:textId="77777777" w:rsidR="00C46527" w:rsidRPr="000B79BE"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10.2.</w:t>
      </w:r>
      <w:r w:rsidR="00C46527" w:rsidRPr="000B79BE">
        <w:rPr>
          <w:rFonts w:ascii="Times New Roman" w:hAnsi="Times New Roman"/>
          <w:lang w:val="nl-NL"/>
        </w:rPr>
        <w:t xml:space="preserve"> Hướng dẫn các thủ tục đầu tư, ưu đãi đầu tư, đăng ký kinh doanh của tổ chức, cá nhân liên quan đến thay đổi địa giới, tên gọi ĐVHC cấp huyện, cấp xã.</w:t>
      </w:r>
    </w:p>
    <w:p w14:paraId="19998454" w14:textId="77777777" w:rsidR="00C46527" w:rsidRPr="000B79BE"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10.3</w:t>
      </w:r>
      <w:r w:rsidR="0090228B" w:rsidRPr="000B79BE">
        <w:rPr>
          <w:rFonts w:ascii="Times New Roman" w:hAnsi="Times New Roman"/>
          <w:lang w:val="nl-NL"/>
        </w:rPr>
        <w:t>.</w:t>
      </w:r>
      <w:r w:rsidR="00C46527" w:rsidRPr="000B79BE">
        <w:rPr>
          <w:rFonts w:ascii="Times New Roman" w:hAnsi="Times New Roman"/>
          <w:lang w:val="nl-NL"/>
        </w:rPr>
        <w:t xml:space="preserve"> Tham mưu UBND tỉnh thực hiện việc bổ sung nội dung sắp xếp ĐVHC cấp huyện, cấp xã vào Quy hoạch tỉnh theo quy định.</w:t>
      </w:r>
    </w:p>
    <w:p w14:paraId="3176427D" w14:textId="77777777" w:rsidR="00BC1B26" w:rsidRPr="000B79BE" w:rsidRDefault="00BB05EC" w:rsidP="000B79BE">
      <w:pPr>
        <w:shd w:val="clear" w:color="auto" w:fill="FFFFFF"/>
        <w:spacing w:before="60"/>
        <w:ind w:firstLine="720"/>
        <w:jc w:val="both"/>
        <w:rPr>
          <w:rFonts w:ascii="Times New Roman" w:hAnsi="Times New Roman"/>
          <w:b/>
        </w:rPr>
      </w:pPr>
      <w:r w:rsidRPr="000B79BE">
        <w:rPr>
          <w:rFonts w:ascii="Times New Roman" w:hAnsi="Times New Roman"/>
          <w:b/>
        </w:rPr>
        <w:t>1</w:t>
      </w:r>
      <w:r w:rsidR="00B67639" w:rsidRPr="000B79BE">
        <w:rPr>
          <w:rFonts w:ascii="Times New Roman" w:hAnsi="Times New Roman"/>
          <w:b/>
        </w:rPr>
        <w:t>1</w:t>
      </w:r>
      <w:r w:rsidR="00BC1B26" w:rsidRPr="000B79BE">
        <w:rPr>
          <w:rFonts w:ascii="Times New Roman" w:hAnsi="Times New Roman"/>
          <w:b/>
        </w:rPr>
        <w:t>. Sở Nông nghiệp và Phát triển nông thôn</w:t>
      </w:r>
    </w:p>
    <w:p w14:paraId="20E18330" w14:textId="77777777" w:rsidR="00BC1B26" w:rsidRPr="000B79BE" w:rsidRDefault="00BC1B26" w:rsidP="000B79BE">
      <w:pPr>
        <w:shd w:val="clear" w:color="auto" w:fill="FFFFFF"/>
        <w:spacing w:before="60"/>
        <w:ind w:firstLine="720"/>
        <w:jc w:val="both"/>
        <w:rPr>
          <w:rFonts w:ascii="Times New Roman" w:hAnsi="Times New Roman"/>
        </w:rPr>
      </w:pPr>
      <w:r w:rsidRPr="000B79BE">
        <w:rPr>
          <w:rFonts w:ascii="Times New Roman" w:hAnsi="Times New Roman"/>
        </w:rPr>
        <w:t xml:space="preserve">Hướng dẫn, trình cấp có thẩm quyền công nhận các </w:t>
      </w:r>
      <w:r w:rsidR="00765902" w:rsidRPr="000B79BE">
        <w:rPr>
          <w:rFonts w:ascii="Times New Roman" w:hAnsi="Times New Roman"/>
        </w:rPr>
        <w:t xml:space="preserve">huyện, </w:t>
      </w:r>
      <w:r w:rsidRPr="000B79BE">
        <w:rPr>
          <w:rFonts w:ascii="Times New Roman" w:hAnsi="Times New Roman"/>
        </w:rPr>
        <w:t xml:space="preserve">xã hình thành sau sắp xếp đạt chuẩn nông thôn mới, nông thôn mới nâng cao, nông thôn mới kiểu mẫu theo quy định và Văn bản số </w:t>
      </w:r>
      <w:r w:rsidRPr="000B79BE">
        <w:rPr>
          <w:rFonts w:ascii="Times New Roman" w:hAnsi="Times New Roman"/>
          <w:lang w:val="es-MX"/>
        </w:rPr>
        <w:t xml:space="preserve">267/BNN-VPĐP ngày 09/01/2024 của Bộ Nông nghiệp và Phát triển nông thôn về việc triển khai Chương trình mục tiêu quốc gia xây dựng nông thôn mới giai đoạn 2021-2025 đối với các </w:t>
      </w:r>
      <w:r w:rsidR="00205B3C" w:rsidRPr="000B79BE">
        <w:rPr>
          <w:rFonts w:ascii="Times New Roman" w:hAnsi="Times New Roman"/>
          <w:lang w:val="es-MX"/>
        </w:rPr>
        <w:t>ĐVHC</w:t>
      </w:r>
      <w:r w:rsidRPr="000B79BE">
        <w:rPr>
          <w:rFonts w:ascii="Times New Roman" w:hAnsi="Times New Roman"/>
          <w:lang w:val="es-MX"/>
        </w:rPr>
        <w:t xml:space="preserve"> cấp huyện, cấp xã hình thành sau sắp xếp. </w:t>
      </w:r>
    </w:p>
    <w:p w14:paraId="067290BF" w14:textId="5774DDAC" w:rsidR="00BC1B26" w:rsidRPr="000B79BE" w:rsidRDefault="00BB05EC" w:rsidP="000B79BE">
      <w:pPr>
        <w:shd w:val="clear" w:color="auto" w:fill="FFFFFF"/>
        <w:spacing w:before="60"/>
        <w:ind w:firstLine="720"/>
        <w:jc w:val="both"/>
        <w:rPr>
          <w:rFonts w:ascii="Times New Roman" w:hAnsi="Times New Roman"/>
          <w:b/>
          <w:bCs/>
        </w:rPr>
      </w:pPr>
      <w:r w:rsidRPr="000B79BE">
        <w:rPr>
          <w:rFonts w:ascii="Times New Roman" w:hAnsi="Times New Roman"/>
          <w:b/>
          <w:bCs/>
        </w:rPr>
        <w:t>1</w:t>
      </w:r>
      <w:r w:rsidR="00B67639" w:rsidRPr="000B79BE">
        <w:rPr>
          <w:rFonts w:ascii="Times New Roman" w:hAnsi="Times New Roman"/>
          <w:b/>
          <w:bCs/>
        </w:rPr>
        <w:t>2</w:t>
      </w:r>
      <w:r w:rsidR="00BC1B26" w:rsidRPr="000B79BE">
        <w:rPr>
          <w:rFonts w:ascii="Times New Roman" w:hAnsi="Times New Roman"/>
          <w:b/>
          <w:bCs/>
        </w:rPr>
        <w:t>. Sở Văn hóa</w:t>
      </w:r>
      <w:r w:rsidRPr="000B79BE">
        <w:rPr>
          <w:rFonts w:ascii="Times New Roman" w:hAnsi="Times New Roman"/>
          <w:b/>
          <w:bCs/>
        </w:rPr>
        <w:t xml:space="preserve">, </w:t>
      </w:r>
      <w:r w:rsidR="00BC1B26" w:rsidRPr="000B79BE">
        <w:rPr>
          <w:rFonts w:ascii="Times New Roman" w:hAnsi="Times New Roman"/>
          <w:b/>
          <w:bCs/>
        </w:rPr>
        <w:t>Thể thao</w:t>
      </w:r>
      <w:r w:rsidRPr="000B79BE">
        <w:rPr>
          <w:rFonts w:ascii="Times New Roman" w:hAnsi="Times New Roman"/>
          <w:b/>
          <w:bCs/>
        </w:rPr>
        <w:t xml:space="preserve"> và Du lịch </w:t>
      </w:r>
    </w:p>
    <w:p w14:paraId="7427ADB9" w14:textId="77777777"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12.1.</w:t>
      </w:r>
      <w:r w:rsidR="00BC1B26" w:rsidRPr="000B79BE">
        <w:rPr>
          <w:rFonts w:ascii="Times New Roman" w:hAnsi="Times New Roman"/>
        </w:rPr>
        <w:t xml:space="preserve"> Hướng dẫn rà soát việc xác định và tổ chức khai thác các thiết chế văn hóa của </w:t>
      </w:r>
      <w:r w:rsidR="00205B3C" w:rsidRPr="000B79BE">
        <w:rPr>
          <w:rFonts w:ascii="Times New Roman" w:hAnsi="Times New Roman"/>
          <w:lang w:val="it-IT"/>
        </w:rPr>
        <w:t>ĐVHC</w:t>
      </w:r>
      <w:r w:rsidR="00BC1B26" w:rsidRPr="000B79BE">
        <w:rPr>
          <w:rFonts w:ascii="Times New Roman" w:hAnsi="Times New Roman"/>
        </w:rPr>
        <w:t xml:space="preserve"> mới hình thành sau sắp xếp.</w:t>
      </w:r>
    </w:p>
    <w:p w14:paraId="31409735" w14:textId="77777777"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12.2.</w:t>
      </w:r>
      <w:r w:rsidR="00BC1B26" w:rsidRPr="000B79BE">
        <w:rPr>
          <w:rFonts w:ascii="Times New Roman" w:hAnsi="Times New Roman"/>
        </w:rPr>
        <w:t xml:space="preserve"> Hệ thống lại địa chỉ các di sản văn hóa vật thể và phi vật thể sau sắp xếp.</w:t>
      </w:r>
    </w:p>
    <w:p w14:paraId="15F58F9E" w14:textId="77777777" w:rsidR="00BC1B26" w:rsidRPr="000B79BE" w:rsidRDefault="00B67639" w:rsidP="000B79BE">
      <w:pPr>
        <w:shd w:val="clear" w:color="auto" w:fill="FFFFFF"/>
        <w:spacing w:before="60"/>
        <w:ind w:firstLine="720"/>
        <w:jc w:val="both"/>
        <w:rPr>
          <w:rFonts w:ascii="Times New Roman" w:hAnsi="Times New Roman"/>
          <w:b/>
          <w:lang w:val="nl-NL"/>
        </w:rPr>
      </w:pPr>
      <w:r w:rsidRPr="000B79BE">
        <w:rPr>
          <w:rFonts w:ascii="Times New Roman" w:hAnsi="Times New Roman"/>
          <w:b/>
          <w:lang w:val="nl-NL"/>
        </w:rPr>
        <w:t>13</w:t>
      </w:r>
      <w:r w:rsidR="00BC1B26" w:rsidRPr="000B79BE">
        <w:rPr>
          <w:rFonts w:ascii="Times New Roman" w:hAnsi="Times New Roman"/>
          <w:b/>
          <w:lang w:val="nl-NL"/>
        </w:rPr>
        <w:t>. Sở Y tế</w:t>
      </w:r>
    </w:p>
    <w:p w14:paraId="08935F31" w14:textId="0C8EDB81" w:rsidR="00C46527" w:rsidRPr="000B79BE" w:rsidRDefault="00C46527" w:rsidP="000B79BE">
      <w:pPr>
        <w:shd w:val="clear" w:color="auto" w:fill="FFFFFF"/>
        <w:spacing w:before="60"/>
        <w:ind w:firstLine="720"/>
        <w:jc w:val="both"/>
        <w:rPr>
          <w:rFonts w:ascii="Times New Roman" w:eastAsia="Calibri" w:hAnsi="Times New Roman"/>
        </w:rPr>
      </w:pPr>
      <w:r w:rsidRPr="000B79BE">
        <w:rPr>
          <w:rFonts w:ascii="Times New Roman" w:eastAsia="Calibri" w:hAnsi="Times New Roman"/>
        </w:rPr>
        <w:t xml:space="preserve">Phối hợp với UBND cấp huyện cho ý kiến về sắp xếp tổ chức, bộ máy, cán bộ quản lý tại Trung tâm </w:t>
      </w:r>
      <w:r w:rsidR="000B79BE" w:rsidRPr="000B79BE">
        <w:rPr>
          <w:rFonts w:ascii="Times New Roman" w:eastAsia="Calibri" w:hAnsi="Times New Roman"/>
        </w:rPr>
        <w:t xml:space="preserve">Y </w:t>
      </w:r>
      <w:r w:rsidRPr="000B79BE">
        <w:rPr>
          <w:rFonts w:ascii="Times New Roman" w:eastAsia="Calibri" w:hAnsi="Times New Roman"/>
        </w:rPr>
        <w:t xml:space="preserve">tế cấp huyện, Trạm </w:t>
      </w:r>
      <w:r w:rsidR="000B79BE" w:rsidRPr="000B79BE">
        <w:rPr>
          <w:rFonts w:ascii="Times New Roman" w:eastAsia="Calibri" w:hAnsi="Times New Roman"/>
        </w:rPr>
        <w:t xml:space="preserve">Y </w:t>
      </w:r>
      <w:r w:rsidRPr="000B79BE">
        <w:rPr>
          <w:rFonts w:ascii="Times New Roman" w:eastAsia="Calibri" w:hAnsi="Times New Roman"/>
        </w:rPr>
        <w:t>tế cấp xã tại các ĐVHC hình thành sau sắp xếp.</w:t>
      </w:r>
    </w:p>
    <w:p w14:paraId="18B79685" w14:textId="77777777" w:rsidR="00BC1B26" w:rsidRPr="000B79BE" w:rsidRDefault="00BC1B26" w:rsidP="000B79BE">
      <w:pPr>
        <w:shd w:val="clear" w:color="auto" w:fill="FFFFFF"/>
        <w:spacing w:before="60"/>
        <w:ind w:firstLine="720"/>
        <w:jc w:val="both"/>
        <w:rPr>
          <w:rFonts w:ascii="Times New Roman" w:hAnsi="Times New Roman"/>
          <w:b/>
          <w:lang w:val="nl-NL"/>
        </w:rPr>
      </w:pPr>
      <w:r w:rsidRPr="000B79BE">
        <w:rPr>
          <w:rFonts w:ascii="Times New Roman" w:hAnsi="Times New Roman"/>
          <w:b/>
          <w:lang w:val="nl-NL"/>
        </w:rPr>
        <w:t>1</w:t>
      </w:r>
      <w:r w:rsidR="00B67639" w:rsidRPr="000B79BE">
        <w:rPr>
          <w:rFonts w:ascii="Times New Roman" w:hAnsi="Times New Roman"/>
          <w:b/>
          <w:lang w:val="nl-NL"/>
        </w:rPr>
        <w:t>4</w:t>
      </w:r>
      <w:r w:rsidRPr="000B79BE">
        <w:rPr>
          <w:rFonts w:ascii="Times New Roman" w:hAnsi="Times New Roman"/>
          <w:b/>
          <w:lang w:val="nl-NL"/>
        </w:rPr>
        <w:t>. Sở Giáo dục và Đào tạo</w:t>
      </w:r>
    </w:p>
    <w:p w14:paraId="56163D3D" w14:textId="77777777" w:rsidR="00BC1B26" w:rsidRPr="000B79BE" w:rsidRDefault="00BC1B26" w:rsidP="000B79BE">
      <w:pPr>
        <w:shd w:val="clear" w:color="auto" w:fill="FFFFFF"/>
        <w:spacing w:before="60"/>
        <w:ind w:firstLine="720"/>
        <w:jc w:val="both"/>
        <w:rPr>
          <w:rFonts w:ascii="Times New Roman" w:hAnsi="Times New Roman"/>
          <w:bCs/>
          <w:lang w:val="es-MX"/>
        </w:rPr>
      </w:pPr>
      <w:r w:rsidRPr="000B79BE">
        <w:rPr>
          <w:rFonts w:ascii="Times New Roman" w:hAnsi="Times New Roman"/>
          <w:bCs/>
          <w:lang w:val="es-MX"/>
        </w:rPr>
        <w:t xml:space="preserve">Chủ trì tham mưu UBND tỉnh thực hiện sắp xếp các cơ sở giáo dục phổ thông, thường xuyên thuộc thẩm quyền quản lý; phối hợp với các cơ quan, đơn vị, địa phương sắp xếp các cơ sở giáo dục mầm non, phổ thông, thường xuyên trên địa bàn tỉnh đúng quy định của pháp luật, bảo đảm tính khoa học, linh hoạt, tạo thuận lợi cho người dân và phù hợp với các </w:t>
      </w:r>
      <w:r w:rsidR="00205B3C" w:rsidRPr="000B79BE">
        <w:rPr>
          <w:rFonts w:ascii="Times New Roman" w:hAnsi="Times New Roman"/>
          <w:bCs/>
          <w:lang w:val="es-MX"/>
        </w:rPr>
        <w:t>ĐVHC</w:t>
      </w:r>
      <w:r w:rsidRPr="000B79BE">
        <w:rPr>
          <w:rFonts w:ascii="Times New Roman" w:hAnsi="Times New Roman"/>
          <w:bCs/>
          <w:lang w:val="es-MX"/>
        </w:rPr>
        <w:t xml:space="preserve"> mới hình thành sau sắp xếp, theo hướng dẫn của Bộ Giáo dục và Đào tạo</w:t>
      </w:r>
      <w:r w:rsidRPr="000B79BE">
        <w:rPr>
          <w:rFonts w:ascii="Times New Roman" w:hAnsi="Times New Roman"/>
          <w:bCs/>
          <w:vertAlign w:val="superscript"/>
          <w:lang w:val="es-MX"/>
        </w:rPr>
        <w:footnoteReference w:id="2"/>
      </w:r>
      <w:r w:rsidRPr="000B79BE">
        <w:rPr>
          <w:rFonts w:ascii="Times New Roman" w:hAnsi="Times New Roman"/>
          <w:bCs/>
          <w:lang w:val="es-MX"/>
        </w:rPr>
        <w:t>.</w:t>
      </w:r>
    </w:p>
    <w:p w14:paraId="3EA60D03" w14:textId="77777777" w:rsidR="00120514" w:rsidRDefault="00120514" w:rsidP="000B79BE">
      <w:pPr>
        <w:shd w:val="clear" w:color="auto" w:fill="FFFFFF"/>
        <w:spacing w:before="60"/>
        <w:ind w:firstLine="720"/>
        <w:jc w:val="both"/>
        <w:rPr>
          <w:rFonts w:ascii="Times New Roman" w:hAnsi="Times New Roman"/>
          <w:b/>
        </w:rPr>
      </w:pPr>
    </w:p>
    <w:p w14:paraId="6468A012" w14:textId="77777777" w:rsidR="00120514" w:rsidRDefault="00120514" w:rsidP="000B79BE">
      <w:pPr>
        <w:shd w:val="clear" w:color="auto" w:fill="FFFFFF"/>
        <w:spacing w:before="60"/>
        <w:ind w:firstLine="720"/>
        <w:jc w:val="both"/>
        <w:rPr>
          <w:rFonts w:ascii="Times New Roman" w:hAnsi="Times New Roman"/>
          <w:b/>
        </w:rPr>
      </w:pPr>
    </w:p>
    <w:p w14:paraId="2E382D98" w14:textId="034E0D80" w:rsidR="00BC1B26" w:rsidRPr="000B79BE" w:rsidRDefault="00B67639" w:rsidP="000B79BE">
      <w:pPr>
        <w:shd w:val="clear" w:color="auto" w:fill="FFFFFF"/>
        <w:spacing w:before="60"/>
        <w:ind w:firstLine="720"/>
        <w:jc w:val="both"/>
        <w:rPr>
          <w:rFonts w:ascii="Times New Roman" w:hAnsi="Times New Roman"/>
          <w:b/>
        </w:rPr>
      </w:pPr>
      <w:r w:rsidRPr="000B79BE">
        <w:rPr>
          <w:rFonts w:ascii="Times New Roman" w:hAnsi="Times New Roman"/>
          <w:b/>
        </w:rPr>
        <w:lastRenderedPageBreak/>
        <w:t>15</w:t>
      </w:r>
      <w:r w:rsidR="00BC1B26" w:rsidRPr="000B79BE">
        <w:rPr>
          <w:rFonts w:ascii="Times New Roman" w:hAnsi="Times New Roman"/>
          <w:b/>
        </w:rPr>
        <w:t>. Sở Thông tin và Truyền thông</w:t>
      </w:r>
    </w:p>
    <w:p w14:paraId="3C39F14B" w14:textId="77777777" w:rsidR="004C31FC" w:rsidRPr="000B79BE" w:rsidRDefault="00B67639" w:rsidP="000B79BE">
      <w:pPr>
        <w:shd w:val="clear" w:color="auto" w:fill="FFFFFF"/>
        <w:spacing w:before="60"/>
        <w:ind w:firstLine="720"/>
        <w:jc w:val="both"/>
        <w:rPr>
          <w:rFonts w:ascii="Times New Roman" w:hAnsi="Times New Roman"/>
          <w:bCs/>
          <w:lang w:val="es-MX"/>
        </w:rPr>
      </w:pPr>
      <w:r w:rsidRPr="000B79BE">
        <w:rPr>
          <w:rFonts w:ascii="Times New Roman" w:hAnsi="Times New Roman"/>
          <w:bCs/>
          <w:lang w:val="es-MX"/>
        </w:rPr>
        <w:t>15.1.</w:t>
      </w:r>
      <w:r w:rsidR="004C31FC" w:rsidRPr="000B79BE">
        <w:rPr>
          <w:rFonts w:ascii="Times New Roman" w:hAnsi="Times New Roman"/>
          <w:bCs/>
          <w:lang w:val="es-MX"/>
        </w:rPr>
        <w:t xml:space="preserve"> Chỉ đạo các cơ quan thông tấn báo chí, Cổng/Trang thông tin điện tử của các cơ quan, đơn vị, địa phương, hệ thống thông tin cơ sở trên địa bàn tỉnh tăng cường tổ chức tuyên truyền Nghị quyết số 1283/NQ-UBTVQH15, Kế hoạch triển khai thực hiện Nghị quyết của UBND tỉnh và các chủ trương, chính sách của Đảng và Nhà nước trong việc sắp xếp ĐVHC cấp huyện, cấp xã.</w:t>
      </w:r>
    </w:p>
    <w:p w14:paraId="738C86EC" w14:textId="55BD8C37" w:rsidR="00B024EA" w:rsidRPr="00120514" w:rsidRDefault="00B67639" w:rsidP="000B79BE">
      <w:pPr>
        <w:shd w:val="clear" w:color="auto" w:fill="FFFFFF"/>
        <w:spacing w:before="60"/>
        <w:ind w:firstLine="720"/>
        <w:jc w:val="both"/>
        <w:rPr>
          <w:rFonts w:ascii="Times New Roman" w:hAnsi="Times New Roman"/>
          <w:bCs/>
          <w:lang w:val="es-MX"/>
        </w:rPr>
      </w:pPr>
      <w:r w:rsidRPr="000B79BE">
        <w:rPr>
          <w:rFonts w:ascii="Times New Roman" w:hAnsi="Times New Roman"/>
          <w:bCs/>
          <w:lang w:val="es-MX"/>
        </w:rPr>
        <w:t>15.2.</w:t>
      </w:r>
      <w:r w:rsidR="004C31FC" w:rsidRPr="000B79BE">
        <w:rPr>
          <w:rFonts w:ascii="Times New Roman" w:hAnsi="Times New Roman"/>
          <w:bCs/>
          <w:lang w:val="es-MX"/>
        </w:rPr>
        <w:t xml:space="preserve"> Chủ trì, phối hợp với Sở Nội vụ và các địa phương cung cấp thông tin cho các cơ quan báo chí thực hiện tốt công tác tuyên truyền, thông tin thường xuyên về kết quả đạt được trong tổ chức thực hiện Nghị quyết số 1283/NQ-UBTVQH15 trên địa bàn tỉnh.</w:t>
      </w:r>
    </w:p>
    <w:p w14:paraId="62F99071" w14:textId="14E6C126" w:rsidR="00BC1B26" w:rsidRPr="000B79BE" w:rsidRDefault="00B67639" w:rsidP="000B79BE">
      <w:pPr>
        <w:shd w:val="clear" w:color="auto" w:fill="FFFFFF"/>
        <w:spacing w:before="60"/>
        <w:ind w:firstLine="720"/>
        <w:jc w:val="both"/>
        <w:rPr>
          <w:rFonts w:ascii="Times New Roman" w:hAnsi="Times New Roman"/>
          <w:b/>
          <w:bCs/>
        </w:rPr>
      </w:pPr>
      <w:r w:rsidRPr="000B79BE">
        <w:rPr>
          <w:rFonts w:ascii="Times New Roman" w:hAnsi="Times New Roman"/>
          <w:b/>
          <w:bCs/>
        </w:rPr>
        <w:t>16</w:t>
      </w:r>
      <w:r w:rsidR="00BC1B26" w:rsidRPr="000B79BE">
        <w:rPr>
          <w:rFonts w:ascii="Times New Roman" w:hAnsi="Times New Roman"/>
          <w:b/>
          <w:bCs/>
        </w:rPr>
        <w:t xml:space="preserve">. Văn phòng </w:t>
      </w:r>
      <w:r w:rsidR="00BA2F1F" w:rsidRPr="000B79BE">
        <w:rPr>
          <w:rFonts w:ascii="Times New Roman" w:hAnsi="Times New Roman"/>
          <w:b/>
          <w:bCs/>
        </w:rPr>
        <w:t>UBND</w:t>
      </w:r>
      <w:r w:rsidR="00BC1B26" w:rsidRPr="000B79BE">
        <w:rPr>
          <w:rFonts w:ascii="Times New Roman" w:hAnsi="Times New Roman"/>
          <w:b/>
          <w:bCs/>
        </w:rPr>
        <w:t xml:space="preserve"> tỉnh</w:t>
      </w:r>
    </w:p>
    <w:p w14:paraId="1B272E2C" w14:textId="71210DCF" w:rsidR="00BC1B26" w:rsidRPr="000B79BE" w:rsidRDefault="00BC1B26" w:rsidP="000B79BE">
      <w:pPr>
        <w:shd w:val="clear" w:color="auto" w:fill="FFFFFF"/>
        <w:spacing w:before="60"/>
        <w:ind w:firstLine="720"/>
        <w:jc w:val="both"/>
        <w:rPr>
          <w:rFonts w:ascii="Times New Roman" w:hAnsi="Times New Roman"/>
          <w:shd w:val="clear" w:color="auto" w:fill="FFFFFF"/>
          <w:lang w:val="nb-NO"/>
        </w:rPr>
      </w:pPr>
      <w:r w:rsidRPr="000B79BE">
        <w:rPr>
          <w:rFonts w:ascii="Times New Roman" w:hAnsi="Times New Roman"/>
          <w:shd w:val="clear" w:color="auto" w:fill="FFFFFF"/>
          <w:lang w:val="nb-NO"/>
        </w:rPr>
        <w:t xml:space="preserve">Phối hợp với Sở Nội vụ </w:t>
      </w:r>
      <w:r w:rsidRPr="000B79BE">
        <w:rPr>
          <w:rFonts w:ascii="Times New Roman" w:hAnsi="Times New Roman"/>
        </w:rPr>
        <w:t>và cơ quan, đơn vị liên quan</w:t>
      </w:r>
      <w:r w:rsidR="00B024EA">
        <w:rPr>
          <w:rFonts w:ascii="Times New Roman" w:hAnsi="Times New Roman"/>
        </w:rPr>
        <w:t>:</w:t>
      </w:r>
      <w:r w:rsidRPr="000B79BE">
        <w:rPr>
          <w:rFonts w:ascii="Times New Roman" w:hAnsi="Times New Roman"/>
          <w:shd w:val="clear" w:color="auto" w:fill="FFFFFF"/>
          <w:lang w:val="nb-NO"/>
        </w:rPr>
        <w:t xml:space="preserve"> theo dõi, kiểm tra, hướng dẫn, đôn đốc việc thực hiện Kế hoạch này;</w:t>
      </w:r>
      <w:r w:rsidRPr="000B79BE">
        <w:rPr>
          <w:rFonts w:ascii="Times New Roman" w:hAnsi="Times New Roman"/>
        </w:rPr>
        <w:t xml:space="preserve"> định kỳ </w:t>
      </w:r>
      <w:r w:rsidRPr="000B79BE">
        <w:rPr>
          <w:rFonts w:ascii="Times New Roman" w:hAnsi="Times New Roman"/>
          <w:shd w:val="clear" w:color="auto" w:fill="FFFFFF"/>
          <w:lang w:val="nb-NO"/>
        </w:rPr>
        <w:t>hoặc đột xuất báo cáo UBND tỉnh, Ban Chỉ đạo tỉnh, Bộ Nội vụ theo quy định.</w:t>
      </w:r>
    </w:p>
    <w:p w14:paraId="49230FC5" w14:textId="300A01AB" w:rsidR="00BC1B26" w:rsidRPr="000B79BE" w:rsidRDefault="00B67639" w:rsidP="000B79BE">
      <w:pPr>
        <w:shd w:val="clear" w:color="auto" w:fill="FFFFFF"/>
        <w:spacing w:before="60"/>
        <w:ind w:firstLine="720"/>
        <w:jc w:val="both"/>
        <w:rPr>
          <w:rFonts w:ascii="Times New Roman" w:hAnsi="Times New Roman"/>
          <w:b/>
        </w:rPr>
      </w:pPr>
      <w:r w:rsidRPr="000B79BE">
        <w:rPr>
          <w:rFonts w:ascii="Times New Roman" w:hAnsi="Times New Roman"/>
          <w:b/>
        </w:rPr>
        <w:t>17</w:t>
      </w:r>
      <w:r w:rsidR="00BC1B26" w:rsidRPr="000B79BE">
        <w:rPr>
          <w:rFonts w:ascii="Times New Roman" w:hAnsi="Times New Roman"/>
          <w:b/>
        </w:rPr>
        <w:t>. Cục Thống kê</w:t>
      </w:r>
      <w:r w:rsidR="00B024EA">
        <w:rPr>
          <w:rFonts w:ascii="Times New Roman" w:hAnsi="Times New Roman"/>
          <w:b/>
        </w:rPr>
        <w:t xml:space="preserve"> tỉnh</w:t>
      </w:r>
    </w:p>
    <w:p w14:paraId="6120E4D6" w14:textId="77777777" w:rsidR="00BC1B26" w:rsidRPr="000B79BE" w:rsidRDefault="00BC1B26" w:rsidP="000B79BE">
      <w:pPr>
        <w:shd w:val="clear" w:color="auto" w:fill="FFFFFF"/>
        <w:spacing w:before="60"/>
        <w:ind w:firstLine="720"/>
        <w:jc w:val="both"/>
        <w:rPr>
          <w:rFonts w:ascii="Times New Roman" w:hAnsi="Times New Roman"/>
        </w:rPr>
      </w:pPr>
      <w:r w:rsidRPr="000B79BE">
        <w:rPr>
          <w:rFonts w:ascii="Times New Roman" w:hAnsi="Times New Roman"/>
        </w:rPr>
        <w:t xml:space="preserve">Hướng dẫn việc thay đổi mã </w:t>
      </w:r>
      <w:r w:rsidR="00205B3C" w:rsidRPr="000B79BE">
        <w:rPr>
          <w:rFonts w:ascii="Times New Roman" w:hAnsi="Times New Roman"/>
        </w:rPr>
        <w:t>ĐVHC</w:t>
      </w:r>
      <w:r w:rsidRPr="000B79BE">
        <w:rPr>
          <w:rFonts w:ascii="Times New Roman" w:hAnsi="Times New Roman"/>
        </w:rPr>
        <w:t xml:space="preserve"> đối với các </w:t>
      </w:r>
      <w:r w:rsidR="00205B3C" w:rsidRPr="000B79BE">
        <w:rPr>
          <w:rFonts w:ascii="Times New Roman" w:hAnsi="Times New Roman"/>
        </w:rPr>
        <w:t>ĐVHC</w:t>
      </w:r>
      <w:r w:rsidRPr="000B79BE">
        <w:rPr>
          <w:rFonts w:ascii="Times New Roman" w:hAnsi="Times New Roman"/>
        </w:rPr>
        <w:t xml:space="preserve"> cấp xã thành lập sau sắp xếp theo quy định.</w:t>
      </w:r>
    </w:p>
    <w:p w14:paraId="45F7D1A4" w14:textId="77777777" w:rsidR="00BC1B26" w:rsidRPr="000B79BE" w:rsidRDefault="00B67639" w:rsidP="000B79BE">
      <w:pPr>
        <w:shd w:val="clear" w:color="auto" w:fill="FFFFFF"/>
        <w:spacing w:before="60"/>
        <w:ind w:firstLine="720"/>
        <w:jc w:val="both"/>
        <w:rPr>
          <w:rFonts w:ascii="Times New Roman" w:hAnsi="Times New Roman"/>
          <w:b/>
        </w:rPr>
      </w:pPr>
      <w:r w:rsidRPr="000B79BE">
        <w:rPr>
          <w:rFonts w:ascii="Times New Roman" w:hAnsi="Times New Roman"/>
          <w:b/>
        </w:rPr>
        <w:t>18</w:t>
      </w:r>
      <w:r w:rsidR="00BC1B26" w:rsidRPr="000B79BE">
        <w:rPr>
          <w:rFonts w:ascii="Times New Roman" w:hAnsi="Times New Roman"/>
          <w:b/>
        </w:rPr>
        <w:t>. Công an tỉnh</w:t>
      </w:r>
    </w:p>
    <w:p w14:paraId="4F3249A2" w14:textId="77777777" w:rsidR="00BC1B26" w:rsidRPr="000B79BE" w:rsidRDefault="00B67639" w:rsidP="000B79BE">
      <w:pPr>
        <w:shd w:val="clear" w:color="auto" w:fill="FFFFFF"/>
        <w:spacing w:before="60"/>
        <w:ind w:firstLine="720"/>
        <w:jc w:val="both"/>
        <w:rPr>
          <w:rFonts w:ascii="Times New Roman" w:hAnsi="Times New Roman"/>
          <w:spacing w:val="-2"/>
        </w:rPr>
      </w:pPr>
      <w:r w:rsidRPr="000B79BE">
        <w:rPr>
          <w:rFonts w:ascii="Times New Roman" w:hAnsi="Times New Roman"/>
          <w:spacing w:val="-2"/>
        </w:rPr>
        <w:t>18.1.</w:t>
      </w:r>
      <w:r w:rsidR="00BC1B26" w:rsidRPr="000B79BE">
        <w:rPr>
          <w:rFonts w:ascii="Times New Roman" w:hAnsi="Times New Roman"/>
          <w:spacing w:val="-2"/>
        </w:rPr>
        <w:t xml:space="preserve"> Hướng dẫn, thực hiện thu hồi con dấu cũ, khắc con dấu mới của cơ quan, đơn vị, tổ chức, doanh nghiệp do thay đổi tên gọi của </w:t>
      </w:r>
      <w:r w:rsidR="00205B3C" w:rsidRPr="000B79BE">
        <w:rPr>
          <w:rFonts w:ascii="Times New Roman" w:hAnsi="Times New Roman"/>
          <w:spacing w:val="-2"/>
          <w:lang w:val="it-IT"/>
        </w:rPr>
        <w:t>ĐVHC</w:t>
      </w:r>
      <w:r w:rsidR="001D4623" w:rsidRPr="000B79BE">
        <w:rPr>
          <w:rFonts w:ascii="Times New Roman" w:hAnsi="Times New Roman"/>
          <w:spacing w:val="-2"/>
          <w:lang w:val="it-IT"/>
        </w:rPr>
        <w:t xml:space="preserve"> cấp huyện,</w:t>
      </w:r>
      <w:r w:rsidR="00BC1B26" w:rsidRPr="000B79BE">
        <w:rPr>
          <w:rFonts w:ascii="Times New Roman" w:hAnsi="Times New Roman"/>
          <w:spacing w:val="-2"/>
          <w:lang w:val="it-IT"/>
        </w:rPr>
        <w:t xml:space="preserve"> </w:t>
      </w:r>
      <w:r w:rsidR="00BC1B26" w:rsidRPr="000B79BE">
        <w:rPr>
          <w:rFonts w:ascii="Times New Roman" w:hAnsi="Times New Roman"/>
          <w:spacing w:val="-2"/>
        </w:rPr>
        <w:t>cấp xã sau khi thực hiện sắp xếp. Bàn giao con dấu của HĐND, UBND</w:t>
      </w:r>
      <w:r w:rsidR="001D4623" w:rsidRPr="000B79BE">
        <w:rPr>
          <w:rFonts w:ascii="Times New Roman" w:hAnsi="Times New Roman"/>
          <w:spacing w:val="-2"/>
        </w:rPr>
        <w:t xml:space="preserve"> cấp huyện,</w:t>
      </w:r>
      <w:r w:rsidR="00BC1B26" w:rsidRPr="000B79BE">
        <w:rPr>
          <w:rFonts w:ascii="Times New Roman" w:hAnsi="Times New Roman"/>
          <w:spacing w:val="-2"/>
        </w:rPr>
        <w:t xml:space="preserve"> các xã đã thực hiện sắp xếp để lưu trữ tại Trung tâm Lưu trữ lịch sử tỉnh (Sở Nội vụ) theo quy định.</w:t>
      </w:r>
    </w:p>
    <w:p w14:paraId="573FA983" w14:textId="77777777"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18.2.</w:t>
      </w:r>
      <w:r w:rsidR="00BC1B26" w:rsidRPr="000B79BE">
        <w:rPr>
          <w:rFonts w:ascii="Times New Roman" w:hAnsi="Times New Roman"/>
        </w:rPr>
        <w:t xml:space="preserve"> </w:t>
      </w:r>
      <w:r w:rsidR="000A7CB6" w:rsidRPr="000B79BE">
        <w:rPr>
          <w:rFonts w:ascii="Times New Roman" w:hAnsi="Times New Roman"/>
        </w:rPr>
        <w:t>Tham mưu thực hiện</w:t>
      </w:r>
      <w:r w:rsidR="00BC1B26" w:rsidRPr="000B79BE">
        <w:rPr>
          <w:rFonts w:ascii="Times New Roman" w:hAnsi="Times New Roman"/>
        </w:rPr>
        <w:t xml:space="preserve"> việc chuyển đổi địa chỉ cư trú của công dân tại các </w:t>
      </w:r>
      <w:r w:rsidR="00205B3C" w:rsidRPr="000B79BE">
        <w:rPr>
          <w:rFonts w:ascii="Times New Roman" w:hAnsi="Times New Roman"/>
        </w:rPr>
        <w:t>ĐVHC</w:t>
      </w:r>
      <w:r w:rsidR="001D4623" w:rsidRPr="000B79BE">
        <w:rPr>
          <w:rFonts w:ascii="Times New Roman" w:hAnsi="Times New Roman"/>
        </w:rPr>
        <w:t xml:space="preserve"> cấp huyện,</w:t>
      </w:r>
      <w:r w:rsidR="00BC1B26" w:rsidRPr="000B79BE">
        <w:rPr>
          <w:rFonts w:ascii="Times New Roman" w:hAnsi="Times New Roman"/>
        </w:rPr>
        <w:t xml:space="preserve"> cấp xã hình thành sau sắp xếp.</w:t>
      </w:r>
    </w:p>
    <w:p w14:paraId="4056E261" w14:textId="77777777" w:rsidR="00BC1B26" w:rsidRPr="000B79BE" w:rsidRDefault="00B67639" w:rsidP="000B79BE">
      <w:pPr>
        <w:shd w:val="clear" w:color="auto" w:fill="FFFFFF"/>
        <w:spacing w:before="60"/>
        <w:ind w:firstLine="720"/>
        <w:jc w:val="both"/>
        <w:rPr>
          <w:rFonts w:ascii="Times New Roman" w:hAnsi="Times New Roman"/>
          <w:bCs/>
          <w:lang w:val="nl-NL"/>
        </w:rPr>
      </w:pPr>
      <w:r w:rsidRPr="000B79BE">
        <w:rPr>
          <w:rFonts w:ascii="Times New Roman" w:hAnsi="Times New Roman"/>
        </w:rPr>
        <w:t>18.3.</w:t>
      </w:r>
      <w:r w:rsidR="00BC1B26" w:rsidRPr="000B79BE">
        <w:rPr>
          <w:rFonts w:ascii="Times New Roman" w:hAnsi="Times New Roman"/>
        </w:rPr>
        <w:t xml:space="preserve"> Chỉ đạo việc </w:t>
      </w:r>
      <w:r w:rsidR="00BC1B26" w:rsidRPr="000B79BE">
        <w:rPr>
          <w:rFonts w:ascii="Times New Roman" w:hAnsi="Times New Roman"/>
          <w:shd w:val="clear" w:color="auto" w:fill="FFFFFF"/>
          <w:lang w:val="nl-NL"/>
        </w:rPr>
        <w:t xml:space="preserve">cập nhật, điều chỉnh, bổ sung thông tin liên quan đến địa chỉ, nơi cư trú của người dân trong Cơ sở dữ liệu quốc gia về dân cư </w:t>
      </w:r>
      <w:r w:rsidR="00BC1B26" w:rsidRPr="000B79BE">
        <w:rPr>
          <w:rFonts w:ascii="Times New Roman" w:hAnsi="Times New Roman"/>
        </w:rPr>
        <w:t xml:space="preserve">tại các </w:t>
      </w:r>
      <w:r w:rsidR="00205B3C" w:rsidRPr="000B79BE">
        <w:rPr>
          <w:rFonts w:ascii="Times New Roman" w:hAnsi="Times New Roman"/>
        </w:rPr>
        <w:t>ĐVHC</w:t>
      </w:r>
      <w:r w:rsidR="00BC1B26" w:rsidRPr="000B79BE">
        <w:rPr>
          <w:rFonts w:ascii="Times New Roman" w:hAnsi="Times New Roman"/>
        </w:rPr>
        <w:t xml:space="preserve"> </w:t>
      </w:r>
      <w:r w:rsidR="001D4623" w:rsidRPr="000B79BE">
        <w:rPr>
          <w:rFonts w:ascii="Times New Roman" w:hAnsi="Times New Roman"/>
        </w:rPr>
        <w:t xml:space="preserve">cấp huyện, </w:t>
      </w:r>
      <w:r w:rsidR="00BC1B26" w:rsidRPr="000B79BE">
        <w:rPr>
          <w:rFonts w:ascii="Times New Roman" w:hAnsi="Times New Roman"/>
        </w:rPr>
        <w:t xml:space="preserve">cấp xã hình thành sau sắp xếp </w:t>
      </w:r>
      <w:r w:rsidR="00BC1B26" w:rsidRPr="000B79BE">
        <w:rPr>
          <w:rFonts w:ascii="Times New Roman" w:hAnsi="Times New Roman"/>
          <w:shd w:val="clear" w:color="auto" w:fill="FFFFFF"/>
          <w:lang w:val="nl-NL"/>
        </w:rPr>
        <w:t xml:space="preserve">ngay sau khi </w:t>
      </w:r>
      <w:r w:rsidR="00BC1B26" w:rsidRPr="000B79BE">
        <w:rPr>
          <w:rFonts w:ascii="Times New Roman" w:hAnsi="Times New Roman"/>
          <w:bCs/>
          <w:lang w:val="nl-NL"/>
        </w:rPr>
        <w:t>Nghị quyết của Ủy ban Thường vụ Quốc hội có hiệu lực thi hành.</w:t>
      </w:r>
    </w:p>
    <w:p w14:paraId="60376A45" w14:textId="77777777"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rPr>
        <w:t>18.4</w:t>
      </w:r>
      <w:r w:rsidR="008E5274" w:rsidRPr="000B79BE">
        <w:rPr>
          <w:rFonts w:ascii="Times New Roman" w:hAnsi="Times New Roman"/>
        </w:rPr>
        <w:t>.</w:t>
      </w:r>
      <w:r w:rsidR="00BC1B26" w:rsidRPr="000B79BE">
        <w:rPr>
          <w:rFonts w:ascii="Times New Roman" w:hAnsi="Times New Roman"/>
        </w:rPr>
        <w:t xml:space="preserve"> </w:t>
      </w:r>
      <w:r w:rsidR="000A7CB6" w:rsidRPr="000B79BE">
        <w:rPr>
          <w:rFonts w:ascii="Times New Roman" w:hAnsi="Times New Roman"/>
        </w:rPr>
        <w:t>Tham mưu</w:t>
      </w:r>
      <w:r w:rsidR="00BC1B26" w:rsidRPr="000B79BE">
        <w:rPr>
          <w:rFonts w:ascii="Times New Roman" w:hAnsi="Times New Roman"/>
        </w:rPr>
        <w:t xml:space="preserve"> thực hiện kiện toàn, tổ chức lực lượng </w:t>
      </w:r>
      <w:r w:rsidR="000A7CB6" w:rsidRPr="000B79BE">
        <w:rPr>
          <w:rFonts w:ascii="Times New Roman" w:hAnsi="Times New Roman"/>
        </w:rPr>
        <w:t xml:space="preserve">Công </w:t>
      </w:r>
      <w:r w:rsidR="00BC1B26" w:rsidRPr="000B79BE">
        <w:rPr>
          <w:rFonts w:ascii="Times New Roman" w:hAnsi="Times New Roman"/>
        </w:rPr>
        <w:t>an</w:t>
      </w:r>
      <w:r w:rsidR="001D4623" w:rsidRPr="000B79BE">
        <w:rPr>
          <w:rFonts w:ascii="Times New Roman" w:hAnsi="Times New Roman"/>
        </w:rPr>
        <w:t xml:space="preserve"> cấp huyện,</w:t>
      </w:r>
      <w:r w:rsidR="00BC1B26" w:rsidRPr="000B79BE">
        <w:rPr>
          <w:rFonts w:ascii="Times New Roman" w:hAnsi="Times New Roman"/>
        </w:rPr>
        <w:t xml:space="preserve"> cấp xã sau sắp xếp </w:t>
      </w:r>
      <w:r w:rsidR="00205B3C" w:rsidRPr="000B79BE">
        <w:rPr>
          <w:rFonts w:ascii="Times New Roman" w:hAnsi="Times New Roman"/>
        </w:rPr>
        <w:t>ĐVHC</w:t>
      </w:r>
      <w:r w:rsidR="000A7CB6" w:rsidRPr="000B79BE">
        <w:rPr>
          <w:rFonts w:ascii="Times New Roman" w:hAnsi="Times New Roman"/>
        </w:rPr>
        <w:t>; tham mưu kiện toàn lực lượng tham gia bảo vệ an ninh trật tự tại cơ sở đối với các đơn vị thuộc diện sắp xếp, sáp nhập ĐVHC, đảm bảo tính pháp lý, duy trì hoạt động hiệu quả, hiệu lực.</w:t>
      </w:r>
    </w:p>
    <w:p w14:paraId="48F4BA66" w14:textId="5662E8C3" w:rsidR="00BC1B26" w:rsidRPr="000B79BE" w:rsidRDefault="00B67639" w:rsidP="000B79BE">
      <w:pPr>
        <w:shd w:val="clear" w:color="auto" w:fill="FFFFFF"/>
        <w:spacing w:before="60"/>
        <w:ind w:firstLine="720"/>
        <w:jc w:val="both"/>
        <w:rPr>
          <w:rFonts w:ascii="Times New Roman" w:hAnsi="Times New Roman"/>
        </w:rPr>
      </w:pPr>
      <w:r w:rsidRPr="000B79BE">
        <w:rPr>
          <w:rFonts w:ascii="Times New Roman" w:hAnsi="Times New Roman"/>
          <w:bCs/>
          <w:lang w:val="nl-NL"/>
        </w:rPr>
        <w:t>18.5.</w:t>
      </w:r>
      <w:r w:rsidR="00BC1B26" w:rsidRPr="000B79BE">
        <w:rPr>
          <w:rFonts w:ascii="Times New Roman" w:hAnsi="Times New Roman"/>
          <w:bCs/>
          <w:lang w:val="nl-NL"/>
        </w:rPr>
        <w:t xml:space="preserve"> Chủ trì, phối hợp với Bộ Chỉ huy Quân sự tỉnh, </w:t>
      </w:r>
      <w:r w:rsidR="00B024EA" w:rsidRPr="000B79BE">
        <w:rPr>
          <w:rFonts w:ascii="Times New Roman" w:hAnsi="Times New Roman"/>
          <w:bCs/>
          <w:lang w:val="nl-NL"/>
        </w:rPr>
        <w:t xml:space="preserve">Bộ Chỉ huy </w:t>
      </w:r>
      <w:r w:rsidR="00BC1B26" w:rsidRPr="000B79BE">
        <w:rPr>
          <w:rFonts w:ascii="Times New Roman" w:hAnsi="Times New Roman"/>
          <w:bCs/>
          <w:lang w:val="nl-NL"/>
        </w:rPr>
        <w:t xml:space="preserve">Bộ đội Biên phòng tỉnh, các cơ quan, đơn vị có liên quan xây dựng và thực hiện tốt phương án bảo đảm an ninh trật tự, trật tự an toàn xã hội tại các </w:t>
      </w:r>
      <w:r w:rsidR="00205B3C" w:rsidRPr="000B79BE">
        <w:rPr>
          <w:rFonts w:ascii="Times New Roman" w:hAnsi="Times New Roman"/>
          <w:lang w:val="it-IT"/>
        </w:rPr>
        <w:t>ĐVHC</w:t>
      </w:r>
      <w:r w:rsidR="00BC1B26" w:rsidRPr="000B79BE">
        <w:rPr>
          <w:rFonts w:ascii="Times New Roman" w:hAnsi="Times New Roman"/>
          <w:bCs/>
          <w:lang w:val="nl-NL"/>
        </w:rPr>
        <w:t xml:space="preserve"> sau sắp xếp.</w:t>
      </w:r>
    </w:p>
    <w:p w14:paraId="6F9FB305" w14:textId="77777777" w:rsidR="00BC1B26" w:rsidRPr="000B79BE" w:rsidRDefault="00B67639" w:rsidP="000B79BE">
      <w:pPr>
        <w:shd w:val="clear" w:color="auto" w:fill="FFFFFF"/>
        <w:spacing w:before="60"/>
        <w:ind w:firstLine="720"/>
        <w:jc w:val="both"/>
        <w:rPr>
          <w:rFonts w:ascii="Times New Roman" w:hAnsi="Times New Roman"/>
          <w:b/>
        </w:rPr>
      </w:pPr>
      <w:r w:rsidRPr="000B79BE">
        <w:rPr>
          <w:rFonts w:ascii="Times New Roman" w:hAnsi="Times New Roman"/>
          <w:b/>
        </w:rPr>
        <w:t>19</w:t>
      </w:r>
      <w:r w:rsidR="00BC1B26" w:rsidRPr="000B79BE">
        <w:rPr>
          <w:rFonts w:ascii="Times New Roman" w:hAnsi="Times New Roman"/>
          <w:b/>
        </w:rPr>
        <w:t>. Bộ Chỉ huy Quân sự tỉnh</w:t>
      </w:r>
    </w:p>
    <w:p w14:paraId="5CA3AA18" w14:textId="77777777" w:rsidR="00BC1B26" w:rsidRPr="000B79BE" w:rsidRDefault="00B67639" w:rsidP="000B79BE">
      <w:pPr>
        <w:shd w:val="clear" w:color="auto" w:fill="FFFFFF"/>
        <w:spacing w:before="60"/>
        <w:ind w:firstLine="720"/>
        <w:jc w:val="both"/>
        <w:rPr>
          <w:rFonts w:ascii="Times New Roman" w:hAnsi="Times New Roman"/>
          <w:bCs/>
        </w:rPr>
      </w:pPr>
      <w:r w:rsidRPr="000B79BE">
        <w:rPr>
          <w:rFonts w:ascii="Times New Roman" w:hAnsi="Times New Roman"/>
          <w:bCs/>
        </w:rPr>
        <w:t>19.1.</w:t>
      </w:r>
      <w:r w:rsidR="00BC1B26" w:rsidRPr="000B79BE">
        <w:rPr>
          <w:rFonts w:ascii="Times New Roman" w:hAnsi="Times New Roman"/>
          <w:bCs/>
        </w:rPr>
        <w:t xml:space="preserve"> Hướng dẫn các cơ quan, đơn vị, địa phương tổ chức lực lượng dân quân tự vệ tại </w:t>
      </w:r>
      <w:r w:rsidR="00205B3C" w:rsidRPr="000B79BE">
        <w:rPr>
          <w:rFonts w:ascii="Times New Roman" w:hAnsi="Times New Roman"/>
          <w:lang w:val="it-IT"/>
        </w:rPr>
        <w:t>ĐVHC</w:t>
      </w:r>
      <w:r w:rsidR="00BC1B26" w:rsidRPr="000B79BE">
        <w:rPr>
          <w:rFonts w:ascii="Times New Roman" w:hAnsi="Times New Roman"/>
          <w:bCs/>
        </w:rPr>
        <w:t xml:space="preserve"> sau sắp xếp. </w:t>
      </w:r>
    </w:p>
    <w:p w14:paraId="0DC14E7D" w14:textId="77777777" w:rsidR="00BC1B26" w:rsidRPr="000B79BE" w:rsidRDefault="00B67639" w:rsidP="000B79BE">
      <w:pPr>
        <w:shd w:val="clear" w:color="auto" w:fill="FFFFFF"/>
        <w:spacing w:before="60"/>
        <w:ind w:firstLine="720"/>
        <w:jc w:val="both"/>
        <w:rPr>
          <w:rFonts w:ascii="Times New Roman" w:hAnsi="Times New Roman"/>
          <w:bCs/>
        </w:rPr>
      </w:pPr>
      <w:r w:rsidRPr="000B79BE">
        <w:rPr>
          <w:rFonts w:ascii="Times New Roman" w:hAnsi="Times New Roman"/>
          <w:bCs/>
        </w:rPr>
        <w:lastRenderedPageBreak/>
        <w:t>19.2</w:t>
      </w:r>
      <w:r w:rsidR="008E5274" w:rsidRPr="000B79BE">
        <w:rPr>
          <w:rFonts w:ascii="Times New Roman" w:hAnsi="Times New Roman"/>
          <w:bCs/>
        </w:rPr>
        <w:t>.</w:t>
      </w:r>
      <w:r w:rsidR="00BC1B26" w:rsidRPr="000B79BE">
        <w:rPr>
          <w:rFonts w:ascii="Times New Roman" w:hAnsi="Times New Roman"/>
          <w:bCs/>
        </w:rPr>
        <w:t xml:space="preserve"> </w:t>
      </w:r>
      <w:r w:rsidR="00BC1B26" w:rsidRPr="000B79BE">
        <w:rPr>
          <w:rFonts w:ascii="Times New Roman" w:hAnsi="Times New Roman"/>
          <w:lang w:val="nl-NL"/>
        </w:rPr>
        <w:t>Xác định ĐVHC cấp xã thành lập sau sắp xếp có vị trí trọng điểm, trọng yếu về quốc phòng, trình cơ quan có thẩm quyền xem xét (nếu có).</w:t>
      </w:r>
    </w:p>
    <w:p w14:paraId="672FABDC" w14:textId="0B7E86B6" w:rsidR="00120514" w:rsidRPr="00120514" w:rsidRDefault="00B67639" w:rsidP="000B79BE">
      <w:pPr>
        <w:shd w:val="clear" w:color="auto" w:fill="FFFFFF"/>
        <w:spacing w:before="60"/>
        <w:ind w:firstLine="720"/>
        <w:jc w:val="both"/>
        <w:rPr>
          <w:rFonts w:ascii="Times New Roman" w:hAnsi="Times New Roman"/>
          <w:lang w:val="nl-NL"/>
        </w:rPr>
      </w:pPr>
      <w:r w:rsidRPr="000B79BE">
        <w:rPr>
          <w:rFonts w:ascii="Times New Roman" w:hAnsi="Times New Roman"/>
          <w:bCs/>
        </w:rPr>
        <w:t>19.3</w:t>
      </w:r>
      <w:r w:rsidR="008E5274" w:rsidRPr="000B79BE">
        <w:rPr>
          <w:rFonts w:ascii="Times New Roman" w:hAnsi="Times New Roman"/>
          <w:bCs/>
        </w:rPr>
        <w:t>.</w:t>
      </w:r>
      <w:r w:rsidR="00BC1B26" w:rsidRPr="000B79BE">
        <w:rPr>
          <w:rFonts w:ascii="Times New Roman" w:hAnsi="Times New Roman"/>
          <w:bCs/>
        </w:rPr>
        <w:t xml:space="preserve"> </w:t>
      </w:r>
      <w:r w:rsidR="00BC1B26" w:rsidRPr="000B79BE">
        <w:rPr>
          <w:rFonts w:ascii="Times New Roman" w:hAnsi="Times New Roman"/>
          <w:lang w:val="nl-NL"/>
        </w:rPr>
        <w:t xml:space="preserve">Phối hợp với Công an tỉnh, Bộ đội Biên phòng tỉnh, các cơ quan, đơn vị có liên quan xây dựng và thực hiện tốt phương án bảo đảm ổn định quốc phòng, an ninh trật tự, trật tự an toàn xã hội tại các </w:t>
      </w:r>
      <w:r w:rsidR="00205B3C" w:rsidRPr="000B79BE">
        <w:rPr>
          <w:rFonts w:ascii="Times New Roman" w:hAnsi="Times New Roman"/>
          <w:lang w:val="nl-NL"/>
        </w:rPr>
        <w:t>ĐVHC</w:t>
      </w:r>
      <w:r w:rsidR="00BC1B26" w:rsidRPr="000B79BE">
        <w:rPr>
          <w:rFonts w:ascii="Times New Roman" w:hAnsi="Times New Roman"/>
          <w:lang w:val="nl-NL"/>
        </w:rPr>
        <w:t xml:space="preserve"> sau sắp xếp.</w:t>
      </w:r>
    </w:p>
    <w:p w14:paraId="53308252" w14:textId="29E23C4A" w:rsidR="005C070C" w:rsidRPr="000B79BE" w:rsidRDefault="005C070C" w:rsidP="000B79BE">
      <w:pPr>
        <w:shd w:val="clear" w:color="auto" w:fill="FFFFFF"/>
        <w:spacing w:before="60"/>
        <w:ind w:firstLine="720"/>
        <w:jc w:val="both"/>
        <w:rPr>
          <w:rFonts w:ascii="Times New Roman" w:hAnsi="Times New Roman"/>
          <w:b/>
          <w:bCs/>
          <w:lang w:val="nl-NL"/>
        </w:rPr>
      </w:pPr>
      <w:r w:rsidRPr="000B79BE">
        <w:rPr>
          <w:rFonts w:ascii="Times New Roman" w:hAnsi="Times New Roman"/>
          <w:b/>
          <w:bCs/>
          <w:lang w:val="nl-NL"/>
        </w:rPr>
        <w:t>20. Bộ Chỉ huy Bộ đội Biên phòng tỉnh</w:t>
      </w:r>
    </w:p>
    <w:p w14:paraId="00BFC625" w14:textId="2AE113FB" w:rsidR="00B024EA" w:rsidRPr="00120514" w:rsidRDefault="005C070C"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Chỉ đạo đồn, trạm Biên phòng chủ trì, phối hợp với cơ quan, tổ chức duy trì an ninh, trật tự, an toàn xã hội ở khu vực biên giới, vùng biển</w:t>
      </w:r>
      <w:r w:rsidR="00D12EFE" w:rsidRPr="000B79BE">
        <w:rPr>
          <w:rFonts w:ascii="Times New Roman" w:hAnsi="Times New Roman"/>
          <w:lang w:val="nl-NL"/>
        </w:rPr>
        <w:t xml:space="preserve"> theo quy định của pháp luật tại các ĐVHC thuộc khu vực biên giới, vùng biển sau sắp xếp.</w:t>
      </w:r>
    </w:p>
    <w:p w14:paraId="4DF8D61E" w14:textId="20734236" w:rsidR="00414A83" w:rsidRPr="000B79BE" w:rsidRDefault="00D12EFE" w:rsidP="000B79BE">
      <w:pPr>
        <w:shd w:val="clear" w:color="auto" w:fill="FFFFFF"/>
        <w:spacing w:before="60"/>
        <w:ind w:firstLine="720"/>
        <w:jc w:val="both"/>
        <w:rPr>
          <w:rFonts w:ascii="Times New Roman" w:hAnsi="Times New Roman"/>
          <w:b/>
          <w:bCs/>
          <w:lang w:val="nl-NL"/>
        </w:rPr>
      </w:pPr>
      <w:r w:rsidRPr="000B79BE">
        <w:rPr>
          <w:rFonts w:ascii="Times New Roman" w:hAnsi="Times New Roman"/>
          <w:b/>
          <w:bCs/>
          <w:lang w:val="nl-NL"/>
        </w:rPr>
        <w:t>21</w:t>
      </w:r>
      <w:r w:rsidR="00414A83" w:rsidRPr="000B79BE">
        <w:rPr>
          <w:rFonts w:ascii="Times New Roman" w:hAnsi="Times New Roman"/>
          <w:b/>
          <w:bCs/>
          <w:lang w:val="nl-NL"/>
        </w:rPr>
        <w:t xml:space="preserve">. Đài Phát thanh và Truyền hình tỉnh, Báo Hà Tĩnh </w:t>
      </w:r>
    </w:p>
    <w:p w14:paraId="5E3B0F05" w14:textId="4EC458FB" w:rsidR="00414A83" w:rsidRPr="000B79BE" w:rsidRDefault="00414A83" w:rsidP="000B79BE">
      <w:pPr>
        <w:shd w:val="clear" w:color="auto" w:fill="FFFFFF"/>
        <w:spacing w:before="60"/>
        <w:ind w:firstLine="720"/>
        <w:jc w:val="both"/>
        <w:rPr>
          <w:rFonts w:ascii="Times New Roman" w:hAnsi="Times New Roman"/>
          <w:lang w:val="nl-NL"/>
        </w:rPr>
      </w:pPr>
      <w:r w:rsidRPr="000B79BE">
        <w:rPr>
          <w:rFonts w:ascii="Times New Roman" w:hAnsi="Times New Roman"/>
          <w:lang w:val="nl-NL"/>
        </w:rPr>
        <w:t xml:space="preserve">Tăng cường tuyên truyền các nội dung </w:t>
      </w:r>
      <w:r w:rsidR="00B024EA">
        <w:rPr>
          <w:rFonts w:ascii="Times New Roman" w:hAnsi="Times New Roman"/>
          <w:lang w:val="nl-NL"/>
        </w:rPr>
        <w:t>của</w:t>
      </w:r>
      <w:r w:rsidR="00B024EA" w:rsidRPr="000B79BE">
        <w:rPr>
          <w:rFonts w:ascii="Times New Roman" w:hAnsi="Times New Roman"/>
          <w:lang w:val="nl-NL"/>
        </w:rPr>
        <w:t xml:space="preserve"> </w:t>
      </w:r>
      <w:r w:rsidRPr="000B79BE">
        <w:rPr>
          <w:rFonts w:ascii="Times New Roman" w:hAnsi="Times New Roman"/>
          <w:lang w:val="nl-NL"/>
        </w:rPr>
        <w:t xml:space="preserve">Nghị quyết số </w:t>
      </w:r>
      <w:r w:rsidR="00B67639" w:rsidRPr="000B79BE">
        <w:rPr>
          <w:rFonts w:ascii="Times New Roman" w:hAnsi="Times New Roman"/>
          <w:lang w:val="nl-NL"/>
        </w:rPr>
        <w:t>1283/</w:t>
      </w:r>
      <w:r w:rsidRPr="000B79BE">
        <w:rPr>
          <w:rFonts w:ascii="Times New Roman" w:hAnsi="Times New Roman"/>
          <w:lang w:val="nl-NL"/>
        </w:rPr>
        <w:t>NQ-UBTVQH15, Kế hoạch triển khai thực hiện của UBND tỉnh và các nội dung liên quan trong quá trình tổ chức thực hiện Nghị quyết.</w:t>
      </w:r>
    </w:p>
    <w:p w14:paraId="1ABC0FA8" w14:textId="77777777" w:rsidR="00BC1B26" w:rsidRPr="000B79BE" w:rsidRDefault="00D12EFE" w:rsidP="000B79BE">
      <w:pPr>
        <w:shd w:val="clear" w:color="auto" w:fill="FFFFFF"/>
        <w:spacing w:before="60"/>
        <w:ind w:firstLine="720"/>
        <w:jc w:val="both"/>
        <w:rPr>
          <w:rFonts w:ascii="Times New Roman" w:hAnsi="Times New Roman"/>
          <w:b/>
          <w:bCs/>
        </w:rPr>
      </w:pPr>
      <w:r w:rsidRPr="000B79BE">
        <w:rPr>
          <w:rFonts w:ascii="Times New Roman" w:hAnsi="Times New Roman"/>
          <w:b/>
          <w:bCs/>
          <w:lang w:val="nl-NL"/>
        </w:rPr>
        <w:t>22</w:t>
      </w:r>
      <w:r w:rsidR="00BC1B26" w:rsidRPr="000B79BE">
        <w:rPr>
          <w:rFonts w:ascii="Times New Roman" w:hAnsi="Times New Roman"/>
          <w:b/>
          <w:bCs/>
          <w:lang w:val="nl-NL"/>
        </w:rPr>
        <w:t>. Các cơ quan</w:t>
      </w:r>
      <w:r w:rsidR="00BC1B26" w:rsidRPr="000B79BE">
        <w:rPr>
          <w:rFonts w:ascii="Times New Roman" w:hAnsi="Times New Roman"/>
          <w:b/>
          <w:bCs/>
        </w:rPr>
        <w:t>, tổ chức, đơn vị có liên quan </w:t>
      </w:r>
      <w:r w:rsidR="00BC1B26" w:rsidRPr="000B79BE">
        <w:rPr>
          <w:rFonts w:ascii="Times New Roman" w:hAnsi="Times New Roman"/>
          <w:b/>
          <w:bCs/>
          <w:i/>
          <w:iCs/>
        </w:rPr>
        <w:t>(bao gồm cả các cơ quan, tổ chức, đơn vị được tổ chức và quản lý theo ngành dọc của Trung ương đóng trên địa bàn)</w:t>
      </w:r>
    </w:p>
    <w:p w14:paraId="3BB15588" w14:textId="77777777" w:rsidR="00BC1B26" w:rsidRPr="000B79BE" w:rsidRDefault="00BC1B26" w:rsidP="000B79BE">
      <w:pPr>
        <w:shd w:val="clear" w:color="auto" w:fill="FFFFFF"/>
        <w:spacing w:before="60"/>
        <w:ind w:firstLine="720"/>
        <w:jc w:val="both"/>
        <w:rPr>
          <w:rFonts w:ascii="Times New Roman" w:hAnsi="Times New Roman"/>
          <w:spacing w:val="-2"/>
        </w:rPr>
      </w:pPr>
      <w:r w:rsidRPr="000B79BE">
        <w:rPr>
          <w:rFonts w:ascii="Times New Roman" w:hAnsi="Times New Roman"/>
          <w:spacing w:val="-2"/>
        </w:rPr>
        <w:t xml:space="preserve">Căn cứ quy định của pháp luật, theo chức năng, nhiệm vụ, phân cấp, thẩm quyền được giao ban hành các văn bản hướng dẫn về sắp xếp, kiện toàn tổ chức bộ máy; bàn giao, tiếp nhận, chuyển đổi các loại giấy tờ cho tổ chức, cá nhân; hướng dẫn cơ quan, đơn vị của </w:t>
      </w:r>
      <w:r w:rsidR="00205B3C" w:rsidRPr="000B79BE">
        <w:rPr>
          <w:rFonts w:ascii="Times New Roman" w:hAnsi="Times New Roman"/>
          <w:spacing w:val="-2"/>
        </w:rPr>
        <w:t>ĐVHC</w:t>
      </w:r>
      <w:r w:rsidRPr="000B79BE">
        <w:rPr>
          <w:rFonts w:ascii="Times New Roman" w:hAnsi="Times New Roman"/>
          <w:spacing w:val="-2"/>
        </w:rPr>
        <w:t xml:space="preserve"> mới thực hiện nhiệm vụ theo ngành, lĩnh vực được giao.</w:t>
      </w:r>
    </w:p>
    <w:p w14:paraId="1D2B1069" w14:textId="77777777" w:rsidR="00BC1B26" w:rsidRPr="000B79BE" w:rsidRDefault="00D12EFE" w:rsidP="000B79BE">
      <w:pPr>
        <w:shd w:val="clear" w:color="auto" w:fill="FFFFFF"/>
        <w:spacing w:before="60"/>
        <w:ind w:firstLine="720"/>
        <w:jc w:val="both"/>
        <w:rPr>
          <w:rFonts w:ascii="Times New Roman" w:hAnsi="Times New Roman"/>
          <w:b/>
          <w:bCs/>
        </w:rPr>
      </w:pPr>
      <w:r w:rsidRPr="000B79BE">
        <w:rPr>
          <w:rFonts w:ascii="Times New Roman" w:hAnsi="Times New Roman"/>
          <w:b/>
          <w:bCs/>
        </w:rPr>
        <w:t>23</w:t>
      </w:r>
      <w:r w:rsidR="00BC1B26" w:rsidRPr="000B79BE">
        <w:rPr>
          <w:rFonts w:ascii="Times New Roman" w:hAnsi="Times New Roman"/>
          <w:b/>
          <w:bCs/>
        </w:rPr>
        <w:t xml:space="preserve">. UBND các huyện, </w:t>
      </w:r>
      <w:r w:rsidR="00A71FD1" w:rsidRPr="000B79BE">
        <w:rPr>
          <w:rFonts w:ascii="Times New Roman" w:hAnsi="Times New Roman"/>
          <w:b/>
          <w:bCs/>
        </w:rPr>
        <w:t xml:space="preserve">thành phố, </w:t>
      </w:r>
      <w:r w:rsidR="00BC1B26" w:rsidRPr="000B79BE">
        <w:rPr>
          <w:rFonts w:ascii="Times New Roman" w:hAnsi="Times New Roman"/>
          <w:b/>
          <w:bCs/>
        </w:rPr>
        <w:t>thị xã</w:t>
      </w:r>
      <w:r w:rsidR="00541A02" w:rsidRPr="000B79BE">
        <w:rPr>
          <w:rFonts w:ascii="Times New Roman" w:hAnsi="Times New Roman"/>
          <w:b/>
          <w:bCs/>
        </w:rPr>
        <w:t xml:space="preserve"> </w:t>
      </w:r>
    </w:p>
    <w:p w14:paraId="182142FF" w14:textId="77777777" w:rsidR="004312B9" w:rsidRPr="000B79BE" w:rsidRDefault="003E7418" w:rsidP="000B79BE">
      <w:pPr>
        <w:shd w:val="clear" w:color="auto" w:fill="FFFFFF"/>
        <w:spacing w:before="60"/>
        <w:ind w:firstLine="720"/>
        <w:jc w:val="both"/>
        <w:rPr>
          <w:rFonts w:ascii="Times New Roman" w:hAnsi="Times New Roman"/>
        </w:rPr>
      </w:pPr>
      <w:r w:rsidRPr="000B79BE">
        <w:rPr>
          <w:rFonts w:ascii="Times New Roman" w:hAnsi="Times New Roman"/>
        </w:rPr>
        <w:t>23.1. Kịp thời tổ chức thực hiện nghiêm túc các nội dung, nhiệm vụ được giao tại Kết luận số 169-KL/TU và Kế hoạch này</w:t>
      </w:r>
      <w:r w:rsidR="00634BE7" w:rsidRPr="000B79BE">
        <w:rPr>
          <w:rFonts w:ascii="Times New Roman" w:hAnsi="Times New Roman"/>
        </w:rPr>
        <w:t xml:space="preserve">. Tổ chức tuyên truyền, quán triệt </w:t>
      </w:r>
      <w:r w:rsidR="00634BE7" w:rsidRPr="000B79BE">
        <w:rPr>
          <w:rFonts w:ascii="Times New Roman" w:hAnsi="Times New Roman"/>
          <w:bCs/>
          <w:lang w:val="nl-NL"/>
        </w:rPr>
        <w:t xml:space="preserve">Nghị quyết số 1283/NQ-UBTVQH15, </w:t>
      </w:r>
      <w:r w:rsidR="00634BE7" w:rsidRPr="000B79BE">
        <w:rPr>
          <w:rFonts w:ascii="Times New Roman" w:hAnsi="Times New Roman"/>
        </w:rPr>
        <w:t xml:space="preserve">Kết luận số 169-KL/TU đến cán bộ, đảng viên, nhân dân, nhất là các ĐVHC cấp huyện, cấp xã thuộc diện sắp xếp. </w:t>
      </w:r>
    </w:p>
    <w:p w14:paraId="4F13E29D"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.2.</w:t>
      </w:r>
      <w:r w:rsidR="007138E2" w:rsidRPr="000B79BE">
        <w:rPr>
          <w:rFonts w:ascii="Times New Roman" w:hAnsi="Times New Roman"/>
        </w:rPr>
        <w:t xml:space="preserve"> Cùng Ban Thường vụ, Thường trực HĐND cấp huyện làm tốt công tác chuẩn bị và tổ chức kỳ họp HĐND để bầu các chức danh lãnh đạo HĐND, UBND của </w:t>
      </w:r>
      <w:r w:rsidR="00205B3C" w:rsidRPr="000B79BE">
        <w:rPr>
          <w:rFonts w:ascii="Times New Roman" w:hAnsi="Times New Roman"/>
        </w:rPr>
        <w:t>ĐVHC</w:t>
      </w:r>
      <w:r w:rsidR="007138E2" w:rsidRPr="000B79BE">
        <w:rPr>
          <w:rFonts w:ascii="Times New Roman" w:hAnsi="Times New Roman"/>
        </w:rPr>
        <w:t xml:space="preserve"> mới đảm bảo đúng quy định</w:t>
      </w:r>
      <w:r w:rsidR="00634BE7" w:rsidRPr="000B79BE">
        <w:rPr>
          <w:rFonts w:ascii="Times New Roman" w:hAnsi="Times New Roman"/>
        </w:rPr>
        <w:t>. T</w:t>
      </w:r>
      <w:r w:rsidR="007138E2" w:rsidRPr="000B79BE">
        <w:rPr>
          <w:rFonts w:ascii="Times New Roman" w:hAnsi="Times New Roman"/>
        </w:rPr>
        <w:t>hực hiện tốt việc kiện toàn tổ chức bộ máy, sắp xếp bố trí cán bộ, công chức, viên chức,</w:t>
      </w:r>
      <w:r w:rsidR="00B012B2" w:rsidRPr="000B79BE">
        <w:rPr>
          <w:rFonts w:ascii="Times New Roman" w:hAnsi="Times New Roman"/>
        </w:rPr>
        <w:t xml:space="preserve"> người lao động,</w:t>
      </w:r>
      <w:r w:rsidR="007138E2" w:rsidRPr="000B79BE">
        <w:rPr>
          <w:rFonts w:ascii="Times New Roman" w:hAnsi="Times New Roman"/>
        </w:rPr>
        <w:t xml:space="preserve"> người hoạt động không chuyên trách cấp xã </w:t>
      </w:r>
      <w:r w:rsidR="00634BE7" w:rsidRPr="000B79BE">
        <w:rPr>
          <w:rFonts w:ascii="Times New Roman" w:hAnsi="Times New Roman"/>
        </w:rPr>
        <w:t xml:space="preserve">khối chính quyền </w:t>
      </w:r>
      <w:r w:rsidR="007138E2" w:rsidRPr="000B79BE">
        <w:rPr>
          <w:rFonts w:ascii="Times New Roman" w:hAnsi="Times New Roman"/>
        </w:rPr>
        <w:t xml:space="preserve">ở </w:t>
      </w:r>
      <w:r w:rsidR="00BA3F0E" w:rsidRPr="000B79BE">
        <w:rPr>
          <w:rFonts w:ascii="Times New Roman" w:hAnsi="Times New Roman"/>
        </w:rPr>
        <w:t xml:space="preserve">những </w:t>
      </w:r>
      <w:r w:rsidR="00205B3C" w:rsidRPr="000B79BE">
        <w:rPr>
          <w:rFonts w:ascii="Times New Roman" w:hAnsi="Times New Roman"/>
        </w:rPr>
        <w:t>ĐVHC</w:t>
      </w:r>
      <w:r w:rsidR="007138E2" w:rsidRPr="000B79BE">
        <w:rPr>
          <w:rFonts w:ascii="Times New Roman" w:hAnsi="Times New Roman"/>
        </w:rPr>
        <w:t xml:space="preserve"> mới đảm bảo đúng quy định; sáp nhập các Trạm y tế cấp xã tại các </w:t>
      </w:r>
      <w:r w:rsidR="00205B3C" w:rsidRPr="000B79BE">
        <w:rPr>
          <w:rFonts w:ascii="Times New Roman" w:hAnsi="Times New Roman"/>
        </w:rPr>
        <w:t>ĐVHC</w:t>
      </w:r>
      <w:r w:rsidR="007138E2" w:rsidRPr="000B79BE">
        <w:rPr>
          <w:rFonts w:ascii="Times New Roman" w:hAnsi="Times New Roman"/>
        </w:rPr>
        <w:t xml:space="preserve"> thực hiện sắp xếp sau khi được giao thẩm quyền quản lý.</w:t>
      </w:r>
    </w:p>
    <w:p w14:paraId="48E980CB" w14:textId="77777777" w:rsidR="00634BE7" w:rsidRPr="000B79BE" w:rsidRDefault="00634BE7" w:rsidP="000B79BE">
      <w:pPr>
        <w:shd w:val="clear" w:color="auto" w:fill="FFFFFF"/>
        <w:spacing w:before="60"/>
        <w:ind w:firstLine="720"/>
        <w:jc w:val="both"/>
        <w:rPr>
          <w:rFonts w:ascii="Times New Roman" w:hAnsi="Times New Roman"/>
        </w:rPr>
      </w:pPr>
      <w:r w:rsidRPr="000B79BE">
        <w:rPr>
          <w:rFonts w:ascii="Times New Roman" w:hAnsi="Times New Roman"/>
        </w:rPr>
        <w:t>23.3. Xây dựng kế hoạch, lộ trình thực hiện sắp xếp giảm số lượng lãnh đạo, quản lý; giảm cán bộ, công chức, viên chức, người lao động, người hoạt động không chuyên trách cấp xã dôi dư gắn với tinh giản biên chế; bố trí cán bộ chuyên trách cấp xã theo thẩm quyền phù hợp với thực tiễn địa phương. Lãnh đạo, chỉ đạo thực hiện đầy đủ chế độ, chính sách đối với cán bộ, công chức, viên chức, người lao động, người hoạt động không chuyên trách cấp xã dôi dư.</w:t>
      </w:r>
    </w:p>
    <w:p w14:paraId="40FECAD5" w14:textId="5D966834"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lastRenderedPageBreak/>
        <w:t>23</w:t>
      </w:r>
      <w:r w:rsidR="00D42912" w:rsidRPr="000B79BE">
        <w:rPr>
          <w:rFonts w:ascii="Times New Roman" w:hAnsi="Times New Roman"/>
        </w:rPr>
        <w:t>.</w:t>
      </w:r>
      <w:r w:rsidR="00634BE7" w:rsidRPr="000B79BE">
        <w:rPr>
          <w:rFonts w:ascii="Times New Roman" w:hAnsi="Times New Roman"/>
        </w:rPr>
        <w:t>4</w:t>
      </w:r>
      <w:r w:rsidR="00D42912" w:rsidRPr="000B79BE">
        <w:rPr>
          <w:rFonts w:ascii="Times New Roman" w:hAnsi="Times New Roman"/>
        </w:rPr>
        <w:t>.</w:t>
      </w:r>
      <w:r w:rsidR="007138E2" w:rsidRPr="000B79BE">
        <w:rPr>
          <w:rFonts w:ascii="Times New Roman" w:hAnsi="Times New Roman"/>
        </w:rPr>
        <w:t xml:space="preserve"> Chỉ đạo các cơ quan chuyên môn và UBND cấp xã tổ chức bàn giao, tiếp nhận về tổ chức bộ máy, hồ sơ, tài liệu, cơ sở vật chất... sau sắp xếp </w:t>
      </w:r>
      <w:r w:rsidR="00205B3C" w:rsidRPr="000B79BE">
        <w:rPr>
          <w:rFonts w:ascii="Times New Roman" w:hAnsi="Times New Roman"/>
        </w:rPr>
        <w:t>ĐVHC</w:t>
      </w:r>
      <w:r w:rsidR="007138E2" w:rsidRPr="000B79BE">
        <w:rPr>
          <w:rFonts w:ascii="Times New Roman" w:hAnsi="Times New Roman"/>
        </w:rPr>
        <w:t xml:space="preserve">; quản lý chặt chẽ các dự án đầu tư và công nợ xây dựng cơ bản; rà soát quy hoạch tập trung nguồn lực đầu tư cơ sở hạ tầng cho các đơn vị, đảm bảo tiêu chuẩn của </w:t>
      </w:r>
      <w:r w:rsidR="00205B3C" w:rsidRPr="000B79BE">
        <w:rPr>
          <w:rFonts w:ascii="Times New Roman" w:hAnsi="Times New Roman"/>
        </w:rPr>
        <w:t>ĐVHC</w:t>
      </w:r>
      <w:r w:rsidR="007138E2" w:rsidRPr="000B79BE">
        <w:rPr>
          <w:rFonts w:ascii="Times New Roman" w:hAnsi="Times New Roman"/>
        </w:rPr>
        <w:t xml:space="preserve">. Tạo điều kiện thuận lợi cho người dân trong sinh hoạt, giao dịch ở </w:t>
      </w:r>
      <w:r w:rsidR="00205B3C" w:rsidRPr="000B79BE">
        <w:rPr>
          <w:rFonts w:ascii="Times New Roman" w:hAnsi="Times New Roman"/>
        </w:rPr>
        <w:t>ĐVHC</w:t>
      </w:r>
      <w:r w:rsidR="007138E2" w:rsidRPr="000B79BE">
        <w:rPr>
          <w:rFonts w:ascii="Times New Roman" w:hAnsi="Times New Roman"/>
        </w:rPr>
        <w:t xml:space="preserve"> sau khi sắp xếp, thành lập; chuyển đổi các loại giấy tờ cho </w:t>
      </w:r>
      <w:r w:rsidR="00B024EA">
        <w:rPr>
          <w:rFonts w:ascii="Times New Roman" w:hAnsi="Times New Roman"/>
        </w:rPr>
        <w:t>N</w:t>
      </w:r>
      <w:r w:rsidR="007138E2" w:rsidRPr="000B79BE">
        <w:rPr>
          <w:rFonts w:ascii="Times New Roman" w:hAnsi="Times New Roman"/>
        </w:rPr>
        <w:t xml:space="preserve">hân dân, cơ quan, đơn vị, doanh nghiệp theo thẩm quyền. </w:t>
      </w:r>
    </w:p>
    <w:p w14:paraId="09B8141D" w14:textId="509FEBBB"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5</w:t>
      </w:r>
      <w:r w:rsidR="00D42912" w:rsidRPr="000B79BE">
        <w:rPr>
          <w:rFonts w:ascii="Times New Roman" w:hAnsi="Times New Roman"/>
        </w:rPr>
        <w:t>.</w:t>
      </w:r>
      <w:r w:rsidR="007138E2" w:rsidRPr="000B79BE">
        <w:rPr>
          <w:rFonts w:ascii="Times New Roman" w:hAnsi="Times New Roman"/>
        </w:rPr>
        <w:t xml:space="preserve"> Tổ chức triển khai lập </w:t>
      </w:r>
      <w:r w:rsidR="00460D82">
        <w:rPr>
          <w:rFonts w:ascii="Times New Roman" w:hAnsi="Times New Roman"/>
        </w:rPr>
        <w:t xml:space="preserve">quy </w:t>
      </w:r>
      <w:r w:rsidR="007138E2" w:rsidRPr="000B79BE">
        <w:rPr>
          <w:rFonts w:ascii="Times New Roman" w:hAnsi="Times New Roman"/>
        </w:rPr>
        <w:t>hoạch xây dựng, quy hoạch đô thị; đề án phân loại, đánh giá đô thị theo quy định; đảm bảo phù hợp với định hướng tại Quy hoạch tỉnh Hà Tĩnh giai đoạn 2021-2030, tầm nhìn đến năm 2050 đã được Thủ tướng Chính phủ phê duyệt.</w:t>
      </w:r>
      <w:r w:rsidR="009C050C" w:rsidRPr="000B79BE">
        <w:rPr>
          <w:rFonts w:ascii="Times New Roman" w:hAnsi="Times New Roman"/>
        </w:rPr>
        <w:t xml:space="preserve"> Chủ trì, phối hợp với Sở Xây dựng khẩn trương tổ chức thực hiện và hoàn thành các nội dung về quy hoạch, hồ sơ phân loại đô thị đối với các đô thị đã thực hiện sắp xếp giai đoạn 2023 - 2025 nhưng đang nợ hồ sơ quy hoạch, phân loại đô thị, bảo đảm tiến độ hoàn thành như cam kết của UBND tỉnh đối với Trung ương.</w:t>
      </w:r>
    </w:p>
    <w:p w14:paraId="75E861FE" w14:textId="77777777" w:rsidR="00810CF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6</w:t>
      </w:r>
      <w:r w:rsidR="00D42912" w:rsidRPr="000B79BE">
        <w:rPr>
          <w:rFonts w:ascii="Times New Roman" w:hAnsi="Times New Roman"/>
        </w:rPr>
        <w:t>.</w:t>
      </w:r>
      <w:r w:rsidR="00810CF2" w:rsidRPr="000B79BE">
        <w:rPr>
          <w:rFonts w:ascii="Times New Roman" w:hAnsi="Times New Roman"/>
        </w:rPr>
        <w:t xml:space="preserve"> Triển khai rà soát các cơ sở nhà, đất thuộc đối tượng sắp xếp, xử lý theo pháp luật tài sản công do địa phương sau sắp xếp đơn vị hành chính quản lý, thực hiện các bước theo quy định để đưa vào phương án tổng thể sắp xếp xử lý nhà, đất của đơn vị theo quy định</w:t>
      </w:r>
    </w:p>
    <w:p w14:paraId="6F0435B9"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7</w:t>
      </w:r>
      <w:r w:rsidR="00D42912" w:rsidRPr="000B79BE">
        <w:rPr>
          <w:rFonts w:ascii="Times New Roman" w:hAnsi="Times New Roman"/>
        </w:rPr>
        <w:t>.</w:t>
      </w:r>
      <w:r w:rsidR="007138E2" w:rsidRPr="000B79BE">
        <w:rPr>
          <w:rFonts w:ascii="Times New Roman" w:hAnsi="Times New Roman"/>
        </w:rPr>
        <w:t xml:space="preserve"> </w:t>
      </w:r>
      <w:r w:rsidR="00B012B2" w:rsidRPr="000B79BE">
        <w:rPr>
          <w:rFonts w:ascii="Times New Roman" w:hAnsi="Times New Roman"/>
          <w:bCs/>
          <w:lang w:val="es-MX"/>
        </w:rPr>
        <w:t xml:space="preserve">Sắp xếp các cơ sở giáo dục, các cơ sở giáo dục thường xuyên thuộc thẩm quyền quản lý theo đúng quy định của pháp luật; </w:t>
      </w:r>
      <w:r w:rsidR="007138E2" w:rsidRPr="000B79BE">
        <w:rPr>
          <w:rFonts w:ascii="Times New Roman" w:hAnsi="Times New Roman"/>
        </w:rPr>
        <w:t xml:space="preserve">phối hợp với các cơ quan có liên quan hướng dẫn quản lý, sử dụng cơ sở vật chất; quản lý học sinh, hồ sơ liên quan đến học sinh của các trường học ở các </w:t>
      </w:r>
      <w:r w:rsidR="00205B3C" w:rsidRPr="000B79BE">
        <w:rPr>
          <w:rFonts w:ascii="Times New Roman" w:hAnsi="Times New Roman"/>
        </w:rPr>
        <w:t>ĐVHC</w:t>
      </w:r>
      <w:r w:rsidR="007138E2" w:rsidRPr="000B79BE">
        <w:rPr>
          <w:rFonts w:ascii="Times New Roman" w:hAnsi="Times New Roman"/>
        </w:rPr>
        <w:t xml:space="preserve"> sắp xếp.</w:t>
      </w:r>
    </w:p>
    <w:p w14:paraId="0F8DDC24"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8</w:t>
      </w:r>
      <w:r w:rsidR="00D42912" w:rsidRPr="000B79BE">
        <w:rPr>
          <w:rFonts w:ascii="Times New Roman" w:hAnsi="Times New Roman"/>
        </w:rPr>
        <w:t>.</w:t>
      </w:r>
      <w:r w:rsidR="007138E2" w:rsidRPr="000B79BE">
        <w:rPr>
          <w:rFonts w:ascii="Times New Roman" w:hAnsi="Times New Roman"/>
        </w:rPr>
        <w:t xml:space="preserve"> Chủ trì, phối hợp với các sở, ngành có liên quan lập hồ sơ đề nghị công nhận </w:t>
      </w:r>
      <w:r w:rsidR="00205B3C" w:rsidRPr="000B79BE">
        <w:rPr>
          <w:rFonts w:ascii="Times New Roman" w:hAnsi="Times New Roman"/>
        </w:rPr>
        <w:t>ĐVHC</w:t>
      </w:r>
      <w:r w:rsidR="007138E2" w:rsidRPr="000B79BE">
        <w:rPr>
          <w:rFonts w:ascii="Times New Roman" w:hAnsi="Times New Roman"/>
        </w:rPr>
        <w:t xml:space="preserve"> mới đạt chuẩn nông thôn mới, nông thôn mới nâng cao, nông thôn mới kiểu mẫu; đề nghị công nhận ĐVHC cấp xã được phong tặng danh hiệu Anh hùng Lực lượng vũ trang, Anh hùng lao động.</w:t>
      </w:r>
    </w:p>
    <w:p w14:paraId="50431423"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9</w:t>
      </w:r>
      <w:r w:rsidR="00D42912" w:rsidRPr="000B79BE">
        <w:rPr>
          <w:rFonts w:ascii="Times New Roman" w:hAnsi="Times New Roman"/>
        </w:rPr>
        <w:t>.</w:t>
      </w:r>
      <w:r w:rsidR="007138E2" w:rsidRPr="000B79BE">
        <w:rPr>
          <w:rFonts w:ascii="Times New Roman" w:hAnsi="Times New Roman"/>
        </w:rPr>
        <w:t xml:space="preserve"> Xây dựng hồ sơ phân loại ĐVHC</w:t>
      </w:r>
      <w:r w:rsidR="00D4672F" w:rsidRPr="000B79BE">
        <w:rPr>
          <w:rFonts w:ascii="Times New Roman" w:hAnsi="Times New Roman"/>
        </w:rPr>
        <w:t xml:space="preserve"> cấp huyện,</w:t>
      </w:r>
      <w:r w:rsidR="007138E2" w:rsidRPr="000B79BE">
        <w:rPr>
          <w:rFonts w:ascii="Times New Roman" w:hAnsi="Times New Roman"/>
        </w:rPr>
        <w:t xml:space="preserve"> cấp x</w:t>
      </w:r>
      <w:r w:rsidR="00C65C29" w:rsidRPr="000B79BE">
        <w:rPr>
          <w:rFonts w:ascii="Times New Roman" w:hAnsi="Times New Roman"/>
        </w:rPr>
        <w:t xml:space="preserve">ã </w:t>
      </w:r>
      <w:r w:rsidR="007138E2" w:rsidRPr="000B79BE">
        <w:rPr>
          <w:rFonts w:ascii="Times New Roman" w:hAnsi="Times New Roman"/>
        </w:rPr>
        <w:t>trình cấp có thẩm quyền xem xét, quyết định.</w:t>
      </w:r>
    </w:p>
    <w:p w14:paraId="3868725C"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10</w:t>
      </w:r>
      <w:r w:rsidR="00D4672F" w:rsidRPr="000B79BE">
        <w:rPr>
          <w:rFonts w:ascii="Times New Roman" w:hAnsi="Times New Roman"/>
        </w:rPr>
        <w:t>.</w:t>
      </w:r>
      <w:r w:rsidR="007138E2" w:rsidRPr="000B79BE">
        <w:rPr>
          <w:rFonts w:ascii="Times New Roman" w:hAnsi="Times New Roman"/>
        </w:rPr>
        <w:t xml:space="preserve"> Xây dựng kế hoạch và tổ chức chuyển đổi các loại giấy tờ cho người dân, doanh nghiệp theo thẩm quyền.</w:t>
      </w:r>
    </w:p>
    <w:p w14:paraId="19F7FFA0" w14:textId="77777777" w:rsidR="00201C9C" w:rsidRPr="000B79BE" w:rsidRDefault="00201C9C" w:rsidP="000B79BE">
      <w:pPr>
        <w:shd w:val="clear" w:color="auto" w:fill="FFFFFF"/>
        <w:spacing w:before="60"/>
        <w:ind w:firstLine="720"/>
        <w:jc w:val="both"/>
        <w:rPr>
          <w:rFonts w:ascii="Times New Roman" w:hAnsi="Times New Roman"/>
        </w:rPr>
      </w:pPr>
      <w:r w:rsidRPr="000B79BE">
        <w:rPr>
          <w:rFonts w:ascii="Times New Roman" w:hAnsi="Times New Roman"/>
        </w:rPr>
        <w:t>23.11. Tổ chức triển khai việc hợp nhất, sáp nhập các hội hoạt động trong phạm vi huyện, xã theo đúng quy định.</w:t>
      </w:r>
    </w:p>
    <w:p w14:paraId="5A166C8C"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1</w:t>
      </w:r>
      <w:r w:rsidR="00201C9C" w:rsidRPr="000B79BE">
        <w:rPr>
          <w:rFonts w:ascii="Times New Roman" w:hAnsi="Times New Roman"/>
        </w:rPr>
        <w:t>2</w:t>
      </w:r>
      <w:r w:rsidR="00C16AAA" w:rsidRPr="000B79BE">
        <w:rPr>
          <w:rFonts w:ascii="Times New Roman" w:hAnsi="Times New Roman"/>
        </w:rPr>
        <w:t>.</w:t>
      </w:r>
      <w:r w:rsidR="007138E2" w:rsidRPr="000B79BE">
        <w:rPr>
          <w:rFonts w:ascii="Times New Roman" w:hAnsi="Times New Roman"/>
        </w:rPr>
        <w:t xml:space="preserve"> Tổ chức việc thống kê, quản lý và triển khai các hoạt động bảo tồn, phát huy giá trị các di tích, di sản văn hóa trên địa bàn</w:t>
      </w:r>
      <w:r w:rsidR="001F70CF" w:rsidRPr="000B79BE">
        <w:rPr>
          <w:rFonts w:ascii="Times New Roman" w:hAnsi="Times New Roman"/>
        </w:rPr>
        <w:t xml:space="preserve">; </w:t>
      </w:r>
      <w:r w:rsidR="00861BEB" w:rsidRPr="000B79BE">
        <w:rPr>
          <w:rFonts w:ascii="Times New Roman" w:hAnsi="Times New Roman"/>
        </w:rPr>
        <w:t>q</w:t>
      </w:r>
      <w:r w:rsidR="007138E2" w:rsidRPr="000B79BE">
        <w:rPr>
          <w:rFonts w:ascii="Times New Roman" w:hAnsi="Times New Roman"/>
        </w:rPr>
        <w:t xml:space="preserve">uản lý, sử dụng và phát huy hiệu quả thiết chế văn hóa, thể thao </w:t>
      </w:r>
      <w:r w:rsidR="001F70CF" w:rsidRPr="000B79BE">
        <w:rPr>
          <w:rFonts w:ascii="Times New Roman" w:hAnsi="Times New Roman"/>
        </w:rPr>
        <w:t>tại các</w:t>
      </w:r>
      <w:r w:rsidR="007138E2" w:rsidRPr="000B79BE">
        <w:rPr>
          <w:rFonts w:ascii="Times New Roman" w:hAnsi="Times New Roman"/>
        </w:rPr>
        <w:t xml:space="preserve"> </w:t>
      </w:r>
      <w:r w:rsidR="00205B3C" w:rsidRPr="000B79BE">
        <w:rPr>
          <w:rFonts w:ascii="Times New Roman" w:hAnsi="Times New Roman"/>
        </w:rPr>
        <w:t>ĐVHC</w:t>
      </w:r>
      <w:r w:rsidR="007138E2" w:rsidRPr="000B79BE">
        <w:rPr>
          <w:rFonts w:ascii="Times New Roman" w:hAnsi="Times New Roman"/>
        </w:rPr>
        <w:t xml:space="preserve"> </w:t>
      </w:r>
      <w:r w:rsidR="001F70CF" w:rsidRPr="000B79BE">
        <w:rPr>
          <w:rFonts w:ascii="Times New Roman" w:hAnsi="Times New Roman"/>
        </w:rPr>
        <w:t>mới sau sắp xếp.</w:t>
      </w:r>
    </w:p>
    <w:p w14:paraId="294F2561" w14:textId="77777777" w:rsidR="007138E2" w:rsidRPr="000B79BE" w:rsidRDefault="00D12EFE" w:rsidP="000B79BE">
      <w:pPr>
        <w:shd w:val="clear" w:color="auto" w:fill="FFFFFF"/>
        <w:spacing w:before="60"/>
        <w:ind w:firstLine="720"/>
        <w:jc w:val="both"/>
        <w:rPr>
          <w:rFonts w:ascii="Times New Roman" w:hAnsi="Times New Roman"/>
        </w:rPr>
      </w:pPr>
      <w:r w:rsidRPr="000B79BE">
        <w:rPr>
          <w:rFonts w:ascii="Times New Roman" w:hAnsi="Times New Roman"/>
        </w:rPr>
        <w:t>23</w:t>
      </w:r>
      <w:r w:rsidR="00D42912" w:rsidRPr="000B79BE">
        <w:rPr>
          <w:rFonts w:ascii="Times New Roman" w:hAnsi="Times New Roman"/>
        </w:rPr>
        <w:t>.</w:t>
      </w:r>
      <w:r w:rsidR="004B2702" w:rsidRPr="000B79BE">
        <w:rPr>
          <w:rFonts w:ascii="Times New Roman" w:hAnsi="Times New Roman"/>
        </w:rPr>
        <w:t>1</w:t>
      </w:r>
      <w:r w:rsidR="00201C9C" w:rsidRPr="000B79BE">
        <w:rPr>
          <w:rFonts w:ascii="Times New Roman" w:hAnsi="Times New Roman"/>
        </w:rPr>
        <w:t>3</w:t>
      </w:r>
      <w:r w:rsidR="00D42912" w:rsidRPr="000B79BE">
        <w:rPr>
          <w:rFonts w:ascii="Times New Roman" w:hAnsi="Times New Roman"/>
        </w:rPr>
        <w:t>.</w:t>
      </w:r>
      <w:r w:rsidR="007138E2" w:rsidRPr="000B79BE">
        <w:rPr>
          <w:rFonts w:ascii="Times New Roman" w:hAnsi="Times New Roman"/>
        </w:rPr>
        <w:t xml:space="preserve"> Tiếp tục rà soát, thống kê cụ thể số lượng các </w:t>
      </w:r>
      <w:r w:rsidR="00205B3C" w:rsidRPr="000B79BE">
        <w:rPr>
          <w:rFonts w:ascii="Times New Roman" w:hAnsi="Times New Roman"/>
        </w:rPr>
        <w:t>ĐVHC</w:t>
      </w:r>
      <w:r w:rsidR="007138E2" w:rsidRPr="000B79BE">
        <w:rPr>
          <w:rFonts w:ascii="Times New Roman" w:hAnsi="Times New Roman"/>
        </w:rPr>
        <w:t xml:space="preserve"> thuộc diện phải sắp xếp mà chưa thực hiện sắp xếp trong giai đoạn 2023-2025 và của giai đoạn 2026-2030, xây dựng phương án và lộ trình hoàn thiện các tiêu chuẩn, điều kiện cần thiết để bảo đảm thực hiện sắp xếp ở giai đoạn 2026-2030 theo đúng quy định.</w:t>
      </w:r>
    </w:p>
    <w:p w14:paraId="1ADF2440" w14:textId="27698DC3" w:rsidR="00B024EA" w:rsidRPr="000B79BE" w:rsidRDefault="00B024EA" w:rsidP="00B024EA">
      <w:pPr>
        <w:spacing w:before="60"/>
        <w:ind w:firstLine="720"/>
        <w:jc w:val="both"/>
        <w:rPr>
          <w:rFonts w:ascii="Times New Roman" w:eastAsia="Calibri" w:hAnsi="Times New Roman"/>
          <w:shd w:val="clear" w:color="auto" w:fill="FFFFFF"/>
          <w:lang w:val="nb-NO"/>
        </w:rPr>
      </w:pPr>
      <w:r>
        <w:rPr>
          <w:rFonts w:ascii="Times New Roman" w:hAnsi="Times New Roman"/>
        </w:rPr>
        <w:lastRenderedPageBreak/>
        <w:t>Giao Sở Nội vụ chủ trì, p</w:t>
      </w:r>
      <w:r w:rsidRPr="000B79BE">
        <w:rPr>
          <w:rFonts w:ascii="Times New Roman" w:eastAsia="Calibri" w:hAnsi="Times New Roman"/>
          <w:shd w:val="clear" w:color="auto" w:fill="FFFFFF"/>
          <w:lang w:val="nb-NO"/>
        </w:rPr>
        <w:t>hối hợp với Văn phòng UBND tỉnh</w:t>
      </w:r>
      <w:r>
        <w:rPr>
          <w:rFonts w:ascii="Times New Roman" w:eastAsia="Calibri" w:hAnsi="Times New Roman"/>
          <w:shd w:val="clear" w:color="auto" w:fill="FFFFFF"/>
          <w:lang w:val="nb-NO"/>
        </w:rPr>
        <w:t xml:space="preserve"> và các cơ quan liên quan tập trung, thường xuyên</w:t>
      </w:r>
      <w:r w:rsidRPr="000B79BE">
        <w:rPr>
          <w:rFonts w:ascii="Times New Roman" w:eastAsia="Calibri" w:hAnsi="Times New Roman"/>
          <w:shd w:val="clear" w:color="auto" w:fill="FFFFFF"/>
          <w:lang w:val="nb-NO"/>
        </w:rPr>
        <w:t xml:space="preserve"> theo dõi, kiểm tra, hướng dẫn, đôn đốc việc thực hiện Kế hoạch; định kỳ hoặc đột xuất báo Ban Chỉ đạo tỉnh, UBND tỉnh theo quy đị</w:t>
      </w:r>
      <w:r>
        <w:rPr>
          <w:rFonts w:ascii="Times New Roman" w:eastAsia="Calibri" w:hAnsi="Times New Roman"/>
          <w:shd w:val="clear" w:color="auto" w:fill="FFFFFF"/>
          <w:lang w:val="nb-NO"/>
        </w:rPr>
        <w:t>nh; Kịp thời tổ</w:t>
      </w:r>
      <w:r w:rsidR="00937E43">
        <w:rPr>
          <w:rFonts w:ascii="Times New Roman" w:eastAsia="Calibri" w:hAnsi="Times New Roman"/>
          <w:shd w:val="clear" w:color="auto" w:fill="FFFFFF"/>
          <w:lang w:val="nb-NO"/>
        </w:rPr>
        <w:t>ng hợ</w:t>
      </w:r>
      <w:r>
        <w:rPr>
          <w:rFonts w:ascii="Times New Roman" w:eastAsia="Calibri" w:hAnsi="Times New Roman"/>
          <w:shd w:val="clear" w:color="auto" w:fill="FFFFFF"/>
          <w:lang w:val="nb-NO"/>
        </w:rPr>
        <w:t>p, báo cáo, tham mưu đối với những vấn đề đột xuất, phát sinh có liên</w:t>
      </w:r>
      <w:r w:rsidR="00937E43">
        <w:rPr>
          <w:rFonts w:ascii="Times New Roman" w:eastAsia="Calibri" w:hAnsi="Times New Roman"/>
          <w:shd w:val="clear" w:color="auto" w:fill="FFFFFF"/>
          <w:lang w:val="nb-NO"/>
        </w:rPr>
        <w:t xml:space="preserve"> quan.</w:t>
      </w:r>
    </w:p>
    <w:p w14:paraId="7CB3FA3D" w14:textId="460F122E" w:rsidR="00814773" w:rsidRPr="000B79BE" w:rsidRDefault="0061730B" w:rsidP="000B79BE">
      <w:pPr>
        <w:shd w:val="clear" w:color="auto" w:fill="FFFFFF"/>
        <w:spacing w:before="60"/>
        <w:ind w:firstLine="720"/>
        <w:jc w:val="both"/>
        <w:rPr>
          <w:rFonts w:ascii="Times New Roman" w:hAnsi="Times New Roman"/>
          <w:lang w:val="nb-NO"/>
        </w:rPr>
      </w:pPr>
      <w:r w:rsidRPr="000B79BE">
        <w:rPr>
          <w:rFonts w:ascii="Times New Roman" w:hAnsi="Times New Roman"/>
        </w:rPr>
        <w:t>T</w:t>
      </w:r>
      <w:r w:rsidR="00E34B03" w:rsidRPr="000B79BE">
        <w:rPr>
          <w:rFonts w:ascii="Times New Roman" w:hAnsi="Times New Roman"/>
        </w:rPr>
        <w:t>r</w:t>
      </w:r>
      <w:r w:rsidR="00BC1B26" w:rsidRPr="000B79BE">
        <w:rPr>
          <w:rFonts w:ascii="Times New Roman" w:hAnsi="Times New Roman"/>
          <w:lang w:val="nb-NO"/>
        </w:rPr>
        <w:t xml:space="preserve">ong quá trình thực hiện, </w:t>
      </w:r>
      <w:r w:rsidR="00B024EA">
        <w:rPr>
          <w:rFonts w:ascii="Times New Roman" w:hAnsi="Times New Roman"/>
          <w:lang w:val="nb-NO"/>
        </w:rPr>
        <w:t>trường hợp</w:t>
      </w:r>
      <w:r w:rsidR="00B024EA" w:rsidRPr="000B79BE">
        <w:rPr>
          <w:rFonts w:ascii="Times New Roman" w:hAnsi="Times New Roman"/>
          <w:lang w:val="nb-NO"/>
        </w:rPr>
        <w:t xml:space="preserve"> </w:t>
      </w:r>
      <w:r w:rsidR="00BC1B26" w:rsidRPr="000B79BE">
        <w:rPr>
          <w:rFonts w:ascii="Times New Roman" w:hAnsi="Times New Roman"/>
          <w:lang w:val="nb-NO"/>
        </w:rPr>
        <w:t xml:space="preserve">có khó khăn, vướng mắc, </w:t>
      </w:r>
      <w:r w:rsidR="00E34B03" w:rsidRPr="000B79BE">
        <w:rPr>
          <w:rFonts w:ascii="Times New Roman" w:hAnsi="Times New Roman"/>
          <w:lang w:val="nb-NO"/>
        </w:rPr>
        <w:t>các cơ quan,</w:t>
      </w:r>
      <w:r w:rsidR="00D42912" w:rsidRPr="000B79BE">
        <w:rPr>
          <w:rFonts w:ascii="Times New Roman" w:hAnsi="Times New Roman"/>
          <w:lang w:val="nb-NO"/>
        </w:rPr>
        <w:t xml:space="preserve"> đơn vị,</w:t>
      </w:r>
      <w:r w:rsidR="00E34B03" w:rsidRPr="000B79BE">
        <w:rPr>
          <w:rFonts w:ascii="Times New Roman" w:hAnsi="Times New Roman"/>
          <w:lang w:val="nb-NO"/>
        </w:rPr>
        <w:t xml:space="preserve"> địa phương </w:t>
      </w:r>
      <w:r w:rsidR="00BC1B26" w:rsidRPr="000B79BE">
        <w:rPr>
          <w:rFonts w:ascii="Times New Roman" w:hAnsi="Times New Roman"/>
          <w:lang w:val="nb-NO"/>
        </w:rPr>
        <w:t xml:space="preserve">kịp thời thông tin, báo cáo UBND tỉnh (qua Sở Nội vụ) để xem xét, </w:t>
      </w:r>
      <w:r w:rsidR="00937E43">
        <w:rPr>
          <w:rFonts w:ascii="Times New Roman" w:hAnsi="Times New Roman"/>
          <w:lang w:val="nb-NO"/>
        </w:rPr>
        <w:t xml:space="preserve">hướng dẫn, </w:t>
      </w:r>
      <w:r w:rsidR="00BC1B26" w:rsidRPr="000B79BE">
        <w:rPr>
          <w:rFonts w:ascii="Times New Roman" w:hAnsi="Times New Roman"/>
          <w:lang w:val="nb-NO"/>
        </w:rPr>
        <w:t>giải quyết</w:t>
      </w:r>
      <w:r w:rsidR="00937E43">
        <w:rPr>
          <w:rFonts w:ascii="Times New Roman" w:hAnsi="Times New Roman"/>
          <w:lang w:val="nb-NO"/>
        </w:rPr>
        <w:t xml:space="preserve"> theo thẩm quyền</w:t>
      </w:r>
      <w:r w:rsidR="00BC1B26" w:rsidRPr="000B79BE">
        <w:rPr>
          <w:rFonts w:ascii="Times New Roman" w:hAnsi="Times New Roman"/>
          <w:lang w:val="nb-NO"/>
        </w:rPr>
        <w:t>./.</w:t>
      </w:r>
    </w:p>
    <w:p w14:paraId="1F93DF10" w14:textId="77777777" w:rsidR="00C753B5" w:rsidRPr="000B79BE" w:rsidRDefault="00C753B5" w:rsidP="00F710C3">
      <w:pPr>
        <w:spacing w:line="20" w:lineRule="atLeast"/>
        <w:rPr>
          <w:rFonts w:ascii="Times New Roman" w:hAnsi="Times New Roman"/>
          <w:color w:val="000000"/>
          <w:sz w:val="22"/>
          <w:lang w:val="nl-NL"/>
        </w:rPr>
      </w:pPr>
    </w:p>
    <w:tbl>
      <w:tblPr>
        <w:tblW w:w="0" w:type="auto"/>
        <w:jc w:val="center"/>
        <w:tblLook w:val="01E0" w:firstRow="1" w:lastRow="1" w:firstColumn="1" w:lastColumn="1" w:noHBand="0" w:noVBand="0"/>
      </w:tblPr>
      <w:tblGrid>
        <w:gridCol w:w="5158"/>
        <w:gridCol w:w="3994"/>
      </w:tblGrid>
      <w:tr w:rsidR="00C753B5" w:rsidRPr="000B79BE" w14:paraId="2D99E0A4" w14:textId="77777777" w:rsidTr="00C753B5">
        <w:trPr>
          <w:trHeight w:val="2734"/>
          <w:jc w:val="center"/>
        </w:trPr>
        <w:tc>
          <w:tcPr>
            <w:tcW w:w="5158" w:type="dxa"/>
          </w:tcPr>
          <w:p w14:paraId="06E127AE" w14:textId="77777777" w:rsidR="00C753B5" w:rsidRPr="000B79BE" w:rsidRDefault="00C753B5" w:rsidP="00C753B5">
            <w:pPr>
              <w:pStyle w:val="BodyTextIndent3"/>
              <w:spacing w:after="0" w:line="20" w:lineRule="atLeast"/>
              <w:ind w:left="-108"/>
              <w:rPr>
                <w:rFonts w:ascii="Times New Roman" w:hAnsi="Times New Roman"/>
                <w:b/>
                <w:i/>
                <w:color w:val="000000"/>
                <w:sz w:val="24"/>
                <w:szCs w:val="24"/>
                <w:lang w:val="nl-NL" w:eastAsia="en-US"/>
              </w:rPr>
            </w:pPr>
            <w:r w:rsidRPr="000B79BE">
              <w:rPr>
                <w:rFonts w:ascii="Times New Roman" w:hAnsi="Times New Roman"/>
                <w:b/>
                <w:i/>
                <w:color w:val="000000"/>
                <w:sz w:val="24"/>
                <w:szCs w:val="24"/>
                <w:lang w:val="nl-NL" w:eastAsia="en-US"/>
              </w:rPr>
              <w:t>Nơi nhận:</w:t>
            </w:r>
          </w:p>
          <w:p w14:paraId="06BC00E7" w14:textId="77777777" w:rsidR="00C753B5"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Bộ Nội vụ;</w:t>
            </w:r>
          </w:p>
          <w:p w14:paraId="757B445A" w14:textId="79B49812" w:rsidR="00EB761D"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Thường trực</w:t>
            </w:r>
            <w:r w:rsidR="00EB761D" w:rsidRPr="000B79BE">
              <w:rPr>
                <w:rFonts w:ascii="Times New Roman" w:hAnsi="Times New Roman"/>
                <w:color w:val="000000"/>
                <w:sz w:val="22"/>
                <w:szCs w:val="22"/>
                <w:lang w:val="nl-NL" w:eastAsia="en-US"/>
              </w:rPr>
              <w:t xml:space="preserve">: </w:t>
            </w:r>
            <w:r w:rsidRPr="000B79BE">
              <w:rPr>
                <w:rFonts w:ascii="Times New Roman" w:hAnsi="Times New Roman"/>
                <w:color w:val="000000"/>
                <w:sz w:val="22"/>
                <w:szCs w:val="22"/>
                <w:lang w:val="nl-NL" w:eastAsia="en-US"/>
              </w:rPr>
              <w:t>Tỉnh ủy</w:t>
            </w:r>
            <w:r w:rsidR="00EB761D" w:rsidRPr="000B79BE">
              <w:rPr>
                <w:rFonts w:ascii="Times New Roman" w:hAnsi="Times New Roman"/>
                <w:color w:val="000000"/>
                <w:sz w:val="22"/>
                <w:szCs w:val="22"/>
                <w:lang w:val="nl-NL" w:eastAsia="en-US"/>
              </w:rPr>
              <w:t xml:space="preserve">, Ban Chỉ đạo tỉnh, </w:t>
            </w:r>
          </w:p>
          <w:p w14:paraId="14FA37DE" w14:textId="4E19C5EB" w:rsidR="00C753B5" w:rsidRPr="000B79BE" w:rsidRDefault="00937E43" w:rsidP="00C753B5">
            <w:pPr>
              <w:pStyle w:val="BodyTextIndent3"/>
              <w:spacing w:after="0" w:line="20" w:lineRule="atLeast"/>
              <w:ind w:left="-108"/>
              <w:rPr>
                <w:rFonts w:ascii="Times New Roman" w:hAnsi="Times New Roman"/>
                <w:color w:val="000000"/>
                <w:sz w:val="22"/>
                <w:szCs w:val="22"/>
                <w:lang w:val="nl-NL" w:eastAsia="en-US"/>
              </w:rPr>
            </w:pPr>
            <w:r>
              <w:rPr>
                <w:rFonts w:ascii="Times New Roman" w:hAnsi="Times New Roman"/>
                <w:color w:val="000000"/>
                <w:sz w:val="22"/>
                <w:szCs w:val="22"/>
                <w:lang w:val="nl-NL" w:eastAsia="en-US"/>
              </w:rPr>
              <w:t xml:space="preserve">   </w:t>
            </w:r>
            <w:r w:rsidR="00EB761D" w:rsidRPr="000B79BE">
              <w:rPr>
                <w:rFonts w:ascii="Times New Roman" w:hAnsi="Times New Roman"/>
                <w:color w:val="000000"/>
                <w:sz w:val="22"/>
                <w:szCs w:val="22"/>
                <w:lang w:val="nl-NL" w:eastAsia="en-US"/>
              </w:rPr>
              <w:t xml:space="preserve">HĐND tỉnh, </w:t>
            </w:r>
          </w:p>
          <w:p w14:paraId="5E3E0D33" w14:textId="77777777" w:rsidR="00C753B5"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Chủ tịch, các PCT UBND tỉnh;</w:t>
            </w:r>
          </w:p>
          <w:p w14:paraId="0D8D374B" w14:textId="4B3959A2" w:rsidR="00C753B5"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xml:space="preserve">- </w:t>
            </w:r>
            <w:r w:rsidR="0007579D" w:rsidRPr="000B79BE">
              <w:rPr>
                <w:rFonts w:ascii="Times New Roman" w:hAnsi="Times New Roman"/>
                <w:color w:val="000000"/>
                <w:sz w:val="22"/>
                <w:szCs w:val="22"/>
                <w:lang w:val="nl-NL" w:eastAsia="en-US"/>
              </w:rPr>
              <w:t xml:space="preserve">Các </w:t>
            </w:r>
            <w:r w:rsidRPr="000B79BE">
              <w:rPr>
                <w:rFonts w:ascii="Times New Roman" w:hAnsi="Times New Roman"/>
                <w:color w:val="000000"/>
                <w:sz w:val="22"/>
                <w:szCs w:val="22"/>
                <w:lang w:val="nl-NL" w:eastAsia="en-US"/>
              </w:rPr>
              <w:t xml:space="preserve">Ban </w:t>
            </w:r>
            <w:r w:rsidR="0007579D" w:rsidRPr="000B79BE">
              <w:rPr>
                <w:rFonts w:ascii="Times New Roman" w:hAnsi="Times New Roman"/>
                <w:color w:val="000000"/>
                <w:sz w:val="22"/>
                <w:szCs w:val="22"/>
                <w:lang w:val="nl-NL" w:eastAsia="en-US"/>
              </w:rPr>
              <w:t>Đảng</w:t>
            </w:r>
            <w:r w:rsidR="00937E43">
              <w:rPr>
                <w:rFonts w:ascii="Times New Roman" w:hAnsi="Times New Roman"/>
                <w:color w:val="000000"/>
                <w:sz w:val="22"/>
                <w:szCs w:val="22"/>
                <w:lang w:val="nl-NL" w:eastAsia="en-US"/>
              </w:rPr>
              <w:t xml:space="preserve">, UBKT, Văn phòng  - </w:t>
            </w:r>
            <w:r w:rsidRPr="000B79BE">
              <w:rPr>
                <w:rFonts w:ascii="Times New Roman" w:hAnsi="Times New Roman"/>
                <w:color w:val="000000"/>
                <w:sz w:val="22"/>
                <w:szCs w:val="22"/>
                <w:lang w:val="nl-NL" w:eastAsia="en-US"/>
              </w:rPr>
              <w:t>Tỉnh ủy;</w:t>
            </w:r>
          </w:p>
          <w:p w14:paraId="7D8F02F2" w14:textId="77777777" w:rsidR="00C753B5"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MTTQ và các đoàn thể cấp tỉnh;</w:t>
            </w:r>
          </w:p>
          <w:p w14:paraId="727101C9" w14:textId="77777777" w:rsidR="00C753B5" w:rsidRPr="000B79BE" w:rsidRDefault="00C753B5" w:rsidP="00C753B5">
            <w:pPr>
              <w:pStyle w:val="BodyTextIndent3"/>
              <w:spacing w:after="0" w:line="20" w:lineRule="atLeast"/>
              <w:ind w:left="-108"/>
              <w:rPr>
                <w:rFonts w:ascii="Times New Roman" w:hAnsi="Times New Roman"/>
                <w:color w:val="000000"/>
                <w:sz w:val="22"/>
                <w:szCs w:val="22"/>
                <w:lang w:val="nl-NL" w:eastAsia="en-US"/>
              </w:rPr>
            </w:pPr>
            <w:r w:rsidRPr="000B79BE">
              <w:rPr>
                <w:rFonts w:ascii="Times New Roman" w:hAnsi="Times New Roman"/>
                <w:color w:val="000000"/>
                <w:sz w:val="22"/>
                <w:szCs w:val="22"/>
                <w:lang w:val="nl-NL" w:eastAsia="en-US"/>
              </w:rPr>
              <w:t>- Các sở, ngành, cơ quan, đơn vị cấp tỉnh;</w:t>
            </w:r>
          </w:p>
          <w:p w14:paraId="745E703B" w14:textId="77777777" w:rsidR="00F95069" w:rsidRPr="000B79BE" w:rsidRDefault="00C753B5" w:rsidP="00C753B5">
            <w:pPr>
              <w:ind w:left="-108"/>
              <w:jc w:val="both"/>
              <w:rPr>
                <w:rFonts w:ascii="Times New Roman" w:hAnsi="Times New Roman"/>
                <w:color w:val="000000"/>
                <w:sz w:val="22"/>
                <w:szCs w:val="22"/>
              </w:rPr>
            </w:pPr>
            <w:r w:rsidRPr="000B79BE">
              <w:rPr>
                <w:rFonts w:ascii="Times New Roman" w:hAnsi="Times New Roman"/>
                <w:color w:val="000000"/>
                <w:sz w:val="22"/>
                <w:szCs w:val="22"/>
                <w:lang w:val="vi-VN"/>
              </w:rPr>
              <w:t>-</w:t>
            </w:r>
            <w:r w:rsidR="00EB761D" w:rsidRPr="000B79BE">
              <w:rPr>
                <w:rFonts w:ascii="Times New Roman" w:hAnsi="Times New Roman"/>
                <w:color w:val="000000"/>
                <w:sz w:val="22"/>
                <w:szCs w:val="22"/>
              </w:rPr>
              <w:t xml:space="preserve"> </w:t>
            </w:r>
            <w:r w:rsidR="00F97CB5" w:rsidRPr="000B79BE">
              <w:rPr>
                <w:rFonts w:ascii="Times New Roman" w:hAnsi="Times New Roman"/>
                <w:color w:val="000000"/>
                <w:sz w:val="22"/>
                <w:szCs w:val="22"/>
              </w:rPr>
              <w:t>Huyện (thành, thị) ủy</w:t>
            </w:r>
            <w:r w:rsidR="00F55CC5" w:rsidRPr="000B79BE">
              <w:rPr>
                <w:rFonts w:ascii="Times New Roman" w:hAnsi="Times New Roman"/>
                <w:color w:val="000000"/>
                <w:sz w:val="22"/>
                <w:szCs w:val="22"/>
              </w:rPr>
              <w:t>, UBND</w:t>
            </w:r>
            <w:r w:rsidR="00F97CB5" w:rsidRPr="000B79BE">
              <w:rPr>
                <w:rFonts w:ascii="Times New Roman" w:hAnsi="Times New Roman"/>
                <w:color w:val="000000"/>
                <w:sz w:val="22"/>
                <w:szCs w:val="22"/>
              </w:rPr>
              <w:t xml:space="preserve"> các huyện, </w:t>
            </w:r>
          </w:p>
          <w:p w14:paraId="66047D25" w14:textId="569B9660" w:rsidR="00C753B5" w:rsidRDefault="00937E43" w:rsidP="00C753B5">
            <w:pPr>
              <w:ind w:left="-108"/>
              <w:jc w:val="both"/>
              <w:rPr>
                <w:rFonts w:ascii="Times New Roman" w:hAnsi="Times New Roman"/>
                <w:color w:val="000000"/>
                <w:sz w:val="22"/>
                <w:szCs w:val="22"/>
              </w:rPr>
            </w:pPr>
            <w:r>
              <w:rPr>
                <w:rFonts w:ascii="Times New Roman" w:hAnsi="Times New Roman"/>
                <w:color w:val="000000"/>
                <w:sz w:val="22"/>
                <w:szCs w:val="22"/>
              </w:rPr>
              <w:t xml:space="preserve">  </w:t>
            </w:r>
            <w:r w:rsidR="00F97CB5" w:rsidRPr="000B79BE">
              <w:rPr>
                <w:rFonts w:ascii="Times New Roman" w:hAnsi="Times New Roman"/>
                <w:color w:val="000000"/>
                <w:sz w:val="22"/>
                <w:szCs w:val="22"/>
              </w:rPr>
              <w:t>thành phố, thị xã;</w:t>
            </w:r>
          </w:p>
          <w:p w14:paraId="29E4C0EF" w14:textId="35AD7A97" w:rsidR="00937E43" w:rsidRDefault="00937E43" w:rsidP="00C753B5">
            <w:pPr>
              <w:ind w:left="-108"/>
              <w:jc w:val="both"/>
              <w:rPr>
                <w:rFonts w:ascii="Times New Roman" w:hAnsi="Times New Roman"/>
                <w:color w:val="000000"/>
                <w:sz w:val="22"/>
                <w:szCs w:val="22"/>
              </w:rPr>
            </w:pPr>
            <w:r>
              <w:rPr>
                <w:rFonts w:ascii="Times New Roman" w:hAnsi="Times New Roman"/>
                <w:color w:val="000000"/>
                <w:sz w:val="22"/>
                <w:szCs w:val="22"/>
              </w:rPr>
              <w:t>- Chánh VP, các PCVP UBND tỉnh;</w:t>
            </w:r>
          </w:p>
          <w:p w14:paraId="5B44B790" w14:textId="46C3BB24" w:rsidR="00937E43" w:rsidRPr="000B79BE" w:rsidRDefault="00937E43" w:rsidP="00C753B5">
            <w:pPr>
              <w:ind w:left="-108"/>
              <w:jc w:val="both"/>
              <w:rPr>
                <w:rFonts w:ascii="Times New Roman" w:hAnsi="Times New Roman"/>
                <w:color w:val="000000"/>
                <w:sz w:val="22"/>
                <w:szCs w:val="22"/>
              </w:rPr>
            </w:pPr>
            <w:r>
              <w:rPr>
                <w:rFonts w:ascii="Times New Roman" w:hAnsi="Times New Roman"/>
                <w:color w:val="000000"/>
                <w:sz w:val="22"/>
                <w:szCs w:val="22"/>
              </w:rPr>
              <w:t>- Trung tâm CB-TH tỉnh;</w:t>
            </w:r>
          </w:p>
          <w:p w14:paraId="5541DC11" w14:textId="00ACE28A" w:rsidR="00C753B5" w:rsidRPr="000B79BE" w:rsidRDefault="00D03A18" w:rsidP="00C753B5">
            <w:pPr>
              <w:pStyle w:val="BodyTextIndent3"/>
              <w:spacing w:after="0" w:line="20" w:lineRule="atLeast"/>
              <w:ind w:left="-108"/>
              <w:rPr>
                <w:rFonts w:ascii="Times New Roman" w:hAnsi="Times New Roman"/>
                <w:b/>
                <w:color w:val="000000"/>
                <w:sz w:val="22"/>
                <w:szCs w:val="22"/>
                <w:lang w:val="nl-NL" w:eastAsia="en-US"/>
              </w:rPr>
            </w:pPr>
            <w:r w:rsidRPr="000B79BE">
              <w:rPr>
                <w:rFonts w:ascii="Times New Roman" w:hAnsi="Times New Roman"/>
                <w:color w:val="000000"/>
                <w:sz w:val="22"/>
                <w:szCs w:val="22"/>
                <w:lang w:val="nl-NL" w:eastAsia="en-US"/>
              </w:rPr>
              <w:t xml:space="preserve">- Lưu: VT, </w:t>
            </w:r>
            <w:r w:rsidR="00937E43">
              <w:rPr>
                <w:rFonts w:ascii="Times New Roman" w:hAnsi="Times New Roman"/>
                <w:color w:val="000000"/>
                <w:sz w:val="22"/>
                <w:szCs w:val="22"/>
                <w:lang w:val="nl-NL" w:eastAsia="en-US"/>
              </w:rPr>
              <w:t xml:space="preserve">TH, </w:t>
            </w:r>
            <w:r w:rsidR="00F97CB5" w:rsidRPr="000B79BE">
              <w:rPr>
                <w:rFonts w:ascii="Times New Roman" w:hAnsi="Times New Roman"/>
                <w:color w:val="000000"/>
                <w:sz w:val="22"/>
                <w:szCs w:val="22"/>
                <w:lang w:val="nl-NL" w:eastAsia="en-US"/>
              </w:rPr>
              <w:t>NC</w:t>
            </w:r>
            <w:r w:rsidR="00F97CB5" w:rsidRPr="000B79BE">
              <w:rPr>
                <w:rFonts w:ascii="Times New Roman" w:hAnsi="Times New Roman"/>
                <w:color w:val="000000"/>
                <w:sz w:val="22"/>
                <w:szCs w:val="22"/>
                <w:vertAlign w:val="subscript"/>
                <w:lang w:val="nl-NL" w:eastAsia="en-US"/>
              </w:rPr>
              <w:t>2</w:t>
            </w:r>
            <w:r w:rsidR="00C753B5" w:rsidRPr="000B79BE">
              <w:rPr>
                <w:rFonts w:ascii="Times New Roman" w:hAnsi="Times New Roman"/>
                <w:color w:val="000000"/>
                <w:sz w:val="22"/>
                <w:szCs w:val="22"/>
                <w:lang w:val="nl-NL" w:eastAsia="en-US"/>
              </w:rPr>
              <w:t>.</w:t>
            </w:r>
            <w:r w:rsidR="00C753B5" w:rsidRPr="000B79BE">
              <w:rPr>
                <w:rFonts w:ascii="Times New Roman" w:hAnsi="Times New Roman"/>
                <w:color w:val="000000"/>
                <w:sz w:val="20"/>
                <w:szCs w:val="20"/>
                <w:lang w:val="nl-NL" w:eastAsia="en-US"/>
              </w:rPr>
              <w:t xml:space="preserve">                           </w:t>
            </w:r>
            <w:r w:rsidR="00C753B5" w:rsidRPr="000B79BE">
              <w:rPr>
                <w:rFonts w:ascii="Times New Roman" w:hAnsi="Times New Roman"/>
                <w:b/>
                <w:color w:val="000000"/>
                <w:sz w:val="20"/>
                <w:szCs w:val="20"/>
                <w:lang w:val="nl-NL" w:eastAsia="en-US"/>
              </w:rPr>
              <w:t xml:space="preserve"> </w:t>
            </w:r>
          </w:p>
        </w:tc>
        <w:tc>
          <w:tcPr>
            <w:tcW w:w="3994" w:type="dxa"/>
          </w:tcPr>
          <w:p w14:paraId="5AA45A08" w14:textId="77777777" w:rsidR="00C753B5" w:rsidRPr="000B79BE" w:rsidRDefault="00C753B5" w:rsidP="00C753B5">
            <w:pPr>
              <w:pStyle w:val="BodyTextIndent3"/>
              <w:spacing w:after="0" w:line="20" w:lineRule="atLeast"/>
              <w:jc w:val="center"/>
              <w:rPr>
                <w:rFonts w:ascii="Times New Roman" w:hAnsi="Times New Roman"/>
                <w:b/>
                <w:color w:val="000000"/>
                <w:sz w:val="26"/>
                <w:szCs w:val="26"/>
                <w:lang w:val="nl-NL" w:eastAsia="en-US"/>
              </w:rPr>
            </w:pPr>
            <w:r w:rsidRPr="000B79BE">
              <w:rPr>
                <w:rFonts w:ascii="Times New Roman" w:hAnsi="Times New Roman"/>
                <w:b/>
                <w:color w:val="000000"/>
                <w:sz w:val="26"/>
                <w:szCs w:val="26"/>
                <w:lang w:val="nl-NL" w:eastAsia="en-US"/>
              </w:rPr>
              <w:t>TM. ỦY BAN NHÂN DÂN</w:t>
            </w:r>
          </w:p>
          <w:p w14:paraId="6E1EC749" w14:textId="2B70034D" w:rsidR="00C753B5" w:rsidRDefault="000B79BE" w:rsidP="00C753B5">
            <w:pPr>
              <w:pStyle w:val="BodyTextIndent3"/>
              <w:spacing w:after="0" w:line="20" w:lineRule="atLeast"/>
              <w:jc w:val="center"/>
              <w:rPr>
                <w:rFonts w:ascii="Times New Roman" w:hAnsi="Times New Roman"/>
                <w:b/>
                <w:color w:val="000000"/>
                <w:spacing w:val="4"/>
                <w:sz w:val="26"/>
                <w:szCs w:val="26"/>
                <w:lang w:val="nl-NL" w:eastAsia="en-US"/>
              </w:rPr>
            </w:pPr>
            <w:r>
              <w:rPr>
                <w:rFonts w:ascii="Times New Roman" w:hAnsi="Times New Roman"/>
                <w:b/>
                <w:color w:val="000000"/>
                <w:spacing w:val="4"/>
                <w:sz w:val="26"/>
                <w:szCs w:val="26"/>
                <w:lang w:val="nl-NL" w:eastAsia="en-US"/>
              </w:rPr>
              <w:t xml:space="preserve">KT. </w:t>
            </w:r>
            <w:r w:rsidR="00C753B5" w:rsidRPr="000B79BE">
              <w:rPr>
                <w:rFonts w:ascii="Times New Roman" w:hAnsi="Times New Roman"/>
                <w:b/>
                <w:color w:val="000000"/>
                <w:spacing w:val="4"/>
                <w:sz w:val="26"/>
                <w:szCs w:val="26"/>
                <w:lang w:val="nl-NL" w:eastAsia="en-US"/>
              </w:rPr>
              <w:t>CHỦ TỊCH</w:t>
            </w:r>
          </w:p>
          <w:p w14:paraId="1C19ECC8" w14:textId="0C87264D" w:rsidR="000B79BE" w:rsidRPr="000B79BE" w:rsidRDefault="000B79BE" w:rsidP="00C753B5">
            <w:pPr>
              <w:pStyle w:val="BodyTextIndent3"/>
              <w:spacing w:after="0" w:line="20" w:lineRule="atLeast"/>
              <w:jc w:val="center"/>
              <w:rPr>
                <w:rFonts w:ascii="Times New Roman" w:hAnsi="Times New Roman"/>
                <w:b/>
                <w:color w:val="000000"/>
                <w:spacing w:val="4"/>
                <w:sz w:val="26"/>
                <w:szCs w:val="26"/>
                <w:lang w:val="nl-NL" w:eastAsia="en-US"/>
              </w:rPr>
            </w:pPr>
            <w:r>
              <w:rPr>
                <w:rFonts w:ascii="Times New Roman" w:hAnsi="Times New Roman"/>
                <w:b/>
                <w:color w:val="000000"/>
                <w:spacing w:val="4"/>
                <w:sz w:val="26"/>
                <w:szCs w:val="26"/>
                <w:lang w:val="nl-NL" w:eastAsia="en-US"/>
              </w:rPr>
              <w:t>PHÓ CHỦ TỊCH</w:t>
            </w:r>
          </w:p>
          <w:p w14:paraId="2DD02851" w14:textId="77777777" w:rsidR="00244AF9" w:rsidRPr="000B79BE" w:rsidRDefault="00244AF9" w:rsidP="00C753B5">
            <w:pPr>
              <w:pStyle w:val="BodyTextIndent3"/>
              <w:spacing w:after="0" w:line="20" w:lineRule="atLeast"/>
              <w:jc w:val="center"/>
              <w:rPr>
                <w:rFonts w:ascii="Times New Roman" w:hAnsi="Times New Roman"/>
                <w:b/>
                <w:color w:val="000000"/>
                <w:spacing w:val="4"/>
                <w:sz w:val="28"/>
                <w:szCs w:val="28"/>
                <w:lang w:val="nl-NL" w:eastAsia="en-US"/>
              </w:rPr>
            </w:pPr>
          </w:p>
          <w:p w14:paraId="25A77B60" w14:textId="77777777" w:rsidR="00244AF9" w:rsidRPr="000B79BE" w:rsidRDefault="00244AF9" w:rsidP="00C753B5">
            <w:pPr>
              <w:pStyle w:val="BodyTextIndent3"/>
              <w:spacing w:after="0" w:line="20" w:lineRule="atLeast"/>
              <w:jc w:val="center"/>
              <w:rPr>
                <w:rFonts w:ascii="Times New Roman" w:hAnsi="Times New Roman"/>
                <w:b/>
                <w:color w:val="000000"/>
                <w:spacing w:val="4"/>
                <w:sz w:val="28"/>
                <w:szCs w:val="28"/>
                <w:lang w:val="nl-NL" w:eastAsia="en-US"/>
              </w:rPr>
            </w:pPr>
          </w:p>
          <w:p w14:paraId="2534E473" w14:textId="77777777" w:rsidR="00244AF9" w:rsidRPr="000B79BE" w:rsidRDefault="00244AF9" w:rsidP="00C753B5">
            <w:pPr>
              <w:pStyle w:val="BodyTextIndent3"/>
              <w:spacing w:after="0" w:line="20" w:lineRule="atLeast"/>
              <w:jc w:val="center"/>
              <w:rPr>
                <w:rFonts w:ascii="Times New Roman" w:hAnsi="Times New Roman"/>
                <w:b/>
                <w:color w:val="000000"/>
                <w:spacing w:val="4"/>
                <w:sz w:val="28"/>
                <w:szCs w:val="28"/>
                <w:lang w:val="nl-NL" w:eastAsia="en-US"/>
              </w:rPr>
            </w:pPr>
          </w:p>
          <w:p w14:paraId="6B17377F" w14:textId="77777777" w:rsidR="00D24E21" w:rsidRPr="000B79BE" w:rsidRDefault="00D24E21" w:rsidP="00C753B5">
            <w:pPr>
              <w:pStyle w:val="BodyTextIndent3"/>
              <w:spacing w:after="0" w:line="20" w:lineRule="atLeast"/>
              <w:jc w:val="center"/>
              <w:rPr>
                <w:rFonts w:ascii="Times New Roman" w:hAnsi="Times New Roman"/>
                <w:b/>
                <w:color w:val="000000"/>
                <w:spacing w:val="4"/>
                <w:sz w:val="28"/>
                <w:szCs w:val="28"/>
                <w:lang w:val="nl-NL" w:eastAsia="en-US"/>
              </w:rPr>
            </w:pPr>
          </w:p>
          <w:p w14:paraId="74B8EE22" w14:textId="77777777" w:rsidR="00244AF9" w:rsidRPr="000B79BE" w:rsidRDefault="00244AF9" w:rsidP="00C753B5">
            <w:pPr>
              <w:pStyle w:val="BodyTextIndent3"/>
              <w:spacing w:after="0" w:line="20" w:lineRule="atLeast"/>
              <w:jc w:val="center"/>
              <w:rPr>
                <w:rFonts w:ascii="Times New Roman" w:hAnsi="Times New Roman"/>
                <w:b/>
                <w:color w:val="000000"/>
                <w:spacing w:val="4"/>
                <w:sz w:val="28"/>
                <w:szCs w:val="28"/>
                <w:lang w:val="nl-NL" w:eastAsia="en-US"/>
              </w:rPr>
            </w:pPr>
          </w:p>
          <w:p w14:paraId="759476E0" w14:textId="77777777" w:rsidR="00244AF9" w:rsidRPr="000B79BE" w:rsidRDefault="00244AF9" w:rsidP="00C753B5">
            <w:pPr>
              <w:pStyle w:val="BodyTextIndent3"/>
              <w:spacing w:after="0" w:line="20" w:lineRule="atLeast"/>
              <w:jc w:val="center"/>
              <w:rPr>
                <w:rFonts w:ascii="Times New Roman" w:hAnsi="Times New Roman"/>
                <w:b/>
                <w:color w:val="000000"/>
                <w:spacing w:val="4"/>
                <w:sz w:val="28"/>
                <w:szCs w:val="28"/>
                <w:lang w:val="nl-NL" w:eastAsia="en-US"/>
              </w:rPr>
            </w:pPr>
          </w:p>
          <w:p w14:paraId="74583D94" w14:textId="7EADA3AE" w:rsidR="00C753B5" w:rsidRPr="000B79BE" w:rsidRDefault="000B79BE" w:rsidP="00C753B5">
            <w:pPr>
              <w:pStyle w:val="BodyTextIndent3"/>
              <w:spacing w:after="0" w:line="20" w:lineRule="atLeast"/>
              <w:jc w:val="center"/>
              <w:rPr>
                <w:rFonts w:ascii="Times New Roman" w:hAnsi="Times New Roman"/>
                <w:b/>
                <w:color w:val="000000"/>
                <w:spacing w:val="4"/>
                <w:sz w:val="28"/>
                <w:szCs w:val="28"/>
                <w:lang w:val="nl-NL" w:eastAsia="en-US"/>
              </w:rPr>
            </w:pPr>
            <w:r>
              <w:rPr>
                <w:rFonts w:ascii="Times New Roman" w:hAnsi="Times New Roman"/>
                <w:b/>
                <w:color w:val="000000"/>
                <w:spacing w:val="4"/>
                <w:sz w:val="28"/>
                <w:szCs w:val="28"/>
                <w:lang w:val="nl-NL" w:eastAsia="en-US"/>
              </w:rPr>
              <w:t xml:space="preserve">   Nguyễn Hồng Lĩnh</w:t>
            </w:r>
          </w:p>
          <w:p w14:paraId="783F407D" w14:textId="77777777" w:rsidR="00C753B5" w:rsidRPr="000B79BE" w:rsidRDefault="00C753B5" w:rsidP="00C753B5">
            <w:pPr>
              <w:pStyle w:val="BodyTextIndent3"/>
              <w:spacing w:after="0" w:line="20" w:lineRule="atLeast"/>
              <w:jc w:val="center"/>
              <w:rPr>
                <w:rFonts w:ascii="Times New Roman" w:hAnsi="Times New Roman"/>
                <w:b/>
                <w:color w:val="000000"/>
                <w:szCs w:val="28"/>
                <w:lang w:val="nl-NL" w:eastAsia="en-US"/>
              </w:rPr>
            </w:pPr>
          </w:p>
        </w:tc>
      </w:tr>
    </w:tbl>
    <w:p w14:paraId="0A9EFB61" w14:textId="77777777" w:rsidR="00B8784A" w:rsidRPr="000B79BE" w:rsidRDefault="00B8784A" w:rsidP="00EB761D">
      <w:pPr>
        <w:rPr>
          <w:rFonts w:ascii="Times New Roman" w:hAnsi="Times New Roman"/>
          <w:color w:val="000000"/>
        </w:rPr>
      </w:pPr>
    </w:p>
    <w:sectPr w:rsidR="00B8784A" w:rsidRPr="000B79BE" w:rsidSect="00120514">
      <w:headerReference w:type="default" r:id="rId8"/>
      <w:footerReference w:type="even" r:id="rId9"/>
      <w:headerReference w:type="first" r:id="rId10"/>
      <w:pgSz w:w="12242" w:h="15842" w:code="1"/>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E56F1" w14:textId="77777777" w:rsidR="00DD53E5" w:rsidRDefault="00DD53E5">
      <w:r>
        <w:separator/>
      </w:r>
    </w:p>
  </w:endnote>
  <w:endnote w:type="continuationSeparator" w:id="0">
    <w:p w14:paraId="70723556" w14:textId="77777777" w:rsidR="00DD53E5" w:rsidRDefault="00DD53E5">
      <w:r>
        <w:continuationSeparator/>
      </w:r>
    </w:p>
  </w:endnote>
  <w:endnote w:type="continuationNotice" w:id="1">
    <w:p w14:paraId="6CB723B1" w14:textId="77777777" w:rsidR="00DD53E5" w:rsidRDefault="00DD5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A29F" w14:textId="77777777" w:rsidR="00730EA4" w:rsidRDefault="00730EA4" w:rsidP="00C75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79038" w14:textId="77777777" w:rsidR="00730EA4" w:rsidRDefault="00730EA4" w:rsidP="00C75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ADC2" w14:textId="77777777" w:rsidR="00DD53E5" w:rsidRDefault="00DD53E5">
      <w:r>
        <w:separator/>
      </w:r>
    </w:p>
  </w:footnote>
  <w:footnote w:type="continuationSeparator" w:id="0">
    <w:p w14:paraId="7135EFCB" w14:textId="77777777" w:rsidR="00DD53E5" w:rsidRDefault="00DD53E5">
      <w:r>
        <w:continuationSeparator/>
      </w:r>
    </w:p>
  </w:footnote>
  <w:footnote w:type="continuationNotice" w:id="1">
    <w:p w14:paraId="71E6DF1F" w14:textId="77777777" w:rsidR="00DD53E5" w:rsidRDefault="00DD53E5"/>
  </w:footnote>
  <w:footnote w:id="2">
    <w:p w14:paraId="5B05A4F7" w14:textId="77777777" w:rsidR="00730EA4" w:rsidRPr="00D65620" w:rsidRDefault="00730EA4" w:rsidP="00BC1B26">
      <w:pPr>
        <w:pStyle w:val="FootnoteText"/>
        <w:rPr>
          <w:rFonts w:ascii="Times New Roman" w:hAnsi="Times New Roman"/>
        </w:rPr>
      </w:pPr>
      <w:r w:rsidRPr="00D65620">
        <w:rPr>
          <w:rStyle w:val="FootnoteReference"/>
          <w:rFonts w:ascii="Times New Roman" w:hAnsi="Times New Roman"/>
        </w:rPr>
        <w:footnoteRef/>
      </w:r>
      <w:r w:rsidRPr="00D65620">
        <w:rPr>
          <w:rFonts w:ascii="Times New Roman" w:hAnsi="Times New Roman"/>
        </w:rPr>
        <w:t xml:space="preserve"> Công văn số 826/BGDĐT-CSVC ngày 29/02/2024 </w:t>
      </w:r>
      <w:r w:rsidRPr="00D65620">
        <w:rPr>
          <w:rFonts w:ascii="Times New Roman" w:hAnsi="Times New Roman"/>
          <w:bCs/>
          <w:lang w:val="es-MX"/>
        </w:rPr>
        <w:t>của Bộ Giáo dục và Đào tạo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37925"/>
      <w:docPartObj>
        <w:docPartGallery w:val="Page Numbers (Top of Page)"/>
        <w:docPartUnique/>
      </w:docPartObj>
    </w:sdtPr>
    <w:sdtEndPr>
      <w:rPr>
        <w:noProof/>
      </w:rPr>
    </w:sdtEndPr>
    <w:sdtContent>
      <w:p w14:paraId="7F78D6DD" w14:textId="486F01F3" w:rsidR="00120514" w:rsidRDefault="001205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493A66" w14:textId="77777777" w:rsidR="00120514" w:rsidRDefault="00120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6C8C" w14:textId="0CD953C8" w:rsidR="00120514" w:rsidRDefault="00120514">
    <w:pPr>
      <w:pStyle w:val="Header"/>
      <w:jc w:val="center"/>
    </w:pPr>
  </w:p>
  <w:p w14:paraId="60D4EF11" w14:textId="77777777" w:rsidR="00120514" w:rsidRDefault="00120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B5"/>
    <w:rsid w:val="00000930"/>
    <w:rsid w:val="00001122"/>
    <w:rsid w:val="000032C5"/>
    <w:rsid w:val="0000538D"/>
    <w:rsid w:val="00006538"/>
    <w:rsid w:val="000126AC"/>
    <w:rsid w:val="00012CC6"/>
    <w:rsid w:val="00016D5D"/>
    <w:rsid w:val="000204B1"/>
    <w:rsid w:val="00020CFD"/>
    <w:rsid w:val="00024D8C"/>
    <w:rsid w:val="000304D9"/>
    <w:rsid w:val="00032024"/>
    <w:rsid w:val="00046D8E"/>
    <w:rsid w:val="000478FF"/>
    <w:rsid w:val="000507D3"/>
    <w:rsid w:val="00053425"/>
    <w:rsid w:val="00055496"/>
    <w:rsid w:val="00055E86"/>
    <w:rsid w:val="0006032D"/>
    <w:rsid w:val="00066C3E"/>
    <w:rsid w:val="00067B94"/>
    <w:rsid w:val="0007142C"/>
    <w:rsid w:val="0007579D"/>
    <w:rsid w:val="00080AD3"/>
    <w:rsid w:val="00084425"/>
    <w:rsid w:val="0008757E"/>
    <w:rsid w:val="00091804"/>
    <w:rsid w:val="0009408E"/>
    <w:rsid w:val="000A03D4"/>
    <w:rsid w:val="000A30A8"/>
    <w:rsid w:val="000A4E52"/>
    <w:rsid w:val="000A6347"/>
    <w:rsid w:val="000A7CB6"/>
    <w:rsid w:val="000B1BD2"/>
    <w:rsid w:val="000B1E06"/>
    <w:rsid w:val="000B4933"/>
    <w:rsid w:val="000B6206"/>
    <w:rsid w:val="000B79BE"/>
    <w:rsid w:val="000C77FA"/>
    <w:rsid w:val="000D277E"/>
    <w:rsid w:val="000E0F6E"/>
    <w:rsid w:val="000E1CDA"/>
    <w:rsid w:val="000E34A1"/>
    <w:rsid w:val="000E4B44"/>
    <w:rsid w:val="000E4CD4"/>
    <w:rsid w:val="000E520B"/>
    <w:rsid w:val="000F0054"/>
    <w:rsid w:val="000F024E"/>
    <w:rsid w:val="000F1386"/>
    <w:rsid w:val="000F2743"/>
    <w:rsid w:val="00101179"/>
    <w:rsid w:val="001025B4"/>
    <w:rsid w:val="00103C63"/>
    <w:rsid w:val="00104D94"/>
    <w:rsid w:val="001065A5"/>
    <w:rsid w:val="00110209"/>
    <w:rsid w:val="00110B01"/>
    <w:rsid w:val="00112880"/>
    <w:rsid w:val="00115374"/>
    <w:rsid w:val="00115477"/>
    <w:rsid w:val="0011678A"/>
    <w:rsid w:val="00117432"/>
    <w:rsid w:val="001201A4"/>
    <w:rsid w:val="00120514"/>
    <w:rsid w:val="0012057A"/>
    <w:rsid w:val="00120CEE"/>
    <w:rsid w:val="00125A3A"/>
    <w:rsid w:val="00130E97"/>
    <w:rsid w:val="00132815"/>
    <w:rsid w:val="00132F95"/>
    <w:rsid w:val="001402F8"/>
    <w:rsid w:val="001406BD"/>
    <w:rsid w:val="00141DDE"/>
    <w:rsid w:val="001434D4"/>
    <w:rsid w:val="00143E95"/>
    <w:rsid w:val="00144286"/>
    <w:rsid w:val="00146A37"/>
    <w:rsid w:val="00147630"/>
    <w:rsid w:val="00147D89"/>
    <w:rsid w:val="001519D2"/>
    <w:rsid w:val="0016065C"/>
    <w:rsid w:val="0016108D"/>
    <w:rsid w:val="001669F4"/>
    <w:rsid w:val="00174783"/>
    <w:rsid w:val="00174B6B"/>
    <w:rsid w:val="0017561A"/>
    <w:rsid w:val="00184AEF"/>
    <w:rsid w:val="00184D6A"/>
    <w:rsid w:val="001903D9"/>
    <w:rsid w:val="00191783"/>
    <w:rsid w:val="0019693E"/>
    <w:rsid w:val="001A7A9B"/>
    <w:rsid w:val="001B1D1C"/>
    <w:rsid w:val="001B3D09"/>
    <w:rsid w:val="001B6C2B"/>
    <w:rsid w:val="001B6CA2"/>
    <w:rsid w:val="001B740A"/>
    <w:rsid w:val="001C47D4"/>
    <w:rsid w:val="001C55EE"/>
    <w:rsid w:val="001D06AD"/>
    <w:rsid w:val="001D1923"/>
    <w:rsid w:val="001D4623"/>
    <w:rsid w:val="001E6906"/>
    <w:rsid w:val="001F70CF"/>
    <w:rsid w:val="002000A0"/>
    <w:rsid w:val="00200394"/>
    <w:rsid w:val="00201C9C"/>
    <w:rsid w:val="00202832"/>
    <w:rsid w:val="00204E11"/>
    <w:rsid w:val="00205B3C"/>
    <w:rsid w:val="00205BFE"/>
    <w:rsid w:val="002065A0"/>
    <w:rsid w:val="00206E65"/>
    <w:rsid w:val="002112C3"/>
    <w:rsid w:val="00213A66"/>
    <w:rsid w:val="002173D3"/>
    <w:rsid w:val="00221F1B"/>
    <w:rsid w:val="0022587C"/>
    <w:rsid w:val="00232B28"/>
    <w:rsid w:val="00232C91"/>
    <w:rsid w:val="00233D02"/>
    <w:rsid w:val="00234243"/>
    <w:rsid w:val="00235C5F"/>
    <w:rsid w:val="00235D7E"/>
    <w:rsid w:val="00241568"/>
    <w:rsid w:val="00243FEE"/>
    <w:rsid w:val="00244AF9"/>
    <w:rsid w:val="002501AB"/>
    <w:rsid w:val="00251D14"/>
    <w:rsid w:val="00255519"/>
    <w:rsid w:val="00260FD0"/>
    <w:rsid w:val="00261775"/>
    <w:rsid w:val="00261CA4"/>
    <w:rsid w:val="00262574"/>
    <w:rsid w:val="002634BB"/>
    <w:rsid w:val="002637E0"/>
    <w:rsid w:val="00265082"/>
    <w:rsid w:val="00270D5A"/>
    <w:rsid w:val="002719CE"/>
    <w:rsid w:val="0028620A"/>
    <w:rsid w:val="002A0883"/>
    <w:rsid w:val="002A40FB"/>
    <w:rsid w:val="002A59DC"/>
    <w:rsid w:val="002A60FC"/>
    <w:rsid w:val="002B09E7"/>
    <w:rsid w:val="002B1542"/>
    <w:rsid w:val="002B17ED"/>
    <w:rsid w:val="002B210C"/>
    <w:rsid w:val="002B2A3C"/>
    <w:rsid w:val="002B37FC"/>
    <w:rsid w:val="002B483B"/>
    <w:rsid w:val="002B4EE2"/>
    <w:rsid w:val="002B60C2"/>
    <w:rsid w:val="002C0CEB"/>
    <w:rsid w:val="002C35A7"/>
    <w:rsid w:val="002C6125"/>
    <w:rsid w:val="002C6757"/>
    <w:rsid w:val="002C7486"/>
    <w:rsid w:val="002C7FB1"/>
    <w:rsid w:val="002D12AE"/>
    <w:rsid w:val="002E7AFF"/>
    <w:rsid w:val="002F65AE"/>
    <w:rsid w:val="002F79CD"/>
    <w:rsid w:val="003021C6"/>
    <w:rsid w:val="003038F3"/>
    <w:rsid w:val="00304BCF"/>
    <w:rsid w:val="003056B0"/>
    <w:rsid w:val="003060C3"/>
    <w:rsid w:val="003074F6"/>
    <w:rsid w:val="0031349A"/>
    <w:rsid w:val="0031403C"/>
    <w:rsid w:val="00314A5E"/>
    <w:rsid w:val="00315629"/>
    <w:rsid w:val="00322D4A"/>
    <w:rsid w:val="003253FA"/>
    <w:rsid w:val="003265BC"/>
    <w:rsid w:val="00337533"/>
    <w:rsid w:val="00337AA6"/>
    <w:rsid w:val="00337C76"/>
    <w:rsid w:val="00341ADD"/>
    <w:rsid w:val="0034224C"/>
    <w:rsid w:val="0034314B"/>
    <w:rsid w:val="00343F29"/>
    <w:rsid w:val="0035019F"/>
    <w:rsid w:val="0035091C"/>
    <w:rsid w:val="003514BF"/>
    <w:rsid w:val="00351548"/>
    <w:rsid w:val="00362780"/>
    <w:rsid w:val="003666F5"/>
    <w:rsid w:val="0037056D"/>
    <w:rsid w:val="00371422"/>
    <w:rsid w:val="003733FA"/>
    <w:rsid w:val="00373BD0"/>
    <w:rsid w:val="00376035"/>
    <w:rsid w:val="0037688E"/>
    <w:rsid w:val="0038341E"/>
    <w:rsid w:val="00387A31"/>
    <w:rsid w:val="00391831"/>
    <w:rsid w:val="00392DA1"/>
    <w:rsid w:val="003A0143"/>
    <w:rsid w:val="003A41A4"/>
    <w:rsid w:val="003A4473"/>
    <w:rsid w:val="003B5FEE"/>
    <w:rsid w:val="003B73BB"/>
    <w:rsid w:val="003C08DE"/>
    <w:rsid w:val="003D2E92"/>
    <w:rsid w:val="003D332F"/>
    <w:rsid w:val="003D4DC6"/>
    <w:rsid w:val="003D6CD7"/>
    <w:rsid w:val="003E099A"/>
    <w:rsid w:val="003E0AB0"/>
    <w:rsid w:val="003E3E45"/>
    <w:rsid w:val="003E7418"/>
    <w:rsid w:val="003E7A63"/>
    <w:rsid w:val="003F43E4"/>
    <w:rsid w:val="003F6EDA"/>
    <w:rsid w:val="0040185E"/>
    <w:rsid w:val="00401997"/>
    <w:rsid w:val="00401E9C"/>
    <w:rsid w:val="00402D81"/>
    <w:rsid w:val="00404016"/>
    <w:rsid w:val="00405802"/>
    <w:rsid w:val="00413C29"/>
    <w:rsid w:val="00414A83"/>
    <w:rsid w:val="004155FE"/>
    <w:rsid w:val="00416525"/>
    <w:rsid w:val="00417E8E"/>
    <w:rsid w:val="0042003A"/>
    <w:rsid w:val="004215D3"/>
    <w:rsid w:val="0042247E"/>
    <w:rsid w:val="00424B68"/>
    <w:rsid w:val="00426088"/>
    <w:rsid w:val="0043016F"/>
    <w:rsid w:val="004312B9"/>
    <w:rsid w:val="004316EC"/>
    <w:rsid w:val="004519EA"/>
    <w:rsid w:val="0045583B"/>
    <w:rsid w:val="00455C6B"/>
    <w:rsid w:val="00456C29"/>
    <w:rsid w:val="00460D82"/>
    <w:rsid w:val="00462E95"/>
    <w:rsid w:val="00464089"/>
    <w:rsid w:val="004643F3"/>
    <w:rsid w:val="00467CEA"/>
    <w:rsid w:val="00467E16"/>
    <w:rsid w:val="004725E4"/>
    <w:rsid w:val="00482069"/>
    <w:rsid w:val="00485679"/>
    <w:rsid w:val="00494369"/>
    <w:rsid w:val="004A0371"/>
    <w:rsid w:val="004A2D22"/>
    <w:rsid w:val="004B025C"/>
    <w:rsid w:val="004B0B8B"/>
    <w:rsid w:val="004B17E4"/>
    <w:rsid w:val="004B2702"/>
    <w:rsid w:val="004B2DCA"/>
    <w:rsid w:val="004B3951"/>
    <w:rsid w:val="004B5974"/>
    <w:rsid w:val="004B5A8F"/>
    <w:rsid w:val="004B643E"/>
    <w:rsid w:val="004C31FC"/>
    <w:rsid w:val="004C3AD2"/>
    <w:rsid w:val="004C560E"/>
    <w:rsid w:val="004D17BA"/>
    <w:rsid w:val="004D2FB8"/>
    <w:rsid w:val="004E2762"/>
    <w:rsid w:val="004E5E6C"/>
    <w:rsid w:val="004F4DED"/>
    <w:rsid w:val="00500516"/>
    <w:rsid w:val="00501CD2"/>
    <w:rsid w:val="005041B6"/>
    <w:rsid w:val="0051175E"/>
    <w:rsid w:val="00513936"/>
    <w:rsid w:val="0051556C"/>
    <w:rsid w:val="00516596"/>
    <w:rsid w:val="005251CB"/>
    <w:rsid w:val="00531659"/>
    <w:rsid w:val="005339FC"/>
    <w:rsid w:val="00535E7A"/>
    <w:rsid w:val="00541A02"/>
    <w:rsid w:val="00541F35"/>
    <w:rsid w:val="0054678A"/>
    <w:rsid w:val="00562B37"/>
    <w:rsid w:val="00564CD2"/>
    <w:rsid w:val="00566241"/>
    <w:rsid w:val="00572AEE"/>
    <w:rsid w:val="00572C56"/>
    <w:rsid w:val="00574344"/>
    <w:rsid w:val="00576E55"/>
    <w:rsid w:val="0058139E"/>
    <w:rsid w:val="00582A49"/>
    <w:rsid w:val="00584924"/>
    <w:rsid w:val="00586315"/>
    <w:rsid w:val="005865E8"/>
    <w:rsid w:val="00590925"/>
    <w:rsid w:val="00593622"/>
    <w:rsid w:val="00596FB9"/>
    <w:rsid w:val="005A1B95"/>
    <w:rsid w:val="005A5C14"/>
    <w:rsid w:val="005B470F"/>
    <w:rsid w:val="005B6432"/>
    <w:rsid w:val="005C070C"/>
    <w:rsid w:val="005C2345"/>
    <w:rsid w:val="005C3CB1"/>
    <w:rsid w:val="005C4E29"/>
    <w:rsid w:val="005C5E98"/>
    <w:rsid w:val="005C700C"/>
    <w:rsid w:val="005C76F9"/>
    <w:rsid w:val="005D208D"/>
    <w:rsid w:val="005D2736"/>
    <w:rsid w:val="005D3DA6"/>
    <w:rsid w:val="005D5F3B"/>
    <w:rsid w:val="005E017D"/>
    <w:rsid w:val="005E212E"/>
    <w:rsid w:val="005E50F6"/>
    <w:rsid w:val="005E64F6"/>
    <w:rsid w:val="005F16FA"/>
    <w:rsid w:val="005F20E0"/>
    <w:rsid w:val="005F2587"/>
    <w:rsid w:val="005F3561"/>
    <w:rsid w:val="00605AFB"/>
    <w:rsid w:val="00605E7F"/>
    <w:rsid w:val="00605FDA"/>
    <w:rsid w:val="006076FC"/>
    <w:rsid w:val="0061252B"/>
    <w:rsid w:val="00612C20"/>
    <w:rsid w:val="00614F27"/>
    <w:rsid w:val="00616244"/>
    <w:rsid w:val="006166C1"/>
    <w:rsid w:val="0061730B"/>
    <w:rsid w:val="006219AE"/>
    <w:rsid w:val="0062471F"/>
    <w:rsid w:val="006333B8"/>
    <w:rsid w:val="00634BE7"/>
    <w:rsid w:val="00635039"/>
    <w:rsid w:val="0063530E"/>
    <w:rsid w:val="006361EA"/>
    <w:rsid w:val="0063701F"/>
    <w:rsid w:val="0063761B"/>
    <w:rsid w:val="00643DFF"/>
    <w:rsid w:val="00645ED3"/>
    <w:rsid w:val="00645ED6"/>
    <w:rsid w:val="00647B3E"/>
    <w:rsid w:val="00650395"/>
    <w:rsid w:val="006517A4"/>
    <w:rsid w:val="006539AB"/>
    <w:rsid w:val="006552B9"/>
    <w:rsid w:val="006568DD"/>
    <w:rsid w:val="00657CD1"/>
    <w:rsid w:val="006659FE"/>
    <w:rsid w:val="00666E90"/>
    <w:rsid w:val="006775C6"/>
    <w:rsid w:val="00680D69"/>
    <w:rsid w:val="0068339D"/>
    <w:rsid w:val="006849A3"/>
    <w:rsid w:val="0068606D"/>
    <w:rsid w:val="006902EA"/>
    <w:rsid w:val="00692922"/>
    <w:rsid w:val="00696CF1"/>
    <w:rsid w:val="006A00A0"/>
    <w:rsid w:val="006A3253"/>
    <w:rsid w:val="006A4CB0"/>
    <w:rsid w:val="006A6A0E"/>
    <w:rsid w:val="006A7A97"/>
    <w:rsid w:val="006B12B9"/>
    <w:rsid w:val="006B2859"/>
    <w:rsid w:val="006B2909"/>
    <w:rsid w:val="006B68BF"/>
    <w:rsid w:val="006C01FB"/>
    <w:rsid w:val="006C1111"/>
    <w:rsid w:val="006C2D1C"/>
    <w:rsid w:val="006C56AF"/>
    <w:rsid w:val="006C6E18"/>
    <w:rsid w:val="006D1A88"/>
    <w:rsid w:val="006D3539"/>
    <w:rsid w:val="006D5524"/>
    <w:rsid w:val="006D5DCC"/>
    <w:rsid w:val="006D7EE2"/>
    <w:rsid w:val="006E5EFC"/>
    <w:rsid w:val="006E5FCA"/>
    <w:rsid w:val="006F2F34"/>
    <w:rsid w:val="006F6649"/>
    <w:rsid w:val="006F680C"/>
    <w:rsid w:val="00703E13"/>
    <w:rsid w:val="007138E2"/>
    <w:rsid w:val="007146F9"/>
    <w:rsid w:val="00714F51"/>
    <w:rsid w:val="00715AE6"/>
    <w:rsid w:val="00715F57"/>
    <w:rsid w:val="007175DE"/>
    <w:rsid w:val="00722E33"/>
    <w:rsid w:val="007254E8"/>
    <w:rsid w:val="00725EB0"/>
    <w:rsid w:val="00730DC3"/>
    <w:rsid w:val="00730EA4"/>
    <w:rsid w:val="00736DDD"/>
    <w:rsid w:val="00744467"/>
    <w:rsid w:val="0074507F"/>
    <w:rsid w:val="00745EEC"/>
    <w:rsid w:val="00750248"/>
    <w:rsid w:val="00753E89"/>
    <w:rsid w:val="00755DDF"/>
    <w:rsid w:val="007630DD"/>
    <w:rsid w:val="00765902"/>
    <w:rsid w:val="00767314"/>
    <w:rsid w:val="0077188E"/>
    <w:rsid w:val="00771D2B"/>
    <w:rsid w:val="00773984"/>
    <w:rsid w:val="007741DE"/>
    <w:rsid w:val="00782FB5"/>
    <w:rsid w:val="00785AC2"/>
    <w:rsid w:val="00792FB3"/>
    <w:rsid w:val="007A2005"/>
    <w:rsid w:val="007A49F1"/>
    <w:rsid w:val="007A4F77"/>
    <w:rsid w:val="007A6032"/>
    <w:rsid w:val="007A7CB4"/>
    <w:rsid w:val="007B5B59"/>
    <w:rsid w:val="007B5C3D"/>
    <w:rsid w:val="007B6F75"/>
    <w:rsid w:val="007C0A5E"/>
    <w:rsid w:val="007C1543"/>
    <w:rsid w:val="007C3136"/>
    <w:rsid w:val="007C430C"/>
    <w:rsid w:val="007C6ADD"/>
    <w:rsid w:val="007C6C56"/>
    <w:rsid w:val="007C7E25"/>
    <w:rsid w:val="007D1339"/>
    <w:rsid w:val="007D2923"/>
    <w:rsid w:val="007E2112"/>
    <w:rsid w:val="007E3516"/>
    <w:rsid w:val="007F1D7B"/>
    <w:rsid w:val="007F2269"/>
    <w:rsid w:val="007F629C"/>
    <w:rsid w:val="00801E93"/>
    <w:rsid w:val="00803565"/>
    <w:rsid w:val="00803E24"/>
    <w:rsid w:val="008046C5"/>
    <w:rsid w:val="00806F9E"/>
    <w:rsid w:val="008077A4"/>
    <w:rsid w:val="008105B2"/>
    <w:rsid w:val="00810CF2"/>
    <w:rsid w:val="00810FD3"/>
    <w:rsid w:val="00811535"/>
    <w:rsid w:val="0081433B"/>
    <w:rsid w:val="0081435C"/>
    <w:rsid w:val="00814773"/>
    <w:rsid w:val="008151FC"/>
    <w:rsid w:val="008253AB"/>
    <w:rsid w:val="00825FF2"/>
    <w:rsid w:val="00830734"/>
    <w:rsid w:val="0083175C"/>
    <w:rsid w:val="00831789"/>
    <w:rsid w:val="008412E3"/>
    <w:rsid w:val="0084399C"/>
    <w:rsid w:val="00844C4D"/>
    <w:rsid w:val="0084692C"/>
    <w:rsid w:val="00846947"/>
    <w:rsid w:val="00860264"/>
    <w:rsid w:val="00861BEB"/>
    <w:rsid w:val="0086660F"/>
    <w:rsid w:val="00871516"/>
    <w:rsid w:val="0087156D"/>
    <w:rsid w:val="0087484B"/>
    <w:rsid w:val="00876739"/>
    <w:rsid w:val="00881133"/>
    <w:rsid w:val="0088543D"/>
    <w:rsid w:val="00885EB4"/>
    <w:rsid w:val="008867A0"/>
    <w:rsid w:val="00886FC0"/>
    <w:rsid w:val="008906E2"/>
    <w:rsid w:val="00890B48"/>
    <w:rsid w:val="00896CB9"/>
    <w:rsid w:val="00897B8B"/>
    <w:rsid w:val="008A03EC"/>
    <w:rsid w:val="008A6CF5"/>
    <w:rsid w:val="008B5D4B"/>
    <w:rsid w:val="008C04F3"/>
    <w:rsid w:val="008C3C1D"/>
    <w:rsid w:val="008C7AF0"/>
    <w:rsid w:val="008D18E4"/>
    <w:rsid w:val="008D77C4"/>
    <w:rsid w:val="008E5274"/>
    <w:rsid w:val="008E6641"/>
    <w:rsid w:val="008E7CFE"/>
    <w:rsid w:val="0090172C"/>
    <w:rsid w:val="0090228B"/>
    <w:rsid w:val="00903831"/>
    <w:rsid w:val="009116D6"/>
    <w:rsid w:val="0091398E"/>
    <w:rsid w:val="00914A95"/>
    <w:rsid w:val="00917710"/>
    <w:rsid w:val="009179F0"/>
    <w:rsid w:val="00921C28"/>
    <w:rsid w:val="00923607"/>
    <w:rsid w:val="009261A2"/>
    <w:rsid w:val="00926391"/>
    <w:rsid w:val="009310FF"/>
    <w:rsid w:val="0093329F"/>
    <w:rsid w:val="00935942"/>
    <w:rsid w:val="00937E43"/>
    <w:rsid w:val="00942C7C"/>
    <w:rsid w:val="00945B8B"/>
    <w:rsid w:val="00945EAA"/>
    <w:rsid w:val="00947E27"/>
    <w:rsid w:val="009508BE"/>
    <w:rsid w:val="009513DC"/>
    <w:rsid w:val="009525B2"/>
    <w:rsid w:val="0095279E"/>
    <w:rsid w:val="00953569"/>
    <w:rsid w:val="00954E51"/>
    <w:rsid w:val="009600CA"/>
    <w:rsid w:val="00961F2E"/>
    <w:rsid w:val="009669DA"/>
    <w:rsid w:val="0096748F"/>
    <w:rsid w:val="00975517"/>
    <w:rsid w:val="0097594F"/>
    <w:rsid w:val="00976898"/>
    <w:rsid w:val="0098174E"/>
    <w:rsid w:val="00995475"/>
    <w:rsid w:val="00995E36"/>
    <w:rsid w:val="00996F9E"/>
    <w:rsid w:val="009A4277"/>
    <w:rsid w:val="009B41DE"/>
    <w:rsid w:val="009C050C"/>
    <w:rsid w:val="009C07EB"/>
    <w:rsid w:val="009C3A44"/>
    <w:rsid w:val="009C3AD7"/>
    <w:rsid w:val="009C583B"/>
    <w:rsid w:val="009D0228"/>
    <w:rsid w:val="009D18C5"/>
    <w:rsid w:val="009D7E36"/>
    <w:rsid w:val="009E271F"/>
    <w:rsid w:val="009E31E9"/>
    <w:rsid w:val="009E38C7"/>
    <w:rsid w:val="009E4553"/>
    <w:rsid w:val="009E519E"/>
    <w:rsid w:val="009F124C"/>
    <w:rsid w:val="009F12AB"/>
    <w:rsid w:val="009F446F"/>
    <w:rsid w:val="00A005D6"/>
    <w:rsid w:val="00A0121D"/>
    <w:rsid w:val="00A01CAA"/>
    <w:rsid w:val="00A033E6"/>
    <w:rsid w:val="00A136BC"/>
    <w:rsid w:val="00A16A04"/>
    <w:rsid w:val="00A22EEF"/>
    <w:rsid w:val="00A23C19"/>
    <w:rsid w:val="00A25BD4"/>
    <w:rsid w:val="00A26D87"/>
    <w:rsid w:val="00A27196"/>
    <w:rsid w:val="00A2723B"/>
    <w:rsid w:val="00A33D98"/>
    <w:rsid w:val="00A37B7C"/>
    <w:rsid w:val="00A40F48"/>
    <w:rsid w:val="00A46626"/>
    <w:rsid w:val="00A46B82"/>
    <w:rsid w:val="00A5206A"/>
    <w:rsid w:val="00A54065"/>
    <w:rsid w:val="00A541D8"/>
    <w:rsid w:val="00A570DC"/>
    <w:rsid w:val="00A63118"/>
    <w:rsid w:val="00A632A5"/>
    <w:rsid w:val="00A67F4C"/>
    <w:rsid w:val="00A71F3A"/>
    <w:rsid w:val="00A71FD1"/>
    <w:rsid w:val="00A72B3B"/>
    <w:rsid w:val="00A76B3B"/>
    <w:rsid w:val="00A7721F"/>
    <w:rsid w:val="00A80597"/>
    <w:rsid w:val="00A85116"/>
    <w:rsid w:val="00A872A1"/>
    <w:rsid w:val="00A87DCA"/>
    <w:rsid w:val="00A92586"/>
    <w:rsid w:val="00A9334C"/>
    <w:rsid w:val="00A94388"/>
    <w:rsid w:val="00AA0835"/>
    <w:rsid w:val="00AA1084"/>
    <w:rsid w:val="00AB2049"/>
    <w:rsid w:val="00AB3B09"/>
    <w:rsid w:val="00AB73F3"/>
    <w:rsid w:val="00AC335D"/>
    <w:rsid w:val="00AC77EA"/>
    <w:rsid w:val="00AD0942"/>
    <w:rsid w:val="00AD14D9"/>
    <w:rsid w:val="00AD2361"/>
    <w:rsid w:val="00AE2970"/>
    <w:rsid w:val="00AF0F15"/>
    <w:rsid w:val="00AF14B7"/>
    <w:rsid w:val="00AF7196"/>
    <w:rsid w:val="00B001C1"/>
    <w:rsid w:val="00B00F3C"/>
    <w:rsid w:val="00B012B2"/>
    <w:rsid w:val="00B024EA"/>
    <w:rsid w:val="00B06D34"/>
    <w:rsid w:val="00B07AB0"/>
    <w:rsid w:val="00B106BF"/>
    <w:rsid w:val="00B11B36"/>
    <w:rsid w:val="00B11DBE"/>
    <w:rsid w:val="00B131BF"/>
    <w:rsid w:val="00B1457B"/>
    <w:rsid w:val="00B216D7"/>
    <w:rsid w:val="00B25526"/>
    <w:rsid w:val="00B33827"/>
    <w:rsid w:val="00B35BBD"/>
    <w:rsid w:val="00B36FA7"/>
    <w:rsid w:val="00B41E2E"/>
    <w:rsid w:val="00B432DC"/>
    <w:rsid w:val="00B451F3"/>
    <w:rsid w:val="00B516F9"/>
    <w:rsid w:val="00B51E00"/>
    <w:rsid w:val="00B52E77"/>
    <w:rsid w:val="00B53406"/>
    <w:rsid w:val="00B56163"/>
    <w:rsid w:val="00B61B63"/>
    <w:rsid w:val="00B64542"/>
    <w:rsid w:val="00B647AB"/>
    <w:rsid w:val="00B67639"/>
    <w:rsid w:val="00B70194"/>
    <w:rsid w:val="00B74119"/>
    <w:rsid w:val="00B8784A"/>
    <w:rsid w:val="00B90872"/>
    <w:rsid w:val="00B90B81"/>
    <w:rsid w:val="00B92B29"/>
    <w:rsid w:val="00B94145"/>
    <w:rsid w:val="00B94447"/>
    <w:rsid w:val="00B9528E"/>
    <w:rsid w:val="00B9535B"/>
    <w:rsid w:val="00B95734"/>
    <w:rsid w:val="00B95A20"/>
    <w:rsid w:val="00B964D0"/>
    <w:rsid w:val="00BA10B7"/>
    <w:rsid w:val="00BA295C"/>
    <w:rsid w:val="00BA2F1F"/>
    <w:rsid w:val="00BA36AF"/>
    <w:rsid w:val="00BA3F0E"/>
    <w:rsid w:val="00BA426B"/>
    <w:rsid w:val="00BA4C5B"/>
    <w:rsid w:val="00BA7D5F"/>
    <w:rsid w:val="00BB05EC"/>
    <w:rsid w:val="00BB4A49"/>
    <w:rsid w:val="00BB5D01"/>
    <w:rsid w:val="00BB6312"/>
    <w:rsid w:val="00BB6D6E"/>
    <w:rsid w:val="00BC1B26"/>
    <w:rsid w:val="00BC2AE3"/>
    <w:rsid w:val="00BC5FBC"/>
    <w:rsid w:val="00BD22C1"/>
    <w:rsid w:val="00BD259D"/>
    <w:rsid w:val="00BD76F9"/>
    <w:rsid w:val="00BE1F67"/>
    <w:rsid w:val="00BE2930"/>
    <w:rsid w:val="00BF2A75"/>
    <w:rsid w:val="00C00EB3"/>
    <w:rsid w:val="00C01B1F"/>
    <w:rsid w:val="00C028E1"/>
    <w:rsid w:val="00C02B16"/>
    <w:rsid w:val="00C04FC5"/>
    <w:rsid w:val="00C0645E"/>
    <w:rsid w:val="00C10826"/>
    <w:rsid w:val="00C10D18"/>
    <w:rsid w:val="00C11BAB"/>
    <w:rsid w:val="00C11EA3"/>
    <w:rsid w:val="00C142FE"/>
    <w:rsid w:val="00C14B73"/>
    <w:rsid w:val="00C15E4F"/>
    <w:rsid w:val="00C16AAA"/>
    <w:rsid w:val="00C2190F"/>
    <w:rsid w:val="00C22ADF"/>
    <w:rsid w:val="00C22E3F"/>
    <w:rsid w:val="00C23204"/>
    <w:rsid w:val="00C304CD"/>
    <w:rsid w:val="00C33D88"/>
    <w:rsid w:val="00C36404"/>
    <w:rsid w:val="00C4159A"/>
    <w:rsid w:val="00C46527"/>
    <w:rsid w:val="00C46A45"/>
    <w:rsid w:val="00C504EF"/>
    <w:rsid w:val="00C51025"/>
    <w:rsid w:val="00C52A4F"/>
    <w:rsid w:val="00C54194"/>
    <w:rsid w:val="00C61C71"/>
    <w:rsid w:val="00C64BF7"/>
    <w:rsid w:val="00C64FEC"/>
    <w:rsid w:val="00C65465"/>
    <w:rsid w:val="00C65C29"/>
    <w:rsid w:val="00C70119"/>
    <w:rsid w:val="00C72E8F"/>
    <w:rsid w:val="00C753B5"/>
    <w:rsid w:val="00C75750"/>
    <w:rsid w:val="00C861DD"/>
    <w:rsid w:val="00C9191A"/>
    <w:rsid w:val="00C91E7A"/>
    <w:rsid w:val="00C92D5C"/>
    <w:rsid w:val="00C93A13"/>
    <w:rsid w:val="00C93E46"/>
    <w:rsid w:val="00CA1311"/>
    <w:rsid w:val="00CA1F6B"/>
    <w:rsid w:val="00CA2EF1"/>
    <w:rsid w:val="00CB3C04"/>
    <w:rsid w:val="00CB5CCE"/>
    <w:rsid w:val="00CB62D6"/>
    <w:rsid w:val="00CC4867"/>
    <w:rsid w:val="00CD5113"/>
    <w:rsid w:val="00CD7D5F"/>
    <w:rsid w:val="00CE6A51"/>
    <w:rsid w:val="00CF76E0"/>
    <w:rsid w:val="00D0373A"/>
    <w:rsid w:val="00D03A18"/>
    <w:rsid w:val="00D101D0"/>
    <w:rsid w:val="00D104A9"/>
    <w:rsid w:val="00D10855"/>
    <w:rsid w:val="00D119D7"/>
    <w:rsid w:val="00D12206"/>
    <w:rsid w:val="00D12767"/>
    <w:rsid w:val="00D12EFE"/>
    <w:rsid w:val="00D15FFA"/>
    <w:rsid w:val="00D23FE0"/>
    <w:rsid w:val="00D24E21"/>
    <w:rsid w:val="00D27F31"/>
    <w:rsid w:val="00D34FE5"/>
    <w:rsid w:val="00D41AB1"/>
    <w:rsid w:val="00D427C1"/>
    <w:rsid w:val="00D42912"/>
    <w:rsid w:val="00D44307"/>
    <w:rsid w:val="00D44744"/>
    <w:rsid w:val="00D4672F"/>
    <w:rsid w:val="00D52310"/>
    <w:rsid w:val="00D53558"/>
    <w:rsid w:val="00D56B61"/>
    <w:rsid w:val="00D576D0"/>
    <w:rsid w:val="00D6251E"/>
    <w:rsid w:val="00D666F3"/>
    <w:rsid w:val="00D75B26"/>
    <w:rsid w:val="00D775CC"/>
    <w:rsid w:val="00D85006"/>
    <w:rsid w:val="00D85714"/>
    <w:rsid w:val="00D860D6"/>
    <w:rsid w:val="00D9004B"/>
    <w:rsid w:val="00D90BC6"/>
    <w:rsid w:val="00D91C0D"/>
    <w:rsid w:val="00D960E3"/>
    <w:rsid w:val="00D96CA0"/>
    <w:rsid w:val="00D97EF8"/>
    <w:rsid w:val="00D97F24"/>
    <w:rsid w:val="00DA070C"/>
    <w:rsid w:val="00DA52D3"/>
    <w:rsid w:val="00DA7DC2"/>
    <w:rsid w:val="00DC187B"/>
    <w:rsid w:val="00DC2C88"/>
    <w:rsid w:val="00DC4606"/>
    <w:rsid w:val="00DC53CA"/>
    <w:rsid w:val="00DD294A"/>
    <w:rsid w:val="00DD3E35"/>
    <w:rsid w:val="00DD4342"/>
    <w:rsid w:val="00DD53E5"/>
    <w:rsid w:val="00DD5CBB"/>
    <w:rsid w:val="00DD6552"/>
    <w:rsid w:val="00DE229A"/>
    <w:rsid w:val="00DE38B8"/>
    <w:rsid w:val="00DE445B"/>
    <w:rsid w:val="00DE644D"/>
    <w:rsid w:val="00DF25FF"/>
    <w:rsid w:val="00DF4B19"/>
    <w:rsid w:val="00DF740F"/>
    <w:rsid w:val="00E00E5E"/>
    <w:rsid w:val="00E059FB"/>
    <w:rsid w:val="00E05A7C"/>
    <w:rsid w:val="00E069DC"/>
    <w:rsid w:val="00E07D36"/>
    <w:rsid w:val="00E1135D"/>
    <w:rsid w:val="00E135E5"/>
    <w:rsid w:val="00E13F9F"/>
    <w:rsid w:val="00E14CFB"/>
    <w:rsid w:val="00E21CB1"/>
    <w:rsid w:val="00E224DF"/>
    <w:rsid w:val="00E23F6C"/>
    <w:rsid w:val="00E24935"/>
    <w:rsid w:val="00E24D50"/>
    <w:rsid w:val="00E2641D"/>
    <w:rsid w:val="00E30E5C"/>
    <w:rsid w:val="00E34B03"/>
    <w:rsid w:val="00E355A3"/>
    <w:rsid w:val="00E376CF"/>
    <w:rsid w:val="00E463BE"/>
    <w:rsid w:val="00E501F5"/>
    <w:rsid w:val="00E53E9A"/>
    <w:rsid w:val="00E55B96"/>
    <w:rsid w:val="00E568FF"/>
    <w:rsid w:val="00E617D5"/>
    <w:rsid w:val="00E647E1"/>
    <w:rsid w:val="00E738F0"/>
    <w:rsid w:val="00E751E5"/>
    <w:rsid w:val="00E778E9"/>
    <w:rsid w:val="00E83BEA"/>
    <w:rsid w:val="00E85D14"/>
    <w:rsid w:val="00E8633A"/>
    <w:rsid w:val="00E87E19"/>
    <w:rsid w:val="00E92761"/>
    <w:rsid w:val="00E95983"/>
    <w:rsid w:val="00E95DF0"/>
    <w:rsid w:val="00EA081C"/>
    <w:rsid w:val="00EA3688"/>
    <w:rsid w:val="00EA5F03"/>
    <w:rsid w:val="00EB15E1"/>
    <w:rsid w:val="00EB1D72"/>
    <w:rsid w:val="00EB1E4B"/>
    <w:rsid w:val="00EB223E"/>
    <w:rsid w:val="00EB3FFF"/>
    <w:rsid w:val="00EB5015"/>
    <w:rsid w:val="00EB761D"/>
    <w:rsid w:val="00EC02B4"/>
    <w:rsid w:val="00EC1612"/>
    <w:rsid w:val="00EC64C2"/>
    <w:rsid w:val="00EC7003"/>
    <w:rsid w:val="00ED20D7"/>
    <w:rsid w:val="00ED68A0"/>
    <w:rsid w:val="00ED7C4B"/>
    <w:rsid w:val="00ED7FFD"/>
    <w:rsid w:val="00EE0407"/>
    <w:rsid w:val="00EE0E90"/>
    <w:rsid w:val="00EE2DBF"/>
    <w:rsid w:val="00EE6E7B"/>
    <w:rsid w:val="00EF0F72"/>
    <w:rsid w:val="00EF151F"/>
    <w:rsid w:val="00EF163C"/>
    <w:rsid w:val="00EF39CF"/>
    <w:rsid w:val="00EF57FA"/>
    <w:rsid w:val="00EF698B"/>
    <w:rsid w:val="00F00AD9"/>
    <w:rsid w:val="00F019BC"/>
    <w:rsid w:val="00F01E23"/>
    <w:rsid w:val="00F03E9F"/>
    <w:rsid w:val="00F06AFE"/>
    <w:rsid w:val="00F20CEB"/>
    <w:rsid w:val="00F223CF"/>
    <w:rsid w:val="00F2484A"/>
    <w:rsid w:val="00F300E5"/>
    <w:rsid w:val="00F3034C"/>
    <w:rsid w:val="00F31152"/>
    <w:rsid w:val="00F36DA3"/>
    <w:rsid w:val="00F40B8B"/>
    <w:rsid w:val="00F45CD2"/>
    <w:rsid w:val="00F474BF"/>
    <w:rsid w:val="00F53CCD"/>
    <w:rsid w:val="00F5458C"/>
    <w:rsid w:val="00F55CC5"/>
    <w:rsid w:val="00F710C3"/>
    <w:rsid w:val="00F7223A"/>
    <w:rsid w:val="00F73089"/>
    <w:rsid w:val="00F7343D"/>
    <w:rsid w:val="00F73445"/>
    <w:rsid w:val="00F74CB3"/>
    <w:rsid w:val="00F764EA"/>
    <w:rsid w:val="00F85408"/>
    <w:rsid w:val="00F85DC0"/>
    <w:rsid w:val="00F86B09"/>
    <w:rsid w:val="00F87428"/>
    <w:rsid w:val="00F9372B"/>
    <w:rsid w:val="00F946BC"/>
    <w:rsid w:val="00F95069"/>
    <w:rsid w:val="00F9532C"/>
    <w:rsid w:val="00F97CB5"/>
    <w:rsid w:val="00FA1079"/>
    <w:rsid w:val="00FA2EC7"/>
    <w:rsid w:val="00FA71F4"/>
    <w:rsid w:val="00FB2106"/>
    <w:rsid w:val="00FB2D44"/>
    <w:rsid w:val="00FB6C2C"/>
    <w:rsid w:val="00FC01AD"/>
    <w:rsid w:val="00FC0F9D"/>
    <w:rsid w:val="00FC1345"/>
    <w:rsid w:val="00FC1FB9"/>
    <w:rsid w:val="00FC488C"/>
    <w:rsid w:val="00FC6B9D"/>
    <w:rsid w:val="00FC73B1"/>
    <w:rsid w:val="00FC74E1"/>
    <w:rsid w:val="00FD5017"/>
    <w:rsid w:val="00FD506C"/>
    <w:rsid w:val="00FD5939"/>
    <w:rsid w:val="00FD6821"/>
    <w:rsid w:val="00FE0EAD"/>
    <w:rsid w:val="00FE0EC3"/>
    <w:rsid w:val="00FE5725"/>
    <w:rsid w:val="00FE6C04"/>
    <w:rsid w:val="00FF0710"/>
    <w:rsid w:val="00FF4100"/>
    <w:rsid w:val="00FF4494"/>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ED76F"/>
  <w15:chartTrackingRefBased/>
  <w15:docId w15:val="{F945830F-4FCC-47C0-9315-8E524D0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3B5"/>
    <w:rPr>
      <w:rFonts w:ascii=".VnTime" w:hAnsi=".VnTime"/>
      <w:sz w:val="28"/>
      <w:szCs w:val="28"/>
    </w:rPr>
  </w:style>
  <w:style w:type="paragraph" w:styleId="Heading1">
    <w:name w:val="heading 1"/>
    <w:basedOn w:val="Normal"/>
    <w:next w:val="Normal"/>
    <w:link w:val="Heading1Char"/>
    <w:qFormat/>
    <w:rsid w:val="00C753B5"/>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53B5"/>
    <w:pPr>
      <w:tabs>
        <w:tab w:val="center" w:pos="4320"/>
        <w:tab w:val="right" w:pos="8640"/>
      </w:tabs>
    </w:pPr>
  </w:style>
  <w:style w:type="character" w:styleId="PageNumber">
    <w:name w:val="page number"/>
    <w:basedOn w:val="DefaultParagraphFont"/>
    <w:rsid w:val="00C753B5"/>
  </w:style>
  <w:style w:type="character" w:customStyle="1" w:styleId="Tiu1">
    <w:name w:val="Tiêu đề #1"/>
    <w:rsid w:val="00C753B5"/>
    <w:rPr>
      <w:rFonts w:ascii="Times New Roman" w:hAnsi="Times New Roman" w:cs="Times New Roman"/>
      <w:b/>
      <w:bCs/>
      <w:sz w:val="26"/>
      <w:szCs w:val="26"/>
      <w:u w:val="none"/>
    </w:rPr>
  </w:style>
  <w:style w:type="paragraph" w:styleId="BodyTextIndent3">
    <w:name w:val="Body Text Indent 3"/>
    <w:basedOn w:val="Normal"/>
    <w:link w:val="BodyTextIndent3Char"/>
    <w:rsid w:val="00C753B5"/>
    <w:pPr>
      <w:spacing w:after="120"/>
      <w:ind w:left="360"/>
    </w:pPr>
    <w:rPr>
      <w:sz w:val="16"/>
      <w:szCs w:val="16"/>
      <w:lang w:val="x-none" w:eastAsia="x-none"/>
    </w:rPr>
  </w:style>
  <w:style w:type="character" w:customStyle="1" w:styleId="BodyTextIndent3Char">
    <w:name w:val="Body Text Indent 3 Char"/>
    <w:link w:val="BodyTextIndent3"/>
    <w:rsid w:val="00C753B5"/>
    <w:rPr>
      <w:rFonts w:ascii=".VnTime" w:hAnsi=".VnTime"/>
      <w:sz w:val="16"/>
      <w:szCs w:val="16"/>
      <w:lang w:val="x-none" w:eastAsia="x-none" w:bidi="ar-SA"/>
    </w:rPr>
  </w:style>
  <w:style w:type="character" w:customStyle="1" w:styleId="Tiu2">
    <w:name w:val="Tiêu đề #2_"/>
    <w:link w:val="Tiu21"/>
    <w:rsid w:val="00C753B5"/>
    <w:rPr>
      <w:b/>
      <w:bCs/>
      <w:sz w:val="26"/>
      <w:szCs w:val="26"/>
      <w:shd w:val="clear" w:color="auto" w:fill="FFFFFF"/>
      <w:lang w:bidi="ar-SA"/>
    </w:rPr>
  </w:style>
  <w:style w:type="character" w:customStyle="1" w:styleId="Vnbnnidung4">
    <w:name w:val="Văn bản nội dung (4)_"/>
    <w:link w:val="Vnbnnidung41"/>
    <w:rsid w:val="00C753B5"/>
    <w:rPr>
      <w:b/>
      <w:bCs/>
      <w:sz w:val="26"/>
      <w:szCs w:val="26"/>
      <w:shd w:val="clear" w:color="auto" w:fill="FFFFFF"/>
      <w:lang w:bidi="ar-SA"/>
    </w:rPr>
  </w:style>
  <w:style w:type="paragraph" w:customStyle="1" w:styleId="Vnbnnidung41">
    <w:name w:val="Văn bản nội dung (4)1"/>
    <w:basedOn w:val="Normal"/>
    <w:link w:val="Vnbnnidung4"/>
    <w:rsid w:val="00C753B5"/>
    <w:pPr>
      <w:widowControl w:val="0"/>
      <w:shd w:val="clear" w:color="auto" w:fill="FFFFFF"/>
      <w:spacing w:line="336" w:lineRule="exact"/>
      <w:jc w:val="center"/>
    </w:pPr>
    <w:rPr>
      <w:rFonts w:ascii="Times New Roman" w:hAnsi="Times New Roman"/>
      <w:b/>
      <w:bCs/>
      <w:sz w:val="26"/>
      <w:szCs w:val="26"/>
      <w:shd w:val="clear" w:color="auto" w:fill="FFFFFF"/>
      <w:lang w:val="x-none" w:eastAsia="x-none"/>
    </w:rPr>
  </w:style>
  <w:style w:type="paragraph" w:customStyle="1" w:styleId="Tiu21">
    <w:name w:val="Tiêu đề #21"/>
    <w:basedOn w:val="Normal"/>
    <w:link w:val="Tiu2"/>
    <w:rsid w:val="00C753B5"/>
    <w:pPr>
      <w:widowControl w:val="0"/>
      <w:shd w:val="clear" w:color="auto" w:fill="FFFFFF"/>
      <w:spacing w:line="317" w:lineRule="exact"/>
      <w:jc w:val="center"/>
      <w:outlineLvl w:val="1"/>
    </w:pPr>
    <w:rPr>
      <w:rFonts w:ascii="Times New Roman" w:hAnsi="Times New Roman"/>
      <w:b/>
      <w:bCs/>
      <w:sz w:val="26"/>
      <w:szCs w:val="26"/>
      <w:shd w:val="clear" w:color="auto" w:fill="FFFFFF"/>
      <w:lang w:val="x-none" w:eastAsia="x-none"/>
    </w:rPr>
  </w:style>
  <w:style w:type="character" w:customStyle="1" w:styleId="Heading1Char">
    <w:name w:val="Heading 1 Char"/>
    <w:link w:val="Heading1"/>
    <w:rsid w:val="00C753B5"/>
    <w:rPr>
      <w:rFonts w:ascii=".VnTimeH" w:hAnsi=".VnTimeH"/>
      <w:b/>
      <w:bCs/>
      <w:sz w:val="28"/>
      <w:szCs w:val="28"/>
      <w:lang w:val="en-US" w:eastAsia="en-US" w:bidi="ar-SA"/>
    </w:rPr>
  </w:style>
  <w:style w:type="character" w:customStyle="1" w:styleId="FooterChar">
    <w:name w:val="Footer Char"/>
    <w:link w:val="Footer"/>
    <w:rsid w:val="00C753B5"/>
    <w:rPr>
      <w:rFonts w:ascii=".VnTime" w:hAnsi=".VnTime"/>
      <w:sz w:val="28"/>
      <w:szCs w:val="28"/>
      <w:lang w:val="en-US" w:eastAsia="en-US" w:bidi="ar-SA"/>
    </w:rPr>
  </w:style>
  <w:style w:type="paragraph" w:customStyle="1" w:styleId="Default">
    <w:name w:val="Default"/>
    <w:rsid w:val="00703E13"/>
    <w:pPr>
      <w:autoSpaceDE w:val="0"/>
      <w:autoSpaceDN w:val="0"/>
      <w:adjustRightInd w:val="0"/>
    </w:pPr>
    <w:rPr>
      <w:color w:val="000000"/>
      <w:sz w:val="24"/>
      <w:szCs w:val="24"/>
    </w:rPr>
  </w:style>
  <w:style w:type="paragraph" w:styleId="Header">
    <w:name w:val="header"/>
    <w:basedOn w:val="Normal"/>
    <w:link w:val="HeaderChar"/>
    <w:uiPriority w:val="99"/>
    <w:rsid w:val="00EE0E90"/>
    <w:pPr>
      <w:tabs>
        <w:tab w:val="center" w:pos="4680"/>
        <w:tab w:val="right" w:pos="9360"/>
      </w:tabs>
    </w:pPr>
  </w:style>
  <w:style w:type="character" w:customStyle="1" w:styleId="HeaderChar">
    <w:name w:val="Header Char"/>
    <w:link w:val="Header"/>
    <w:uiPriority w:val="99"/>
    <w:rsid w:val="00EE0E90"/>
    <w:rPr>
      <w:rFonts w:ascii=".VnTime" w:hAnsi=".VnTime"/>
      <w:sz w:val="28"/>
      <w:szCs w:val="28"/>
    </w:rPr>
  </w:style>
  <w:style w:type="paragraph" w:styleId="NormalWeb">
    <w:name w:val="Normal (Web)"/>
    <w:basedOn w:val="Normal"/>
    <w:uiPriority w:val="99"/>
    <w:unhideWhenUsed/>
    <w:rsid w:val="00337533"/>
    <w:pPr>
      <w:spacing w:before="100" w:beforeAutospacing="1" w:after="100" w:afterAutospacing="1"/>
    </w:pPr>
    <w:rPr>
      <w:rFonts w:ascii="Times New Roman" w:hAnsi="Times New Roman"/>
      <w:sz w:val="24"/>
      <w:szCs w:val="24"/>
    </w:rPr>
  </w:style>
  <w:style w:type="character" w:styleId="Strong">
    <w:name w:val="Strong"/>
    <w:uiPriority w:val="22"/>
    <w:qFormat/>
    <w:rsid w:val="00337533"/>
    <w:rPr>
      <w:b/>
      <w:bCs/>
    </w:rPr>
  </w:style>
  <w:style w:type="paragraph" w:styleId="Revision">
    <w:name w:val="Revision"/>
    <w:hidden/>
    <w:uiPriority w:val="99"/>
    <w:semiHidden/>
    <w:rsid w:val="005E212E"/>
    <w:rPr>
      <w:rFonts w:ascii=".VnTime" w:hAnsi=".VnTime"/>
      <w:sz w:val="28"/>
      <w:szCs w:val="28"/>
    </w:rPr>
  </w:style>
  <w:style w:type="paragraph" w:customStyle="1" w:styleId="FootnoteTextChar1Char11">
    <w:name w:val="Footnote Text Char1 Char11"/>
    <w:basedOn w:val="Normal"/>
    <w:next w:val="FootnoteText"/>
    <w:link w:val="VnbanCcchuChar"/>
    <w:unhideWhenUsed/>
    <w:qFormat/>
    <w:rsid w:val="00BC1B26"/>
    <w:rPr>
      <w:rFonts w:ascii="Times New Roman" w:hAnsi="Times New Roman"/>
      <w:sz w:val="20"/>
      <w:szCs w:val="20"/>
    </w:rPr>
  </w:style>
  <w:style w:type="character" w:customStyle="1" w:styleId="VnbanCcchuChar">
    <w:name w:val="Văn bản Cước chú Char"/>
    <w:aliases w:val="Footnote Text Char Char Char Char Char Char,Footnote Text Char Char Char Char Char Char Ch Char,fn Char,footnote text Char,Footnotes Char,Footnote ak Char,Footnotes Char Char Char,Footnotes Char Ch Char,Geneva 9 Char,f Char Char"/>
    <w:link w:val="FootnoteTextChar1Char11"/>
    <w:rsid w:val="00BC1B26"/>
    <w:rPr>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4_"/>
    <w:unhideWhenUsed/>
    <w:qFormat/>
    <w:rsid w:val="00BC1B26"/>
    <w:rPr>
      <w:vertAlign w:val="superscript"/>
    </w:rPr>
  </w:style>
  <w:style w:type="paragraph" w:styleId="FootnoteText">
    <w:name w:val="footnote text"/>
    <w:basedOn w:val="Normal"/>
    <w:link w:val="FootnoteTextChar"/>
    <w:rsid w:val="00BC1B26"/>
    <w:rPr>
      <w:sz w:val="20"/>
      <w:szCs w:val="20"/>
    </w:rPr>
  </w:style>
  <w:style w:type="character" w:customStyle="1" w:styleId="FootnoteTextChar">
    <w:name w:val="Footnote Text Char"/>
    <w:link w:val="FootnoteText"/>
    <w:rsid w:val="00BC1B26"/>
    <w:rPr>
      <w:rFonts w:ascii=".VnTime" w:hAnsi=".VnTime"/>
    </w:rPr>
  </w:style>
  <w:style w:type="paragraph" w:styleId="BalloonText">
    <w:name w:val="Balloon Text"/>
    <w:basedOn w:val="Normal"/>
    <w:link w:val="BalloonTextChar"/>
    <w:rsid w:val="00C92D5C"/>
    <w:rPr>
      <w:rFonts w:ascii="Segoe UI" w:hAnsi="Segoe UI" w:cs="Segoe UI"/>
      <w:sz w:val="18"/>
      <w:szCs w:val="18"/>
    </w:rPr>
  </w:style>
  <w:style w:type="character" w:customStyle="1" w:styleId="BalloonTextChar">
    <w:name w:val="Balloon Text Char"/>
    <w:link w:val="BalloonText"/>
    <w:rsid w:val="00C92D5C"/>
    <w:rPr>
      <w:rFonts w:ascii="Segoe UI" w:hAnsi="Segoe UI" w:cs="Segoe UI"/>
      <w:sz w:val="18"/>
      <w:szCs w:val="18"/>
    </w:rPr>
  </w:style>
  <w:style w:type="character" w:styleId="CommentReference">
    <w:name w:val="annotation reference"/>
    <w:rsid w:val="00FC01AD"/>
    <w:rPr>
      <w:sz w:val="16"/>
      <w:szCs w:val="16"/>
    </w:rPr>
  </w:style>
  <w:style w:type="paragraph" w:styleId="CommentText">
    <w:name w:val="annotation text"/>
    <w:basedOn w:val="Normal"/>
    <w:link w:val="CommentTextChar"/>
    <w:rsid w:val="00FC01AD"/>
    <w:rPr>
      <w:sz w:val="20"/>
      <w:szCs w:val="20"/>
    </w:rPr>
  </w:style>
  <w:style w:type="character" w:customStyle="1" w:styleId="CommentTextChar">
    <w:name w:val="Comment Text Char"/>
    <w:link w:val="CommentText"/>
    <w:rsid w:val="00FC01AD"/>
    <w:rPr>
      <w:rFonts w:ascii=".VnTime" w:hAnsi=".VnTime"/>
    </w:rPr>
  </w:style>
  <w:style w:type="paragraph" w:styleId="CommentSubject">
    <w:name w:val="annotation subject"/>
    <w:basedOn w:val="CommentText"/>
    <w:next w:val="CommentText"/>
    <w:link w:val="CommentSubjectChar"/>
    <w:rsid w:val="00FC01AD"/>
    <w:rPr>
      <w:b/>
      <w:bCs/>
    </w:rPr>
  </w:style>
  <w:style w:type="character" w:customStyle="1" w:styleId="CommentSubjectChar">
    <w:name w:val="Comment Subject Char"/>
    <w:link w:val="CommentSubject"/>
    <w:rsid w:val="00FC01AD"/>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tcnn.vn/Images/files/12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ACDF-5C04-4585-8B84-800B8CC2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5420</Words>
  <Characters>30897</Characters>
  <Application>Microsoft Office Word</Application>
  <DocSecurity>0</DocSecurity>
  <Lines>257</Lines>
  <Paragraphs>72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tinh Ha Tinh</vt:lpstr>
      <vt:lpstr>UBND tinh Ha Tinh</vt:lpstr>
    </vt:vector>
  </TitlesOfParts>
  <Company>Microsoft Corporation</Company>
  <LinksUpToDate>false</LinksUpToDate>
  <CharactersWithSpaces>36245</CharactersWithSpaces>
  <SharedDoc>false</SharedDoc>
  <HLinks>
    <vt:vector size="6" baseType="variant">
      <vt:variant>
        <vt:i4>7995490</vt:i4>
      </vt:variant>
      <vt:variant>
        <vt:i4>0</vt:i4>
      </vt:variant>
      <vt:variant>
        <vt:i4>0</vt:i4>
      </vt:variant>
      <vt:variant>
        <vt:i4>5</vt:i4>
      </vt:variant>
      <vt:variant>
        <vt:lpwstr>https://a.tcnn.vn/Images/files/126.pdf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Ha Tinh</dc:title>
  <dc:subject/>
  <dc:creator>Windows User</dc:creator>
  <cp:keywords/>
  <dc:description/>
  <cp:lastModifiedBy>NGUYENHAISON</cp:lastModifiedBy>
  <cp:revision>10</cp:revision>
  <cp:lastPrinted>2024-12-10T09:17:00Z</cp:lastPrinted>
  <dcterms:created xsi:type="dcterms:W3CDTF">2024-12-05T02:39:00Z</dcterms:created>
  <dcterms:modified xsi:type="dcterms:W3CDTF">2024-12-13T07:59:00Z</dcterms:modified>
</cp:coreProperties>
</file>