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2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41"/>
      </w:tblGrid>
      <w:tr w:rsidR="00DD025D" w:rsidRPr="006C0E59" w14:paraId="61D72803" w14:textId="77777777" w:rsidTr="00B75987">
        <w:tc>
          <w:tcPr>
            <w:tcW w:w="3686" w:type="dxa"/>
          </w:tcPr>
          <w:p w14:paraId="50BBCC53" w14:textId="662DA5AD" w:rsidR="00DD025D" w:rsidRPr="006C0E59" w:rsidRDefault="00DD025D" w:rsidP="00B16A5C">
            <w:pPr>
              <w:jc w:val="center"/>
              <w:rPr>
                <w:b/>
                <w:color w:val="000000" w:themeColor="text1"/>
                <w:sz w:val="26"/>
                <w:szCs w:val="24"/>
              </w:rPr>
            </w:pPr>
            <w:r w:rsidRPr="006C0E59">
              <w:rPr>
                <w:color w:val="000000" w:themeColor="text1"/>
                <w:sz w:val="26"/>
                <w:szCs w:val="24"/>
              </w:rPr>
              <w:t>UBND TỈNH HÀ TĨNH</w:t>
            </w:r>
            <w:r w:rsidRPr="006C0E59">
              <w:rPr>
                <w:b/>
                <w:color w:val="000000" w:themeColor="text1"/>
                <w:sz w:val="24"/>
                <w:szCs w:val="24"/>
              </w:rPr>
              <w:br/>
            </w:r>
            <w:r w:rsidRPr="006C0E59">
              <w:rPr>
                <w:b/>
                <w:color w:val="000000" w:themeColor="text1"/>
                <w:sz w:val="26"/>
                <w:szCs w:val="24"/>
              </w:rPr>
              <w:t>SỞ TÀI CHÍNH</w:t>
            </w:r>
          </w:p>
          <w:p w14:paraId="4F9A6564" w14:textId="7A924130" w:rsidR="00DD025D" w:rsidRPr="006C0E59" w:rsidRDefault="00DD025D" w:rsidP="00597573">
            <w:pPr>
              <w:spacing w:before="120"/>
              <w:jc w:val="center"/>
              <w:rPr>
                <w:color w:val="000000" w:themeColor="text1"/>
              </w:rPr>
            </w:pPr>
            <w:r w:rsidRPr="006C0E59">
              <w:rPr>
                <w:i/>
                <w:noProof/>
                <w:color w:val="000000" w:themeColor="text1"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25863C" wp14:editId="57D5F6A7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7620</wp:posOffset>
                      </wp:positionV>
                      <wp:extent cx="718820" cy="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08ED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2.6pt;margin-top:.6pt;width:56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FrHQIAADo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"/>
                  </w:pict>
                </mc:Fallback>
              </mc:AlternateContent>
            </w:r>
            <w:r w:rsidRPr="006C0E59">
              <w:rPr>
                <w:color w:val="000000" w:themeColor="text1"/>
                <w:szCs w:val="26"/>
              </w:rPr>
              <w:t>Số:</w:t>
            </w:r>
            <w:r w:rsidR="003D7944">
              <w:rPr>
                <w:color w:val="000000" w:themeColor="text1"/>
                <w:szCs w:val="26"/>
              </w:rPr>
              <w:t xml:space="preserve"> </w:t>
            </w:r>
            <w:r w:rsidR="00B75987">
              <w:rPr>
                <w:color w:val="000000" w:themeColor="text1"/>
                <w:szCs w:val="26"/>
              </w:rPr>
              <w:t xml:space="preserve">       </w:t>
            </w:r>
            <w:r w:rsidR="003D7944">
              <w:rPr>
                <w:color w:val="000000" w:themeColor="text1"/>
                <w:szCs w:val="26"/>
              </w:rPr>
              <w:t xml:space="preserve"> </w:t>
            </w:r>
            <w:r w:rsidRPr="006C0E59">
              <w:rPr>
                <w:color w:val="000000" w:themeColor="text1"/>
                <w:szCs w:val="26"/>
              </w:rPr>
              <w:t>/STC-GCS</w:t>
            </w:r>
            <w:r w:rsidR="00B75987">
              <w:rPr>
                <w:color w:val="000000" w:themeColor="text1"/>
                <w:szCs w:val="26"/>
              </w:rPr>
              <w:t>&amp;TCDN</w:t>
            </w:r>
          </w:p>
        </w:tc>
        <w:tc>
          <w:tcPr>
            <w:tcW w:w="5641" w:type="dxa"/>
          </w:tcPr>
          <w:p w14:paraId="6FA9D82D" w14:textId="77777777" w:rsidR="00DD025D" w:rsidRPr="006C0E59" w:rsidRDefault="00DD025D" w:rsidP="00B16A5C">
            <w:pPr>
              <w:jc w:val="center"/>
              <w:rPr>
                <w:color w:val="000000" w:themeColor="text1"/>
              </w:rPr>
            </w:pPr>
            <w:r w:rsidRPr="006C0E59">
              <w:rPr>
                <w:b/>
                <w:noProof/>
                <w:color w:val="000000" w:themeColor="text1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C07E37" wp14:editId="2BB6D175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396875</wp:posOffset>
                      </wp:positionV>
                      <wp:extent cx="1990725" cy="0"/>
                      <wp:effectExtent l="9525" t="6350" r="9525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9E74E" id="AutoShape 3" o:spid="_x0000_s1026" type="#_x0000_t32" style="position:absolute;margin-left:66pt;margin-top:31.25pt;width:156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"/>
                  </w:pict>
                </mc:Fallback>
              </mc:AlternateContent>
            </w:r>
            <w:r w:rsidRPr="006C0E59">
              <w:rPr>
                <w:b/>
                <w:color w:val="000000" w:themeColor="text1"/>
                <w:sz w:val="26"/>
                <w:szCs w:val="24"/>
              </w:rPr>
              <w:t>CỘNG HÒA XÃ HỘI CHỦ NGHĨA VIỆT NAM</w:t>
            </w:r>
            <w:r w:rsidRPr="006C0E59">
              <w:rPr>
                <w:b/>
                <w:color w:val="000000" w:themeColor="text1"/>
                <w:sz w:val="26"/>
                <w:szCs w:val="24"/>
              </w:rPr>
              <w:br/>
            </w:r>
            <w:r w:rsidRPr="006C0E59">
              <w:rPr>
                <w:b/>
                <w:color w:val="000000" w:themeColor="text1"/>
                <w:szCs w:val="26"/>
              </w:rPr>
              <w:t>Độc lập - Tự do - Hạnh phúc</w:t>
            </w:r>
          </w:p>
        </w:tc>
      </w:tr>
      <w:tr w:rsidR="00DD025D" w:rsidRPr="006C0E59" w14:paraId="6583AD80" w14:textId="77777777" w:rsidTr="00B75987">
        <w:tc>
          <w:tcPr>
            <w:tcW w:w="3686" w:type="dxa"/>
          </w:tcPr>
          <w:p w14:paraId="1626EA10" w14:textId="5039A8A5" w:rsidR="00DD025D" w:rsidRPr="006C0E59" w:rsidRDefault="00DD025D" w:rsidP="00B75987">
            <w:pPr>
              <w:spacing w:before="120"/>
              <w:jc w:val="center"/>
              <w:rPr>
                <w:color w:val="000000" w:themeColor="text1"/>
                <w:sz w:val="26"/>
                <w:szCs w:val="24"/>
              </w:rPr>
            </w:pPr>
            <w:r w:rsidRPr="006C0E59">
              <w:rPr>
                <w:color w:val="000000" w:themeColor="text1"/>
                <w:sz w:val="24"/>
                <w:szCs w:val="24"/>
              </w:rPr>
              <w:t xml:space="preserve">V/v </w:t>
            </w:r>
            <w:r w:rsidRPr="006C0E59">
              <w:rPr>
                <w:color w:val="000000" w:themeColor="text1"/>
                <w:sz w:val="24"/>
                <w:szCs w:val="24"/>
                <w:shd w:val="clear" w:color="auto" w:fill="FFFFFF"/>
              </w:rPr>
              <w:t>tham mưu chỉ đạo tăng cường công tác quản lý, điều hành giá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B75987">
              <w:rPr>
                <w:color w:val="000000" w:themeColor="text1"/>
                <w:sz w:val="24"/>
                <w:szCs w:val="24"/>
                <w:shd w:val="clear" w:color="auto" w:fill="FFFFFF"/>
              </w:rPr>
              <w:t>những tháng đầu năm 2024, định hướng công tác điều hành giá những tháng còn lại năm 2024</w:t>
            </w:r>
          </w:p>
        </w:tc>
        <w:tc>
          <w:tcPr>
            <w:tcW w:w="5641" w:type="dxa"/>
          </w:tcPr>
          <w:p w14:paraId="62A816E8" w14:textId="4019B067" w:rsidR="00DD025D" w:rsidRPr="006C0E59" w:rsidRDefault="00DD025D" w:rsidP="00DD025D">
            <w:pPr>
              <w:jc w:val="center"/>
              <w:rPr>
                <w:b/>
                <w:color w:val="000000" w:themeColor="text1"/>
                <w:sz w:val="26"/>
                <w:szCs w:val="24"/>
              </w:rPr>
            </w:pPr>
            <w:r w:rsidRPr="006C0E59">
              <w:rPr>
                <w:i/>
                <w:color w:val="000000" w:themeColor="text1"/>
                <w:szCs w:val="26"/>
              </w:rPr>
              <w:t>Hà Tĩnh, ngày</w:t>
            </w:r>
            <w:r w:rsidR="003D7944">
              <w:rPr>
                <w:i/>
                <w:color w:val="000000" w:themeColor="text1"/>
                <w:szCs w:val="26"/>
              </w:rPr>
              <w:t xml:space="preserve"> </w:t>
            </w:r>
            <w:r w:rsidR="00B75987">
              <w:rPr>
                <w:i/>
                <w:color w:val="000000" w:themeColor="text1"/>
                <w:szCs w:val="26"/>
              </w:rPr>
              <w:t>08</w:t>
            </w:r>
            <w:r w:rsidR="003D7944">
              <w:rPr>
                <w:i/>
                <w:color w:val="000000" w:themeColor="text1"/>
                <w:szCs w:val="26"/>
              </w:rPr>
              <w:t xml:space="preserve"> </w:t>
            </w:r>
            <w:r w:rsidRPr="006C0E59">
              <w:rPr>
                <w:i/>
                <w:color w:val="000000" w:themeColor="text1"/>
                <w:szCs w:val="26"/>
              </w:rPr>
              <w:t xml:space="preserve">tháng </w:t>
            </w:r>
            <w:r w:rsidR="00B75987">
              <w:rPr>
                <w:i/>
                <w:color w:val="000000" w:themeColor="text1"/>
                <w:szCs w:val="26"/>
              </w:rPr>
              <w:t>7</w:t>
            </w:r>
            <w:r w:rsidRPr="006C0E59">
              <w:rPr>
                <w:i/>
                <w:color w:val="000000" w:themeColor="text1"/>
                <w:szCs w:val="26"/>
              </w:rPr>
              <w:t xml:space="preserve"> năm 202</w:t>
            </w:r>
            <w:r w:rsidR="00B75987">
              <w:rPr>
                <w:i/>
                <w:color w:val="000000" w:themeColor="text1"/>
                <w:szCs w:val="26"/>
              </w:rPr>
              <w:t>4</w:t>
            </w:r>
          </w:p>
        </w:tc>
      </w:tr>
    </w:tbl>
    <w:p w14:paraId="07A404EF" w14:textId="77777777" w:rsidR="0070235A" w:rsidRPr="006C0E59" w:rsidRDefault="0070235A" w:rsidP="00BD4BF5">
      <w:pPr>
        <w:jc w:val="center"/>
        <w:rPr>
          <w:color w:val="000000" w:themeColor="text1"/>
        </w:rPr>
      </w:pPr>
    </w:p>
    <w:p w14:paraId="3A5DFAD9" w14:textId="77777777" w:rsidR="002A3A04" w:rsidRPr="006C0E59" w:rsidRDefault="002A3A04" w:rsidP="004A63C1">
      <w:pPr>
        <w:jc w:val="center"/>
        <w:rPr>
          <w:color w:val="000000" w:themeColor="text1"/>
        </w:rPr>
      </w:pPr>
    </w:p>
    <w:p w14:paraId="426D2F3F" w14:textId="77777777" w:rsidR="00FF2A04" w:rsidRPr="006C0E59" w:rsidRDefault="00FE5B86" w:rsidP="004A63C1">
      <w:pPr>
        <w:jc w:val="center"/>
        <w:rPr>
          <w:color w:val="000000" w:themeColor="text1"/>
        </w:rPr>
      </w:pPr>
      <w:r w:rsidRPr="006C0E59">
        <w:rPr>
          <w:color w:val="000000" w:themeColor="text1"/>
        </w:rPr>
        <w:t>Kí</w:t>
      </w:r>
      <w:r w:rsidR="009B7F6B" w:rsidRPr="006C0E59">
        <w:rPr>
          <w:color w:val="000000" w:themeColor="text1"/>
        </w:rPr>
        <w:t>nh gửi:</w:t>
      </w:r>
      <w:r w:rsidR="00BC5971" w:rsidRPr="006C0E59">
        <w:rPr>
          <w:color w:val="000000" w:themeColor="text1"/>
        </w:rPr>
        <w:t xml:space="preserve"> </w:t>
      </w:r>
      <w:r w:rsidR="004A63C1" w:rsidRPr="006C0E59">
        <w:rPr>
          <w:color w:val="000000" w:themeColor="text1"/>
        </w:rPr>
        <w:t>Ủy ban nhân dân tỉnh Hà Tĩnh.</w:t>
      </w:r>
    </w:p>
    <w:p w14:paraId="71BA6A9C" w14:textId="77777777" w:rsidR="004A63C1" w:rsidRDefault="004A63C1" w:rsidP="004A63C1">
      <w:pPr>
        <w:jc w:val="center"/>
        <w:rPr>
          <w:color w:val="000000" w:themeColor="text1"/>
        </w:rPr>
      </w:pPr>
    </w:p>
    <w:p w14:paraId="570A3B93" w14:textId="77777777" w:rsidR="00B11A38" w:rsidRPr="006C0E59" w:rsidRDefault="00B11A38" w:rsidP="004A63C1">
      <w:pPr>
        <w:jc w:val="center"/>
        <w:rPr>
          <w:color w:val="000000" w:themeColor="text1"/>
        </w:rPr>
      </w:pPr>
    </w:p>
    <w:p w14:paraId="1798E400" w14:textId="0199FF2B" w:rsidR="002A3A04" w:rsidRPr="00DD025D" w:rsidRDefault="00B11A38" w:rsidP="00B75987">
      <w:pPr>
        <w:spacing w:after="120" w:line="264" w:lineRule="auto"/>
        <w:ind w:firstLine="562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4A63C1" w:rsidRPr="00DD025D">
        <w:rPr>
          <w:color w:val="000000" w:themeColor="text1"/>
        </w:rPr>
        <w:t xml:space="preserve">Thực hiện </w:t>
      </w:r>
      <w:r w:rsidR="00DD025D" w:rsidRPr="00DD025D">
        <w:rPr>
          <w:color w:val="000000" w:themeColor="text1"/>
        </w:rPr>
        <w:t>Văn bản</w:t>
      </w:r>
      <w:r w:rsidR="004A63C1" w:rsidRPr="00DD025D">
        <w:rPr>
          <w:color w:val="000000" w:themeColor="text1"/>
        </w:rPr>
        <w:t xml:space="preserve"> số </w:t>
      </w:r>
      <w:r w:rsidR="00B75987">
        <w:rPr>
          <w:color w:val="000000" w:themeColor="text1"/>
        </w:rPr>
        <w:t>3672</w:t>
      </w:r>
      <w:r w:rsidR="004A63C1" w:rsidRPr="00DD025D">
        <w:rPr>
          <w:color w:val="000000" w:themeColor="text1"/>
        </w:rPr>
        <w:t>/UBND-</w:t>
      </w:r>
      <w:r w:rsidR="006531EE" w:rsidRPr="00DD025D">
        <w:rPr>
          <w:color w:val="000000" w:themeColor="text1"/>
        </w:rPr>
        <w:t>TH</w:t>
      </w:r>
      <w:r w:rsidR="00B75987">
        <w:rPr>
          <w:color w:val="000000" w:themeColor="text1"/>
          <w:vertAlign w:val="subscript"/>
        </w:rPr>
        <w:t>5</w:t>
      </w:r>
      <w:r w:rsidR="004A63C1" w:rsidRPr="00DD025D">
        <w:rPr>
          <w:color w:val="000000" w:themeColor="text1"/>
        </w:rPr>
        <w:t xml:space="preserve"> ngày </w:t>
      </w:r>
      <w:r w:rsidR="00B75987">
        <w:rPr>
          <w:color w:val="000000" w:themeColor="text1"/>
        </w:rPr>
        <w:t>28/6/2024</w:t>
      </w:r>
      <w:r w:rsidR="004A63C1" w:rsidRPr="00DD025D">
        <w:rPr>
          <w:color w:val="000000" w:themeColor="text1"/>
        </w:rPr>
        <w:t xml:space="preserve"> của </w:t>
      </w:r>
      <w:r w:rsidR="00DD025D" w:rsidRPr="00DD025D">
        <w:rPr>
          <w:color w:val="000000" w:themeColor="text1"/>
        </w:rPr>
        <w:t>UBND tỉnh</w:t>
      </w:r>
      <w:r w:rsidR="004A63C1" w:rsidRPr="00DD025D">
        <w:rPr>
          <w:color w:val="000000" w:themeColor="text1"/>
        </w:rPr>
        <w:t xml:space="preserve"> về việc giao </w:t>
      </w:r>
      <w:r w:rsidR="002A3A04" w:rsidRPr="00DD025D">
        <w:rPr>
          <w:color w:val="000000" w:themeColor="text1"/>
        </w:rPr>
        <w:t xml:space="preserve">tham mưu </w:t>
      </w:r>
      <w:r w:rsidR="00B75987">
        <w:rPr>
          <w:color w:val="000000" w:themeColor="text1"/>
        </w:rPr>
        <w:t>thực hiện kết luận của Phó Thủ tướng Chính phủ về công tác</w:t>
      </w:r>
      <w:r w:rsidR="00597573" w:rsidRPr="00DD025D">
        <w:rPr>
          <w:color w:val="000000" w:themeColor="text1"/>
        </w:rPr>
        <w:t xml:space="preserve"> quản lý, điều hành giá</w:t>
      </w:r>
      <w:r w:rsidR="002A3A04" w:rsidRPr="00DD025D">
        <w:rPr>
          <w:color w:val="000000" w:themeColor="text1"/>
        </w:rPr>
        <w:t xml:space="preserve">; </w:t>
      </w:r>
      <w:r w:rsidR="00DD025D" w:rsidRPr="00DD025D">
        <w:rPr>
          <w:color w:val="000000" w:themeColor="text1"/>
        </w:rPr>
        <w:t>Trên cơ sở</w:t>
      </w:r>
      <w:r w:rsidR="002A3A04" w:rsidRPr="00DD025D">
        <w:rPr>
          <w:color w:val="000000" w:themeColor="text1"/>
        </w:rPr>
        <w:t xml:space="preserve"> </w:t>
      </w:r>
      <w:r w:rsidR="00DD025D" w:rsidRPr="00DD025D">
        <w:rPr>
          <w:rStyle w:val="fontstyle01"/>
          <w:rFonts w:ascii="Times New Roman" w:hAnsi="Times New Roman"/>
        </w:rPr>
        <w:t>ý kiến chỉ đạo của Phó Thủ tướng Chính phủ Lê Minh Khái -</w:t>
      </w:r>
      <w:r w:rsidR="00DD025D" w:rsidRPr="00DD025D">
        <w:rPr>
          <w:color w:val="000000"/>
        </w:rPr>
        <w:t xml:space="preserve"> </w:t>
      </w:r>
      <w:r w:rsidR="00DD025D" w:rsidRPr="00DD025D">
        <w:rPr>
          <w:rStyle w:val="fontstyle01"/>
          <w:rFonts w:ascii="Times New Roman" w:hAnsi="Times New Roman"/>
        </w:rPr>
        <w:t xml:space="preserve">Trưởng Ban Chỉ đạo điều hành giá tại Thông báo số </w:t>
      </w:r>
      <w:r w:rsidR="00B75987">
        <w:rPr>
          <w:rStyle w:val="fontstyle01"/>
          <w:rFonts w:ascii="Times New Roman" w:hAnsi="Times New Roman"/>
        </w:rPr>
        <w:t>274</w:t>
      </w:r>
      <w:r w:rsidR="00DD025D" w:rsidRPr="00DD025D">
        <w:rPr>
          <w:rStyle w:val="fontstyle01"/>
          <w:rFonts w:ascii="Times New Roman" w:hAnsi="Times New Roman"/>
        </w:rPr>
        <w:t>/TB-VPCP ngày</w:t>
      </w:r>
      <w:r w:rsidR="00DD025D" w:rsidRPr="00DD025D">
        <w:rPr>
          <w:color w:val="000000"/>
        </w:rPr>
        <w:t xml:space="preserve"> </w:t>
      </w:r>
      <w:r w:rsidR="00B75987">
        <w:rPr>
          <w:rStyle w:val="fontstyle01"/>
          <w:rFonts w:ascii="Times New Roman" w:hAnsi="Times New Roman"/>
        </w:rPr>
        <w:t>24/6/2024</w:t>
      </w:r>
      <w:r w:rsidR="00DD025D" w:rsidRPr="00DD025D">
        <w:rPr>
          <w:rStyle w:val="fontstyle01"/>
          <w:rFonts w:ascii="Times New Roman" w:hAnsi="Times New Roman"/>
        </w:rPr>
        <w:t xml:space="preserve"> của Văn phòng Chính phủ về kết luận cuộc họp Ban chỉ đạo điều</w:t>
      </w:r>
      <w:r w:rsidR="00DD025D" w:rsidRPr="00DD025D">
        <w:rPr>
          <w:color w:val="000000"/>
        </w:rPr>
        <w:t xml:space="preserve"> </w:t>
      </w:r>
      <w:r w:rsidR="00DD025D" w:rsidRPr="00DD025D">
        <w:rPr>
          <w:rStyle w:val="fontstyle01"/>
          <w:rFonts w:ascii="Times New Roman" w:hAnsi="Times New Roman"/>
        </w:rPr>
        <w:t xml:space="preserve">hành giá </w:t>
      </w:r>
      <w:r w:rsidR="00B75987">
        <w:rPr>
          <w:rStyle w:val="fontstyle01"/>
          <w:rFonts w:ascii="Times New Roman" w:hAnsi="Times New Roman"/>
        </w:rPr>
        <w:t>những tháng đầu năm 2024, định hướng cônng tác điều hành giá những tháng còn lại năm 2024</w:t>
      </w:r>
      <w:r w:rsidR="00DD025D" w:rsidRPr="00DD025D">
        <w:rPr>
          <w:rStyle w:val="fontstyle01"/>
          <w:rFonts w:ascii="Times New Roman" w:hAnsi="Times New Roman"/>
        </w:rPr>
        <w:t>;</w:t>
      </w:r>
    </w:p>
    <w:p w14:paraId="5F6F9B41" w14:textId="0BDED6C9" w:rsidR="00BF3448" w:rsidRPr="00DD025D" w:rsidRDefault="00B11A38" w:rsidP="00B75987">
      <w:pPr>
        <w:spacing w:after="120" w:line="264" w:lineRule="auto"/>
        <w:ind w:firstLine="562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983F44" w:rsidRPr="00DD025D">
        <w:rPr>
          <w:color w:val="000000" w:themeColor="text1"/>
        </w:rPr>
        <w:t>Sở Tài chính</w:t>
      </w:r>
      <w:r w:rsidR="006C0E59" w:rsidRPr="00DD025D">
        <w:rPr>
          <w:color w:val="000000" w:themeColor="text1"/>
        </w:rPr>
        <w:t xml:space="preserve"> xin báo cáo và</w:t>
      </w:r>
      <w:r w:rsidR="00983F44" w:rsidRPr="00DD025D">
        <w:rPr>
          <w:color w:val="000000" w:themeColor="text1"/>
        </w:rPr>
        <w:t xml:space="preserve"> </w:t>
      </w:r>
      <w:r w:rsidR="002A3A04" w:rsidRPr="00DD025D">
        <w:rPr>
          <w:color w:val="000000" w:themeColor="text1"/>
        </w:rPr>
        <w:t xml:space="preserve">đề </w:t>
      </w:r>
      <w:r w:rsidR="00DD025D" w:rsidRPr="00DD025D">
        <w:rPr>
          <w:color w:val="000000" w:themeColor="text1"/>
        </w:rPr>
        <w:t>xuất</w:t>
      </w:r>
      <w:r w:rsidR="002A3A04" w:rsidRPr="00DD025D">
        <w:rPr>
          <w:color w:val="000000" w:themeColor="text1"/>
        </w:rPr>
        <w:t xml:space="preserve"> </w:t>
      </w:r>
      <w:r w:rsidR="00DD025D" w:rsidRPr="00DD025D">
        <w:rPr>
          <w:color w:val="000000" w:themeColor="text1"/>
        </w:rPr>
        <w:t>UBND tỉnh</w:t>
      </w:r>
      <w:r w:rsidR="00057573" w:rsidRPr="00DD025D">
        <w:rPr>
          <w:color w:val="000000" w:themeColor="text1"/>
        </w:rPr>
        <w:t xml:space="preserve"> xem xét, ban hành</w:t>
      </w:r>
      <w:r w:rsidR="002A3A04" w:rsidRPr="00DD025D">
        <w:rPr>
          <w:color w:val="000000" w:themeColor="text1"/>
        </w:rPr>
        <w:t xml:space="preserve"> văn bản </w:t>
      </w:r>
      <w:r w:rsidR="00DD025D" w:rsidRPr="00DD025D">
        <w:rPr>
          <w:color w:val="000000" w:themeColor="text1"/>
        </w:rPr>
        <w:t>về</w:t>
      </w:r>
      <w:r w:rsidR="002A3A04" w:rsidRPr="00DD025D">
        <w:rPr>
          <w:color w:val="000000" w:themeColor="text1"/>
        </w:rPr>
        <w:t xml:space="preserve"> </w:t>
      </w:r>
      <w:r w:rsidR="00DD025D" w:rsidRPr="00DD025D">
        <w:rPr>
          <w:color w:val="000000" w:themeColor="text1"/>
          <w:shd w:val="clear" w:color="auto" w:fill="FFFFFF"/>
        </w:rPr>
        <w:t xml:space="preserve">tăng cường công tác quản lý, điều hành giá </w:t>
      </w:r>
      <w:r w:rsidR="00B75987">
        <w:rPr>
          <w:rStyle w:val="fontstyle01"/>
          <w:rFonts w:ascii="Times New Roman" w:hAnsi="Times New Roman"/>
        </w:rPr>
        <w:t>những tháng đầu năm 2024, định hướng cônng tác điều hành giá những tháng còn lại năm 2024</w:t>
      </w:r>
      <w:r w:rsidR="00B75987" w:rsidRPr="00DD025D">
        <w:rPr>
          <w:color w:val="000000" w:themeColor="text1"/>
        </w:rPr>
        <w:t xml:space="preserve"> </w:t>
      </w:r>
      <w:r w:rsidR="00057573" w:rsidRPr="00DD025D">
        <w:rPr>
          <w:color w:val="000000" w:themeColor="text1"/>
        </w:rPr>
        <w:t>(</w:t>
      </w:r>
      <w:r w:rsidR="00DD025D" w:rsidRPr="00DD025D">
        <w:rPr>
          <w:color w:val="000000" w:themeColor="text1"/>
        </w:rPr>
        <w:t>Có d</w:t>
      </w:r>
      <w:r w:rsidR="002B09E7" w:rsidRPr="00DD025D">
        <w:rPr>
          <w:color w:val="000000" w:themeColor="text1"/>
        </w:rPr>
        <w:t>ự thảo Văn bản kèm theo</w:t>
      </w:r>
      <w:r w:rsidR="00983F44" w:rsidRPr="00DD025D">
        <w:rPr>
          <w:color w:val="000000" w:themeColor="text1"/>
        </w:rPr>
        <w:t>).</w:t>
      </w:r>
    </w:p>
    <w:p w14:paraId="57A402D9" w14:textId="41E8D28F" w:rsidR="00042F19" w:rsidRPr="006C0E59" w:rsidRDefault="00B75987" w:rsidP="002A3A04">
      <w:pPr>
        <w:pStyle w:val="NormalWeb"/>
        <w:shd w:val="clear" w:color="auto" w:fill="FFFFFF"/>
        <w:tabs>
          <w:tab w:val="left" w:pos="709"/>
        </w:tabs>
        <w:spacing w:before="120" w:beforeAutospacing="0" w:after="0" w:afterAutospacing="0"/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="002A3A04" w:rsidRPr="006C0E59">
        <w:rPr>
          <w:color w:val="000000" w:themeColor="text1"/>
          <w:sz w:val="28"/>
        </w:rPr>
        <w:t>Kính</w:t>
      </w:r>
      <w:r w:rsidR="00B9447A" w:rsidRPr="006C0E59">
        <w:rPr>
          <w:color w:val="000000" w:themeColor="text1"/>
          <w:sz w:val="28"/>
        </w:rPr>
        <w:t xml:space="preserve"> đề nghị UBND tỉnh xem xét, ch</w:t>
      </w:r>
      <w:r w:rsidR="000E74F5" w:rsidRPr="006C0E59">
        <w:rPr>
          <w:color w:val="000000" w:themeColor="text1"/>
          <w:sz w:val="28"/>
        </w:rPr>
        <w:t>ỉ</w:t>
      </w:r>
      <w:r w:rsidR="00B9447A" w:rsidRPr="006C0E59">
        <w:rPr>
          <w:color w:val="000000" w:themeColor="text1"/>
          <w:sz w:val="28"/>
        </w:rPr>
        <w:t xml:space="preserve"> đạo</w:t>
      </w:r>
      <w:r w:rsidR="0076782F" w:rsidRPr="006C0E59">
        <w:rPr>
          <w:color w:val="000000" w:themeColor="text1"/>
          <w:sz w:val="28"/>
        </w:rPr>
        <w:t>.</w:t>
      </w:r>
      <w:r w:rsidR="00C56E1F" w:rsidRPr="006C0E59">
        <w:rPr>
          <w:color w:val="000000" w:themeColor="text1"/>
          <w:sz w:val="28"/>
        </w:rPr>
        <w:t>/.</w:t>
      </w:r>
    </w:p>
    <w:p w14:paraId="4A0E30CC" w14:textId="77777777" w:rsidR="00983F44" w:rsidRPr="006C0E59" w:rsidRDefault="00983F44" w:rsidP="007E5E86">
      <w:pPr>
        <w:spacing w:before="60"/>
        <w:ind w:firstLine="567"/>
        <w:jc w:val="both"/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F6975" w:rsidRPr="006C0E59" w14:paraId="34EE46F9" w14:textId="77777777" w:rsidTr="00CF6975">
        <w:tc>
          <w:tcPr>
            <w:tcW w:w="4644" w:type="dxa"/>
          </w:tcPr>
          <w:p w14:paraId="1D72E684" w14:textId="77777777" w:rsidR="00CF6975" w:rsidRPr="006C0E59" w:rsidRDefault="00CF6975" w:rsidP="00CF6975">
            <w:pPr>
              <w:jc w:val="both"/>
              <w:rPr>
                <w:b/>
                <w:i/>
                <w:color w:val="000000" w:themeColor="text1"/>
                <w:sz w:val="24"/>
              </w:rPr>
            </w:pPr>
            <w:r w:rsidRPr="006C0E59">
              <w:rPr>
                <w:b/>
                <w:i/>
                <w:color w:val="000000" w:themeColor="text1"/>
                <w:sz w:val="24"/>
              </w:rPr>
              <w:t>Nơi nhận:</w:t>
            </w:r>
          </w:p>
          <w:p w14:paraId="5C0218B6" w14:textId="77777777" w:rsidR="00065912" w:rsidRPr="006C0E59" w:rsidRDefault="00CF6975" w:rsidP="00CF6975">
            <w:pPr>
              <w:jc w:val="both"/>
              <w:rPr>
                <w:color w:val="000000" w:themeColor="text1"/>
                <w:sz w:val="22"/>
              </w:rPr>
            </w:pPr>
            <w:r w:rsidRPr="006C0E59">
              <w:rPr>
                <w:color w:val="000000" w:themeColor="text1"/>
                <w:sz w:val="22"/>
              </w:rPr>
              <w:t>- Như trên;</w:t>
            </w:r>
          </w:p>
          <w:p w14:paraId="577AF840" w14:textId="77777777" w:rsidR="00395D9C" w:rsidRPr="006C0E59" w:rsidRDefault="00395D9C" w:rsidP="00CF6975">
            <w:pPr>
              <w:jc w:val="both"/>
              <w:rPr>
                <w:color w:val="000000" w:themeColor="text1"/>
                <w:sz w:val="22"/>
              </w:rPr>
            </w:pPr>
            <w:r w:rsidRPr="006C0E59">
              <w:rPr>
                <w:color w:val="000000" w:themeColor="text1"/>
                <w:sz w:val="22"/>
              </w:rPr>
              <w:t xml:space="preserve">- </w:t>
            </w:r>
            <w:r w:rsidR="007A1FD3" w:rsidRPr="006C0E59">
              <w:rPr>
                <w:color w:val="000000" w:themeColor="text1"/>
                <w:sz w:val="22"/>
              </w:rPr>
              <w:t xml:space="preserve">Đ/c </w:t>
            </w:r>
            <w:r w:rsidR="00F71BAA" w:rsidRPr="006C0E59">
              <w:rPr>
                <w:color w:val="000000" w:themeColor="text1"/>
                <w:sz w:val="22"/>
              </w:rPr>
              <w:t>PGĐ phụ trách</w:t>
            </w:r>
            <w:r w:rsidRPr="006C0E59">
              <w:rPr>
                <w:color w:val="000000" w:themeColor="text1"/>
                <w:sz w:val="22"/>
              </w:rPr>
              <w:t>;</w:t>
            </w:r>
          </w:p>
          <w:p w14:paraId="23928BF0" w14:textId="77777777" w:rsidR="00CF6975" w:rsidRPr="006C0E59" w:rsidRDefault="00CF6975" w:rsidP="00EB5A80">
            <w:pPr>
              <w:jc w:val="both"/>
              <w:rPr>
                <w:color w:val="000000" w:themeColor="text1"/>
                <w:sz w:val="22"/>
              </w:rPr>
            </w:pPr>
            <w:r w:rsidRPr="006C0E59">
              <w:rPr>
                <w:color w:val="000000" w:themeColor="text1"/>
                <w:sz w:val="22"/>
              </w:rPr>
              <w:t>- Lưu: VT, GCS.</w:t>
            </w:r>
          </w:p>
        </w:tc>
        <w:tc>
          <w:tcPr>
            <w:tcW w:w="4644" w:type="dxa"/>
          </w:tcPr>
          <w:p w14:paraId="480F441D" w14:textId="77777777" w:rsidR="00CF6975" w:rsidRPr="00B75987" w:rsidRDefault="00CF6975" w:rsidP="00CF6975">
            <w:pPr>
              <w:jc w:val="center"/>
              <w:rPr>
                <w:b/>
                <w:color w:val="000000" w:themeColor="text1"/>
              </w:rPr>
            </w:pPr>
            <w:r w:rsidRPr="00B75987">
              <w:rPr>
                <w:b/>
                <w:color w:val="000000" w:themeColor="text1"/>
              </w:rPr>
              <w:t>KT. GIÁM ĐỐC</w:t>
            </w:r>
          </w:p>
          <w:p w14:paraId="0CB4E2C8" w14:textId="77777777" w:rsidR="00CF6975" w:rsidRPr="00B75987" w:rsidRDefault="00CF6975" w:rsidP="00CF6975">
            <w:pPr>
              <w:jc w:val="center"/>
              <w:rPr>
                <w:b/>
                <w:color w:val="000000" w:themeColor="text1"/>
              </w:rPr>
            </w:pPr>
            <w:r w:rsidRPr="00B75987">
              <w:rPr>
                <w:b/>
                <w:color w:val="000000" w:themeColor="text1"/>
              </w:rPr>
              <w:t>PHÓ GIÁM ĐỐC</w:t>
            </w:r>
          </w:p>
          <w:p w14:paraId="126CC8C2" w14:textId="77777777" w:rsidR="007A1FD3" w:rsidRPr="00B75987" w:rsidRDefault="007A1FD3" w:rsidP="00CF6975">
            <w:pPr>
              <w:jc w:val="center"/>
              <w:rPr>
                <w:color w:val="000000" w:themeColor="text1"/>
              </w:rPr>
            </w:pPr>
          </w:p>
          <w:p w14:paraId="725E737F" w14:textId="77777777" w:rsidR="00B93CB6" w:rsidRPr="00B75987" w:rsidRDefault="00B93CB6" w:rsidP="00CF6975">
            <w:pPr>
              <w:jc w:val="center"/>
              <w:rPr>
                <w:color w:val="000000" w:themeColor="text1"/>
              </w:rPr>
            </w:pPr>
          </w:p>
          <w:p w14:paraId="068CA15D" w14:textId="6C16D606" w:rsidR="00B93CB6" w:rsidRPr="00B75987" w:rsidRDefault="00B93CB6" w:rsidP="006C0E59">
            <w:pPr>
              <w:rPr>
                <w:color w:val="000000" w:themeColor="text1"/>
              </w:rPr>
            </w:pPr>
          </w:p>
          <w:p w14:paraId="6010AC42" w14:textId="77777777" w:rsidR="00B75987" w:rsidRPr="00B75987" w:rsidRDefault="00B75987" w:rsidP="006C0E59">
            <w:pPr>
              <w:rPr>
                <w:color w:val="000000" w:themeColor="text1"/>
              </w:rPr>
            </w:pPr>
          </w:p>
          <w:p w14:paraId="5C17305E" w14:textId="77777777" w:rsidR="004D7C46" w:rsidRPr="00B75987" w:rsidRDefault="004D7C46" w:rsidP="00CF6975">
            <w:pPr>
              <w:jc w:val="center"/>
              <w:rPr>
                <w:color w:val="000000" w:themeColor="text1"/>
              </w:rPr>
            </w:pPr>
          </w:p>
          <w:p w14:paraId="00A78036" w14:textId="77777777" w:rsidR="00CF6975" w:rsidRPr="006C0E59" w:rsidRDefault="000D6E74" w:rsidP="00CF6975">
            <w:pPr>
              <w:jc w:val="center"/>
              <w:rPr>
                <w:b/>
                <w:color w:val="000000" w:themeColor="text1"/>
              </w:rPr>
            </w:pPr>
            <w:r w:rsidRPr="00B75987">
              <w:rPr>
                <w:b/>
                <w:color w:val="000000" w:themeColor="text1"/>
              </w:rPr>
              <w:t>Nguyễn Quốc Hương</w:t>
            </w:r>
          </w:p>
        </w:tc>
      </w:tr>
    </w:tbl>
    <w:p w14:paraId="34259081" w14:textId="77777777" w:rsidR="009B7F6B" w:rsidRPr="006C0E59" w:rsidRDefault="009B7F6B" w:rsidP="00CF6975">
      <w:pPr>
        <w:spacing w:after="120"/>
        <w:jc w:val="both"/>
        <w:rPr>
          <w:color w:val="000000" w:themeColor="text1"/>
        </w:rPr>
      </w:pPr>
    </w:p>
    <w:sectPr w:rsidR="009B7F6B" w:rsidRPr="006C0E59" w:rsidSect="008B5B5C">
      <w:footerReference w:type="default" r:id="rId8"/>
      <w:pgSz w:w="11907" w:h="16840" w:code="9"/>
      <w:pgMar w:top="1134" w:right="1134" w:bottom="1134" w:left="1418" w:header="720" w:footer="34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56ADB" w14:textId="77777777" w:rsidR="007E67E5" w:rsidRDefault="007E67E5" w:rsidP="006134EC">
      <w:r>
        <w:separator/>
      </w:r>
    </w:p>
  </w:endnote>
  <w:endnote w:type="continuationSeparator" w:id="0">
    <w:p w14:paraId="3477E3E1" w14:textId="77777777" w:rsidR="007E67E5" w:rsidRDefault="007E67E5" w:rsidP="0061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4D9FA" w14:textId="77777777" w:rsidR="006134EC" w:rsidRDefault="006134EC">
    <w:pPr>
      <w:pStyle w:val="Footer"/>
      <w:jc w:val="right"/>
    </w:pPr>
  </w:p>
  <w:p w14:paraId="746B1579" w14:textId="77777777" w:rsidR="006134EC" w:rsidRDefault="00613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DBF7F" w14:textId="77777777" w:rsidR="007E67E5" w:rsidRDefault="007E67E5" w:rsidP="006134EC">
      <w:r>
        <w:separator/>
      </w:r>
    </w:p>
  </w:footnote>
  <w:footnote w:type="continuationSeparator" w:id="0">
    <w:p w14:paraId="69C475A7" w14:textId="77777777" w:rsidR="007E67E5" w:rsidRDefault="007E67E5" w:rsidP="00613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90ED9"/>
    <w:multiLevelType w:val="hybridMultilevel"/>
    <w:tmpl w:val="2110BAB8"/>
    <w:lvl w:ilvl="0" w:tplc="94EEE7E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1AA84D7F"/>
    <w:multiLevelType w:val="hybridMultilevel"/>
    <w:tmpl w:val="BF3E36FA"/>
    <w:lvl w:ilvl="0" w:tplc="8492345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037D8C"/>
    <w:multiLevelType w:val="hybridMultilevel"/>
    <w:tmpl w:val="9F54E7E2"/>
    <w:lvl w:ilvl="0" w:tplc="AE2698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FB2AF1"/>
    <w:multiLevelType w:val="hybridMultilevel"/>
    <w:tmpl w:val="FE0215EA"/>
    <w:lvl w:ilvl="0" w:tplc="EA00A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4344191"/>
    <w:multiLevelType w:val="singleLevel"/>
    <w:tmpl w:val="429E01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2044868361">
    <w:abstractNumId w:val="4"/>
  </w:num>
  <w:num w:numId="2" w16cid:durableId="748499378">
    <w:abstractNumId w:val="0"/>
  </w:num>
  <w:num w:numId="3" w16cid:durableId="1502506450">
    <w:abstractNumId w:val="1"/>
  </w:num>
  <w:num w:numId="4" w16cid:durableId="1968119453">
    <w:abstractNumId w:val="2"/>
  </w:num>
  <w:num w:numId="5" w16cid:durableId="1612740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FC"/>
    <w:rsid w:val="00002E57"/>
    <w:rsid w:val="00002FC0"/>
    <w:rsid w:val="0000663C"/>
    <w:rsid w:val="00007A74"/>
    <w:rsid w:val="000137D5"/>
    <w:rsid w:val="000161A7"/>
    <w:rsid w:val="0001645F"/>
    <w:rsid w:val="00023D60"/>
    <w:rsid w:val="00033C4A"/>
    <w:rsid w:val="000363E2"/>
    <w:rsid w:val="000364B7"/>
    <w:rsid w:val="00041520"/>
    <w:rsid w:val="00042F19"/>
    <w:rsid w:val="0004399F"/>
    <w:rsid w:val="00046EB9"/>
    <w:rsid w:val="00055B32"/>
    <w:rsid w:val="00057573"/>
    <w:rsid w:val="00060A52"/>
    <w:rsid w:val="0006502F"/>
    <w:rsid w:val="00065625"/>
    <w:rsid w:val="00065912"/>
    <w:rsid w:val="00074AE2"/>
    <w:rsid w:val="00077A0D"/>
    <w:rsid w:val="000824C1"/>
    <w:rsid w:val="000830A9"/>
    <w:rsid w:val="00083BAE"/>
    <w:rsid w:val="000902B9"/>
    <w:rsid w:val="0009172E"/>
    <w:rsid w:val="00095469"/>
    <w:rsid w:val="000978C9"/>
    <w:rsid w:val="000A274B"/>
    <w:rsid w:val="000B1AD2"/>
    <w:rsid w:val="000B22F1"/>
    <w:rsid w:val="000B30E1"/>
    <w:rsid w:val="000B346B"/>
    <w:rsid w:val="000B36A6"/>
    <w:rsid w:val="000B62F2"/>
    <w:rsid w:val="000B7DF8"/>
    <w:rsid w:val="000C0B04"/>
    <w:rsid w:val="000C6477"/>
    <w:rsid w:val="000D0AD8"/>
    <w:rsid w:val="000D6E74"/>
    <w:rsid w:val="000E74F5"/>
    <w:rsid w:val="000E7925"/>
    <w:rsid w:val="000F2BBB"/>
    <w:rsid w:val="000F3D99"/>
    <w:rsid w:val="000F4740"/>
    <w:rsid w:val="000F55B4"/>
    <w:rsid w:val="00107BD5"/>
    <w:rsid w:val="00110A08"/>
    <w:rsid w:val="001134AB"/>
    <w:rsid w:val="0011651D"/>
    <w:rsid w:val="00122CC2"/>
    <w:rsid w:val="001250C3"/>
    <w:rsid w:val="00131E62"/>
    <w:rsid w:val="00132D58"/>
    <w:rsid w:val="0013562B"/>
    <w:rsid w:val="00136EB3"/>
    <w:rsid w:val="00140AA4"/>
    <w:rsid w:val="00141203"/>
    <w:rsid w:val="0014213C"/>
    <w:rsid w:val="001461A1"/>
    <w:rsid w:val="00147DE1"/>
    <w:rsid w:val="0016020F"/>
    <w:rsid w:val="001635DF"/>
    <w:rsid w:val="00163B0B"/>
    <w:rsid w:val="0016493F"/>
    <w:rsid w:val="0016722E"/>
    <w:rsid w:val="00172084"/>
    <w:rsid w:val="00173E67"/>
    <w:rsid w:val="00174EF9"/>
    <w:rsid w:val="001809F5"/>
    <w:rsid w:val="00183D24"/>
    <w:rsid w:val="0018799E"/>
    <w:rsid w:val="0019172E"/>
    <w:rsid w:val="001940F3"/>
    <w:rsid w:val="001A1BE7"/>
    <w:rsid w:val="001A23E7"/>
    <w:rsid w:val="001A4A1F"/>
    <w:rsid w:val="001A60C6"/>
    <w:rsid w:val="001B7653"/>
    <w:rsid w:val="001C6117"/>
    <w:rsid w:val="001D1401"/>
    <w:rsid w:val="001D4C00"/>
    <w:rsid w:val="001D740D"/>
    <w:rsid w:val="001D7564"/>
    <w:rsid w:val="001D79E8"/>
    <w:rsid w:val="001E20A3"/>
    <w:rsid w:val="001E3323"/>
    <w:rsid w:val="001E3CA6"/>
    <w:rsid w:val="001E5E8E"/>
    <w:rsid w:val="001E7E33"/>
    <w:rsid w:val="001F12F5"/>
    <w:rsid w:val="001F4436"/>
    <w:rsid w:val="001F6070"/>
    <w:rsid w:val="001F7BAB"/>
    <w:rsid w:val="00200060"/>
    <w:rsid w:val="002002BC"/>
    <w:rsid w:val="00200BBF"/>
    <w:rsid w:val="00201388"/>
    <w:rsid w:val="00201D20"/>
    <w:rsid w:val="002029F8"/>
    <w:rsid w:val="002058F7"/>
    <w:rsid w:val="002123BF"/>
    <w:rsid w:val="00214C25"/>
    <w:rsid w:val="00221224"/>
    <w:rsid w:val="00225FF8"/>
    <w:rsid w:val="0023046A"/>
    <w:rsid w:val="002304D4"/>
    <w:rsid w:val="00230894"/>
    <w:rsid w:val="00232CA0"/>
    <w:rsid w:val="00236688"/>
    <w:rsid w:val="00236ACD"/>
    <w:rsid w:val="002425FE"/>
    <w:rsid w:val="002426FB"/>
    <w:rsid w:val="00243C4D"/>
    <w:rsid w:val="00251441"/>
    <w:rsid w:val="00257D23"/>
    <w:rsid w:val="00261BEE"/>
    <w:rsid w:val="0026349E"/>
    <w:rsid w:val="002634B5"/>
    <w:rsid w:val="002636AF"/>
    <w:rsid w:val="0026427B"/>
    <w:rsid w:val="0026781F"/>
    <w:rsid w:val="002727AA"/>
    <w:rsid w:val="00272A10"/>
    <w:rsid w:val="00272D55"/>
    <w:rsid w:val="00276E5D"/>
    <w:rsid w:val="002775E7"/>
    <w:rsid w:val="00282AEF"/>
    <w:rsid w:val="00285CC2"/>
    <w:rsid w:val="002904E3"/>
    <w:rsid w:val="00295B8D"/>
    <w:rsid w:val="00295C8B"/>
    <w:rsid w:val="002A0907"/>
    <w:rsid w:val="002A3641"/>
    <w:rsid w:val="002A3A04"/>
    <w:rsid w:val="002A7805"/>
    <w:rsid w:val="002B09E7"/>
    <w:rsid w:val="002B3641"/>
    <w:rsid w:val="002B3644"/>
    <w:rsid w:val="002B7069"/>
    <w:rsid w:val="002D1719"/>
    <w:rsid w:val="002D4430"/>
    <w:rsid w:val="002D6D88"/>
    <w:rsid w:val="002D773A"/>
    <w:rsid w:val="002E209E"/>
    <w:rsid w:val="002E46CA"/>
    <w:rsid w:val="002E47C2"/>
    <w:rsid w:val="002E5FDD"/>
    <w:rsid w:val="002E695C"/>
    <w:rsid w:val="002F03A6"/>
    <w:rsid w:val="002F1563"/>
    <w:rsid w:val="002F667A"/>
    <w:rsid w:val="003001FD"/>
    <w:rsid w:val="00304C7A"/>
    <w:rsid w:val="00311DFD"/>
    <w:rsid w:val="00313CFC"/>
    <w:rsid w:val="00316205"/>
    <w:rsid w:val="00316BED"/>
    <w:rsid w:val="00322B02"/>
    <w:rsid w:val="0032401E"/>
    <w:rsid w:val="0032552C"/>
    <w:rsid w:val="00325953"/>
    <w:rsid w:val="00326E9A"/>
    <w:rsid w:val="00332468"/>
    <w:rsid w:val="00334BD0"/>
    <w:rsid w:val="00335B93"/>
    <w:rsid w:val="00335C7E"/>
    <w:rsid w:val="0034245C"/>
    <w:rsid w:val="00343CD5"/>
    <w:rsid w:val="0035512B"/>
    <w:rsid w:val="003557F7"/>
    <w:rsid w:val="003579FA"/>
    <w:rsid w:val="003705E0"/>
    <w:rsid w:val="00370AAD"/>
    <w:rsid w:val="003812E4"/>
    <w:rsid w:val="00392596"/>
    <w:rsid w:val="00394E0F"/>
    <w:rsid w:val="00395D9C"/>
    <w:rsid w:val="00397ECB"/>
    <w:rsid w:val="003A1E5B"/>
    <w:rsid w:val="003A4278"/>
    <w:rsid w:val="003A5AB0"/>
    <w:rsid w:val="003B23DD"/>
    <w:rsid w:val="003B242F"/>
    <w:rsid w:val="003B2D61"/>
    <w:rsid w:val="003B38AE"/>
    <w:rsid w:val="003B4294"/>
    <w:rsid w:val="003C640E"/>
    <w:rsid w:val="003D159A"/>
    <w:rsid w:val="003D29B5"/>
    <w:rsid w:val="003D5744"/>
    <w:rsid w:val="003D7944"/>
    <w:rsid w:val="003E3A73"/>
    <w:rsid w:val="003E648E"/>
    <w:rsid w:val="003F1744"/>
    <w:rsid w:val="003F39C2"/>
    <w:rsid w:val="003F58DC"/>
    <w:rsid w:val="004028E2"/>
    <w:rsid w:val="004052D8"/>
    <w:rsid w:val="00406D46"/>
    <w:rsid w:val="004116E8"/>
    <w:rsid w:val="00414B0A"/>
    <w:rsid w:val="00416E68"/>
    <w:rsid w:val="00417D3D"/>
    <w:rsid w:val="00421DA6"/>
    <w:rsid w:val="00425341"/>
    <w:rsid w:val="00426254"/>
    <w:rsid w:val="004377D0"/>
    <w:rsid w:val="00444B6E"/>
    <w:rsid w:val="00446FEE"/>
    <w:rsid w:val="004471D3"/>
    <w:rsid w:val="00451E3F"/>
    <w:rsid w:val="004522E4"/>
    <w:rsid w:val="0045464C"/>
    <w:rsid w:val="00462E95"/>
    <w:rsid w:val="00462F86"/>
    <w:rsid w:val="00464927"/>
    <w:rsid w:val="00464C37"/>
    <w:rsid w:val="00466A79"/>
    <w:rsid w:val="004715B0"/>
    <w:rsid w:val="004746FB"/>
    <w:rsid w:val="00475440"/>
    <w:rsid w:val="004804D7"/>
    <w:rsid w:val="004857E4"/>
    <w:rsid w:val="00487B9D"/>
    <w:rsid w:val="00490C52"/>
    <w:rsid w:val="00490D5E"/>
    <w:rsid w:val="00491E52"/>
    <w:rsid w:val="00495292"/>
    <w:rsid w:val="004962F4"/>
    <w:rsid w:val="004A160B"/>
    <w:rsid w:val="004A63C1"/>
    <w:rsid w:val="004B0939"/>
    <w:rsid w:val="004B144B"/>
    <w:rsid w:val="004B2286"/>
    <w:rsid w:val="004B2867"/>
    <w:rsid w:val="004C1A65"/>
    <w:rsid w:val="004C2C2A"/>
    <w:rsid w:val="004C7A61"/>
    <w:rsid w:val="004D1257"/>
    <w:rsid w:val="004D7C46"/>
    <w:rsid w:val="004E2A3B"/>
    <w:rsid w:val="004F6A2C"/>
    <w:rsid w:val="00506E97"/>
    <w:rsid w:val="005121C3"/>
    <w:rsid w:val="00513D06"/>
    <w:rsid w:val="00525869"/>
    <w:rsid w:val="00532B85"/>
    <w:rsid w:val="005335EB"/>
    <w:rsid w:val="00534EA9"/>
    <w:rsid w:val="0054142A"/>
    <w:rsid w:val="00542AE1"/>
    <w:rsid w:val="00543EF4"/>
    <w:rsid w:val="00544886"/>
    <w:rsid w:val="00544D5D"/>
    <w:rsid w:val="00550F23"/>
    <w:rsid w:val="00556BD0"/>
    <w:rsid w:val="00556C56"/>
    <w:rsid w:val="00560272"/>
    <w:rsid w:val="00561822"/>
    <w:rsid w:val="00563E60"/>
    <w:rsid w:val="0056427A"/>
    <w:rsid w:val="00567D8B"/>
    <w:rsid w:val="005703A1"/>
    <w:rsid w:val="00573810"/>
    <w:rsid w:val="0057417E"/>
    <w:rsid w:val="00587C2E"/>
    <w:rsid w:val="00591CDC"/>
    <w:rsid w:val="00592369"/>
    <w:rsid w:val="00597573"/>
    <w:rsid w:val="005A02E4"/>
    <w:rsid w:val="005A082B"/>
    <w:rsid w:val="005A16FC"/>
    <w:rsid w:val="005A231C"/>
    <w:rsid w:val="005A2D4C"/>
    <w:rsid w:val="005A373E"/>
    <w:rsid w:val="005A5FA7"/>
    <w:rsid w:val="005B7B2E"/>
    <w:rsid w:val="005C01CC"/>
    <w:rsid w:val="005C2101"/>
    <w:rsid w:val="005C34EF"/>
    <w:rsid w:val="005C3EDA"/>
    <w:rsid w:val="005D6F0F"/>
    <w:rsid w:val="005E3D79"/>
    <w:rsid w:val="005E79C8"/>
    <w:rsid w:val="005F242E"/>
    <w:rsid w:val="005F7CB1"/>
    <w:rsid w:val="006003A5"/>
    <w:rsid w:val="006055E7"/>
    <w:rsid w:val="00607DE8"/>
    <w:rsid w:val="006134EC"/>
    <w:rsid w:val="00614E22"/>
    <w:rsid w:val="00615551"/>
    <w:rsid w:val="00621FC4"/>
    <w:rsid w:val="0062287A"/>
    <w:rsid w:val="006239D8"/>
    <w:rsid w:val="006265BA"/>
    <w:rsid w:val="006425F6"/>
    <w:rsid w:val="006426D2"/>
    <w:rsid w:val="00644525"/>
    <w:rsid w:val="00646EA3"/>
    <w:rsid w:val="00652492"/>
    <w:rsid w:val="006531EE"/>
    <w:rsid w:val="006561B0"/>
    <w:rsid w:val="00656400"/>
    <w:rsid w:val="006567FC"/>
    <w:rsid w:val="0068078C"/>
    <w:rsid w:val="0068131F"/>
    <w:rsid w:val="00681425"/>
    <w:rsid w:val="00681C79"/>
    <w:rsid w:val="00686B76"/>
    <w:rsid w:val="00691665"/>
    <w:rsid w:val="006924A2"/>
    <w:rsid w:val="00692932"/>
    <w:rsid w:val="006971EA"/>
    <w:rsid w:val="00697301"/>
    <w:rsid w:val="0069731B"/>
    <w:rsid w:val="006A362A"/>
    <w:rsid w:val="006A3920"/>
    <w:rsid w:val="006A58AE"/>
    <w:rsid w:val="006A60B7"/>
    <w:rsid w:val="006B0610"/>
    <w:rsid w:val="006B3142"/>
    <w:rsid w:val="006B3E31"/>
    <w:rsid w:val="006B526A"/>
    <w:rsid w:val="006B6E36"/>
    <w:rsid w:val="006C0D62"/>
    <w:rsid w:val="006C0E59"/>
    <w:rsid w:val="006D5F28"/>
    <w:rsid w:val="006D6EDF"/>
    <w:rsid w:val="006D7F36"/>
    <w:rsid w:val="006E1DA8"/>
    <w:rsid w:val="006E22AF"/>
    <w:rsid w:val="006F3633"/>
    <w:rsid w:val="006F4E16"/>
    <w:rsid w:val="006F5417"/>
    <w:rsid w:val="006F6B35"/>
    <w:rsid w:val="006F7BE6"/>
    <w:rsid w:val="0070235A"/>
    <w:rsid w:val="00702FC4"/>
    <w:rsid w:val="00703935"/>
    <w:rsid w:val="00707431"/>
    <w:rsid w:val="00717898"/>
    <w:rsid w:val="0071790D"/>
    <w:rsid w:val="007179DF"/>
    <w:rsid w:val="00720BE3"/>
    <w:rsid w:val="007224B8"/>
    <w:rsid w:val="007227DF"/>
    <w:rsid w:val="007242A8"/>
    <w:rsid w:val="00724931"/>
    <w:rsid w:val="007263DD"/>
    <w:rsid w:val="007279CA"/>
    <w:rsid w:val="00734521"/>
    <w:rsid w:val="00740D91"/>
    <w:rsid w:val="00747FE5"/>
    <w:rsid w:val="0075492C"/>
    <w:rsid w:val="00754A89"/>
    <w:rsid w:val="007551DC"/>
    <w:rsid w:val="007568C4"/>
    <w:rsid w:val="00761290"/>
    <w:rsid w:val="0076782F"/>
    <w:rsid w:val="007706D0"/>
    <w:rsid w:val="00772D1A"/>
    <w:rsid w:val="0077370C"/>
    <w:rsid w:val="00774185"/>
    <w:rsid w:val="00776876"/>
    <w:rsid w:val="00785E49"/>
    <w:rsid w:val="007923F3"/>
    <w:rsid w:val="007947FA"/>
    <w:rsid w:val="007948CB"/>
    <w:rsid w:val="007A1FD3"/>
    <w:rsid w:val="007A32F2"/>
    <w:rsid w:val="007A51E1"/>
    <w:rsid w:val="007A5762"/>
    <w:rsid w:val="007B1494"/>
    <w:rsid w:val="007C3CF3"/>
    <w:rsid w:val="007D27A6"/>
    <w:rsid w:val="007E5E86"/>
    <w:rsid w:val="007E67E5"/>
    <w:rsid w:val="007F0755"/>
    <w:rsid w:val="007F0D86"/>
    <w:rsid w:val="007F11FC"/>
    <w:rsid w:val="007F2341"/>
    <w:rsid w:val="007F324C"/>
    <w:rsid w:val="007F6AD7"/>
    <w:rsid w:val="008010F1"/>
    <w:rsid w:val="00801759"/>
    <w:rsid w:val="00803A3F"/>
    <w:rsid w:val="00804069"/>
    <w:rsid w:val="00804AE4"/>
    <w:rsid w:val="00805AC0"/>
    <w:rsid w:val="00806B90"/>
    <w:rsid w:val="00810DC3"/>
    <w:rsid w:val="00810F3E"/>
    <w:rsid w:val="00811D79"/>
    <w:rsid w:val="0081639B"/>
    <w:rsid w:val="008173D3"/>
    <w:rsid w:val="00821CE1"/>
    <w:rsid w:val="008241F4"/>
    <w:rsid w:val="00824C49"/>
    <w:rsid w:val="00824DC2"/>
    <w:rsid w:val="00827509"/>
    <w:rsid w:val="00834FBF"/>
    <w:rsid w:val="00841240"/>
    <w:rsid w:val="00841C1A"/>
    <w:rsid w:val="00843D88"/>
    <w:rsid w:val="008440E5"/>
    <w:rsid w:val="00850035"/>
    <w:rsid w:val="008527C2"/>
    <w:rsid w:val="00857CA8"/>
    <w:rsid w:val="00862692"/>
    <w:rsid w:val="008738CD"/>
    <w:rsid w:val="00873FBB"/>
    <w:rsid w:val="00874D19"/>
    <w:rsid w:val="008836A0"/>
    <w:rsid w:val="0088708E"/>
    <w:rsid w:val="008916CF"/>
    <w:rsid w:val="008919EF"/>
    <w:rsid w:val="00892A36"/>
    <w:rsid w:val="00895553"/>
    <w:rsid w:val="00896600"/>
    <w:rsid w:val="00897A66"/>
    <w:rsid w:val="008A0814"/>
    <w:rsid w:val="008A1B7B"/>
    <w:rsid w:val="008A46F9"/>
    <w:rsid w:val="008A5632"/>
    <w:rsid w:val="008B2070"/>
    <w:rsid w:val="008B4054"/>
    <w:rsid w:val="008B4D2A"/>
    <w:rsid w:val="008B5B5C"/>
    <w:rsid w:val="008C0B4D"/>
    <w:rsid w:val="008C1A5F"/>
    <w:rsid w:val="008C5233"/>
    <w:rsid w:val="008C6159"/>
    <w:rsid w:val="008E0214"/>
    <w:rsid w:val="008E625E"/>
    <w:rsid w:val="008E6D80"/>
    <w:rsid w:val="008F65D2"/>
    <w:rsid w:val="009017F5"/>
    <w:rsid w:val="009028B0"/>
    <w:rsid w:val="00905820"/>
    <w:rsid w:val="00907A86"/>
    <w:rsid w:val="009130DE"/>
    <w:rsid w:val="00915E5F"/>
    <w:rsid w:val="009217A1"/>
    <w:rsid w:val="00922352"/>
    <w:rsid w:val="009247E1"/>
    <w:rsid w:val="0092497E"/>
    <w:rsid w:val="0092529C"/>
    <w:rsid w:val="0092690B"/>
    <w:rsid w:val="0092709F"/>
    <w:rsid w:val="00933849"/>
    <w:rsid w:val="009345BA"/>
    <w:rsid w:val="00941234"/>
    <w:rsid w:val="00944DA1"/>
    <w:rsid w:val="009454CC"/>
    <w:rsid w:val="00947695"/>
    <w:rsid w:val="0096486A"/>
    <w:rsid w:val="009670FA"/>
    <w:rsid w:val="00967206"/>
    <w:rsid w:val="009744ED"/>
    <w:rsid w:val="00974F0A"/>
    <w:rsid w:val="00983F44"/>
    <w:rsid w:val="00987D99"/>
    <w:rsid w:val="00990082"/>
    <w:rsid w:val="0099011B"/>
    <w:rsid w:val="00996A4C"/>
    <w:rsid w:val="009A1006"/>
    <w:rsid w:val="009A1F1C"/>
    <w:rsid w:val="009A3F7B"/>
    <w:rsid w:val="009A42BA"/>
    <w:rsid w:val="009B1536"/>
    <w:rsid w:val="009B2022"/>
    <w:rsid w:val="009B3BC2"/>
    <w:rsid w:val="009B48A6"/>
    <w:rsid w:val="009B6ACF"/>
    <w:rsid w:val="009B7F6B"/>
    <w:rsid w:val="009C6A56"/>
    <w:rsid w:val="009D0972"/>
    <w:rsid w:val="009D1A97"/>
    <w:rsid w:val="009D2E5A"/>
    <w:rsid w:val="009D3778"/>
    <w:rsid w:val="009D3818"/>
    <w:rsid w:val="009D657A"/>
    <w:rsid w:val="009E3953"/>
    <w:rsid w:val="009E4534"/>
    <w:rsid w:val="009E6D5A"/>
    <w:rsid w:val="009F0D7A"/>
    <w:rsid w:val="009F28FF"/>
    <w:rsid w:val="009F453C"/>
    <w:rsid w:val="009F5C75"/>
    <w:rsid w:val="009F692C"/>
    <w:rsid w:val="00A0156E"/>
    <w:rsid w:val="00A02D7B"/>
    <w:rsid w:val="00A06037"/>
    <w:rsid w:val="00A07FA6"/>
    <w:rsid w:val="00A11D2E"/>
    <w:rsid w:val="00A11D67"/>
    <w:rsid w:val="00A15C4A"/>
    <w:rsid w:val="00A2047A"/>
    <w:rsid w:val="00A22344"/>
    <w:rsid w:val="00A27315"/>
    <w:rsid w:val="00A318C3"/>
    <w:rsid w:val="00A33409"/>
    <w:rsid w:val="00A346E1"/>
    <w:rsid w:val="00A34E68"/>
    <w:rsid w:val="00A41364"/>
    <w:rsid w:val="00A42F48"/>
    <w:rsid w:val="00A464AC"/>
    <w:rsid w:val="00A514AC"/>
    <w:rsid w:val="00A55E20"/>
    <w:rsid w:val="00A56862"/>
    <w:rsid w:val="00A5781A"/>
    <w:rsid w:val="00A64EA6"/>
    <w:rsid w:val="00A66B0E"/>
    <w:rsid w:val="00A763DB"/>
    <w:rsid w:val="00A82961"/>
    <w:rsid w:val="00A92AE3"/>
    <w:rsid w:val="00A92C61"/>
    <w:rsid w:val="00AA260D"/>
    <w:rsid w:val="00AA310F"/>
    <w:rsid w:val="00AA44C8"/>
    <w:rsid w:val="00AA4C52"/>
    <w:rsid w:val="00AB1998"/>
    <w:rsid w:val="00AC2F3A"/>
    <w:rsid w:val="00AC3D2F"/>
    <w:rsid w:val="00AC50EF"/>
    <w:rsid w:val="00AC6709"/>
    <w:rsid w:val="00AD02F4"/>
    <w:rsid w:val="00AD2B71"/>
    <w:rsid w:val="00AD37CC"/>
    <w:rsid w:val="00AD4199"/>
    <w:rsid w:val="00AE19E3"/>
    <w:rsid w:val="00AE6E6F"/>
    <w:rsid w:val="00AF198C"/>
    <w:rsid w:val="00AF7186"/>
    <w:rsid w:val="00B0182F"/>
    <w:rsid w:val="00B01BF4"/>
    <w:rsid w:val="00B04570"/>
    <w:rsid w:val="00B0547D"/>
    <w:rsid w:val="00B07B45"/>
    <w:rsid w:val="00B10E4E"/>
    <w:rsid w:val="00B11A38"/>
    <w:rsid w:val="00B12BD8"/>
    <w:rsid w:val="00B13DF6"/>
    <w:rsid w:val="00B16A5C"/>
    <w:rsid w:val="00B2179F"/>
    <w:rsid w:val="00B235B3"/>
    <w:rsid w:val="00B25D26"/>
    <w:rsid w:val="00B31DA9"/>
    <w:rsid w:val="00B33CEA"/>
    <w:rsid w:val="00B34475"/>
    <w:rsid w:val="00B44C10"/>
    <w:rsid w:val="00B451E0"/>
    <w:rsid w:val="00B47218"/>
    <w:rsid w:val="00B52B5F"/>
    <w:rsid w:val="00B5606D"/>
    <w:rsid w:val="00B60331"/>
    <w:rsid w:val="00B60CED"/>
    <w:rsid w:val="00B643BC"/>
    <w:rsid w:val="00B6592D"/>
    <w:rsid w:val="00B66240"/>
    <w:rsid w:val="00B73CD0"/>
    <w:rsid w:val="00B75898"/>
    <w:rsid w:val="00B75987"/>
    <w:rsid w:val="00B8050A"/>
    <w:rsid w:val="00B813D2"/>
    <w:rsid w:val="00B846B9"/>
    <w:rsid w:val="00B8704A"/>
    <w:rsid w:val="00B871D4"/>
    <w:rsid w:val="00B87610"/>
    <w:rsid w:val="00B87755"/>
    <w:rsid w:val="00B91477"/>
    <w:rsid w:val="00B93CB6"/>
    <w:rsid w:val="00B94160"/>
    <w:rsid w:val="00B9447A"/>
    <w:rsid w:val="00B9488F"/>
    <w:rsid w:val="00B96035"/>
    <w:rsid w:val="00B97D7E"/>
    <w:rsid w:val="00BA059B"/>
    <w:rsid w:val="00BA51A6"/>
    <w:rsid w:val="00BB0596"/>
    <w:rsid w:val="00BB20B0"/>
    <w:rsid w:val="00BB2211"/>
    <w:rsid w:val="00BB4677"/>
    <w:rsid w:val="00BB6208"/>
    <w:rsid w:val="00BB70DA"/>
    <w:rsid w:val="00BC1E3E"/>
    <w:rsid w:val="00BC5971"/>
    <w:rsid w:val="00BD3F0E"/>
    <w:rsid w:val="00BD4BF5"/>
    <w:rsid w:val="00BD4F96"/>
    <w:rsid w:val="00BD504C"/>
    <w:rsid w:val="00BE0089"/>
    <w:rsid w:val="00BE171D"/>
    <w:rsid w:val="00BE2C7C"/>
    <w:rsid w:val="00BE4DAC"/>
    <w:rsid w:val="00BF02DB"/>
    <w:rsid w:val="00BF1018"/>
    <w:rsid w:val="00BF3448"/>
    <w:rsid w:val="00BF50B3"/>
    <w:rsid w:val="00BF668F"/>
    <w:rsid w:val="00BF6CE0"/>
    <w:rsid w:val="00C06DD9"/>
    <w:rsid w:val="00C15139"/>
    <w:rsid w:val="00C220C0"/>
    <w:rsid w:val="00C22A2C"/>
    <w:rsid w:val="00C2420F"/>
    <w:rsid w:val="00C25202"/>
    <w:rsid w:val="00C268FF"/>
    <w:rsid w:val="00C34120"/>
    <w:rsid w:val="00C369D1"/>
    <w:rsid w:val="00C45F7B"/>
    <w:rsid w:val="00C53BAA"/>
    <w:rsid w:val="00C56E1F"/>
    <w:rsid w:val="00C6144F"/>
    <w:rsid w:val="00C64196"/>
    <w:rsid w:val="00C65E42"/>
    <w:rsid w:val="00C7263A"/>
    <w:rsid w:val="00C729E2"/>
    <w:rsid w:val="00C76ED3"/>
    <w:rsid w:val="00C81269"/>
    <w:rsid w:val="00C81CC1"/>
    <w:rsid w:val="00C82B11"/>
    <w:rsid w:val="00C85E25"/>
    <w:rsid w:val="00C905A0"/>
    <w:rsid w:val="00C9140E"/>
    <w:rsid w:val="00C9166A"/>
    <w:rsid w:val="00C93D18"/>
    <w:rsid w:val="00C94A00"/>
    <w:rsid w:val="00CB120B"/>
    <w:rsid w:val="00CB2419"/>
    <w:rsid w:val="00CB2F5A"/>
    <w:rsid w:val="00CB5A19"/>
    <w:rsid w:val="00CC23B4"/>
    <w:rsid w:val="00CC37D6"/>
    <w:rsid w:val="00CD281D"/>
    <w:rsid w:val="00CE0305"/>
    <w:rsid w:val="00CE14AE"/>
    <w:rsid w:val="00CE772D"/>
    <w:rsid w:val="00CF2B76"/>
    <w:rsid w:val="00CF4B6C"/>
    <w:rsid w:val="00CF6975"/>
    <w:rsid w:val="00CF6A03"/>
    <w:rsid w:val="00D077DD"/>
    <w:rsid w:val="00D07DA1"/>
    <w:rsid w:val="00D11D12"/>
    <w:rsid w:val="00D12571"/>
    <w:rsid w:val="00D14046"/>
    <w:rsid w:val="00D204A6"/>
    <w:rsid w:val="00D2752B"/>
    <w:rsid w:val="00D3538E"/>
    <w:rsid w:val="00D44BB5"/>
    <w:rsid w:val="00D463F6"/>
    <w:rsid w:val="00D4705C"/>
    <w:rsid w:val="00D47A0C"/>
    <w:rsid w:val="00D53EB9"/>
    <w:rsid w:val="00D5699E"/>
    <w:rsid w:val="00D64884"/>
    <w:rsid w:val="00D71B84"/>
    <w:rsid w:val="00D7288E"/>
    <w:rsid w:val="00D73387"/>
    <w:rsid w:val="00D749F9"/>
    <w:rsid w:val="00D7795B"/>
    <w:rsid w:val="00D8714B"/>
    <w:rsid w:val="00D872CB"/>
    <w:rsid w:val="00D9524B"/>
    <w:rsid w:val="00D95E7B"/>
    <w:rsid w:val="00D97152"/>
    <w:rsid w:val="00D97650"/>
    <w:rsid w:val="00DA0D5C"/>
    <w:rsid w:val="00DA3310"/>
    <w:rsid w:val="00DA507F"/>
    <w:rsid w:val="00DA6805"/>
    <w:rsid w:val="00DA7F83"/>
    <w:rsid w:val="00DB2CE8"/>
    <w:rsid w:val="00DB342F"/>
    <w:rsid w:val="00DB4825"/>
    <w:rsid w:val="00DB72EF"/>
    <w:rsid w:val="00DC3467"/>
    <w:rsid w:val="00DD025D"/>
    <w:rsid w:val="00DD18C8"/>
    <w:rsid w:val="00DD2F81"/>
    <w:rsid w:val="00DD46B3"/>
    <w:rsid w:val="00DD6482"/>
    <w:rsid w:val="00DE4AC8"/>
    <w:rsid w:val="00DF0683"/>
    <w:rsid w:val="00DF2584"/>
    <w:rsid w:val="00E048BB"/>
    <w:rsid w:val="00E049CF"/>
    <w:rsid w:val="00E05A6A"/>
    <w:rsid w:val="00E133E3"/>
    <w:rsid w:val="00E13B4E"/>
    <w:rsid w:val="00E15E13"/>
    <w:rsid w:val="00E22DF8"/>
    <w:rsid w:val="00E24BD7"/>
    <w:rsid w:val="00E30D6D"/>
    <w:rsid w:val="00E32FEA"/>
    <w:rsid w:val="00E358CA"/>
    <w:rsid w:val="00E37E48"/>
    <w:rsid w:val="00E50AE1"/>
    <w:rsid w:val="00E5100D"/>
    <w:rsid w:val="00E547BD"/>
    <w:rsid w:val="00E55839"/>
    <w:rsid w:val="00E60BF7"/>
    <w:rsid w:val="00E73393"/>
    <w:rsid w:val="00E75D0A"/>
    <w:rsid w:val="00E75E78"/>
    <w:rsid w:val="00E82CF0"/>
    <w:rsid w:val="00E94B19"/>
    <w:rsid w:val="00EA072B"/>
    <w:rsid w:val="00EA1C0F"/>
    <w:rsid w:val="00EA30EA"/>
    <w:rsid w:val="00EA3787"/>
    <w:rsid w:val="00EA6A1C"/>
    <w:rsid w:val="00EB17A1"/>
    <w:rsid w:val="00EB45FC"/>
    <w:rsid w:val="00EB4EEA"/>
    <w:rsid w:val="00EB5A80"/>
    <w:rsid w:val="00EC18B0"/>
    <w:rsid w:val="00EC2352"/>
    <w:rsid w:val="00EC4048"/>
    <w:rsid w:val="00EC47B6"/>
    <w:rsid w:val="00EC4E51"/>
    <w:rsid w:val="00EC7E02"/>
    <w:rsid w:val="00ED6EDE"/>
    <w:rsid w:val="00EE1CFA"/>
    <w:rsid w:val="00EE4124"/>
    <w:rsid w:val="00EE52F0"/>
    <w:rsid w:val="00EE7084"/>
    <w:rsid w:val="00EF02C2"/>
    <w:rsid w:val="00EF3121"/>
    <w:rsid w:val="00F060BB"/>
    <w:rsid w:val="00F062B9"/>
    <w:rsid w:val="00F069AF"/>
    <w:rsid w:val="00F11394"/>
    <w:rsid w:val="00F139E9"/>
    <w:rsid w:val="00F27A76"/>
    <w:rsid w:val="00F318A2"/>
    <w:rsid w:val="00F35341"/>
    <w:rsid w:val="00F436CB"/>
    <w:rsid w:val="00F46EE7"/>
    <w:rsid w:val="00F50145"/>
    <w:rsid w:val="00F51C5C"/>
    <w:rsid w:val="00F51CC7"/>
    <w:rsid w:val="00F54A9D"/>
    <w:rsid w:val="00F67811"/>
    <w:rsid w:val="00F67BFF"/>
    <w:rsid w:val="00F70532"/>
    <w:rsid w:val="00F7106A"/>
    <w:rsid w:val="00F7162F"/>
    <w:rsid w:val="00F71BAA"/>
    <w:rsid w:val="00F74353"/>
    <w:rsid w:val="00F747F7"/>
    <w:rsid w:val="00F7596E"/>
    <w:rsid w:val="00F763B1"/>
    <w:rsid w:val="00F81E03"/>
    <w:rsid w:val="00F84857"/>
    <w:rsid w:val="00F8682E"/>
    <w:rsid w:val="00F901B2"/>
    <w:rsid w:val="00F90B74"/>
    <w:rsid w:val="00F90FB9"/>
    <w:rsid w:val="00F94113"/>
    <w:rsid w:val="00FA0759"/>
    <w:rsid w:val="00FB108D"/>
    <w:rsid w:val="00FB2853"/>
    <w:rsid w:val="00FB622E"/>
    <w:rsid w:val="00FC2540"/>
    <w:rsid w:val="00FC3F28"/>
    <w:rsid w:val="00FC4780"/>
    <w:rsid w:val="00FC7F4F"/>
    <w:rsid w:val="00FD7C77"/>
    <w:rsid w:val="00FE1FF4"/>
    <w:rsid w:val="00FE23FE"/>
    <w:rsid w:val="00FE2DD4"/>
    <w:rsid w:val="00FE5B86"/>
    <w:rsid w:val="00FE6B75"/>
    <w:rsid w:val="00FE6E98"/>
    <w:rsid w:val="00FF2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C28BF"/>
  <w15:docId w15:val="{84F7DE80-D2D2-4627-955B-4134C09D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71D4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871D4"/>
    <w:pPr>
      <w:ind w:right="302"/>
      <w:jc w:val="both"/>
    </w:pPr>
    <w:rPr>
      <w:rFonts w:ascii=".VnTime" w:hAnsi=".VnTime"/>
      <w:sz w:val="20"/>
      <w:szCs w:val="20"/>
    </w:rPr>
  </w:style>
  <w:style w:type="paragraph" w:styleId="NormalWeb">
    <w:name w:val="Normal (Web)"/>
    <w:basedOn w:val="Normal"/>
    <w:uiPriority w:val="99"/>
    <w:rsid w:val="00B871D4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rsid w:val="00B871D4"/>
    <w:pPr>
      <w:spacing w:after="120"/>
      <w:ind w:left="360"/>
    </w:pPr>
  </w:style>
  <w:style w:type="paragraph" w:customStyle="1" w:styleId="NormalJustified">
    <w:name w:val="Normal + Justified"/>
    <w:aliases w:val="First line:  1,27 cNormal + Justified,27 cm"/>
    <w:basedOn w:val="Normal"/>
    <w:rsid w:val="00CF6A03"/>
    <w:pPr>
      <w:ind w:left="160" w:firstLine="560"/>
      <w:jc w:val="both"/>
    </w:pPr>
    <w:rPr>
      <w:sz w:val="27"/>
      <w:szCs w:val="27"/>
    </w:rPr>
  </w:style>
  <w:style w:type="table" w:styleId="TableGrid">
    <w:name w:val="Table Grid"/>
    <w:basedOn w:val="TableNormal"/>
    <w:rsid w:val="00272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4377D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D281D"/>
    <w:pPr>
      <w:ind w:left="720"/>
      <w:contextualSpacing/>
    </w:pPr>
  </w:style>
  <w:style w:type="paragraph" w:styleId="Header">
    <w:name w:val="header"/>
    <w:basedOn w:val="Normal"/>
    <w:link w:val="HeaderChar"/>
    <w:rsid w:val="006134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34EC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6134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4EC"/>
    <w:rPr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B09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B09E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DD025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BE49F-C68B-40FC-9D5D-D55706AF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tØnh Hµ tÜnh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tØnh Hµ tÜnh</dc:title>
  <dc:creator>tr</dc:creator>
  <cp:lastModifiedBy>thanhsen</cp:lastModifiedBy>
  <cp:revision>10</cp:revision>
  <cp:lastPrinted>2023-05-22T02:20:00Z</cp:lastPrinted>
  <dcterms:created xsi:type="dcterms:W3CDTF">2022-11-21T03:56:00Z</dcterms:created>
  <dcterms:modified xsi:type="dcterms:W3CDTF">2024-07-08T01:37:00Z</dcterms:modified>
</cp:coreProperties>
</file>