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4102"/>
        <w:gridCol w:w="5707"/>
      </w:tblGrid>
      <w:tr w:rsidR="00F038A0" w:rsidRPr="000924E4" w14:paraId="5E5FAC0D" w14:textId="77777777" w:rsidTr="00B955CF">
        <w:trPr>
          <w:trHeight w:val="286"/>
          <w:jc w:val="center"/>
        </w:trPr>
        <w:tc>
          <w:tcPr>
            <w:tcW w:w="4102" w:type="dxa"/>
          </w:tcPr>
          <w:p w14:paraId="5E15905F" w14:textId="5DD8D982" w:rsidR="00C720C7" w:rsidRPr="000924E4" w:rsidRDefault="008664EE" w:rsidP="003873C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14:paraId="3DE9FFF0" w14:textId="6ED1F0DD" w:rsidR="00F44576" w:rsidRPr="000924E4" w:rsidRDefault="000A36E4" w:rsidP="003873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FE5752" wp14:editId="1F9E991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193939</wp:posOffset>
                      </wp:positionV>
                      <wp:extent cx="57168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9A52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5.25pt" to="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8V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"/>
                  </w:pict>
                </mc:Fallback>
              </mc:AlternateContent>
            </w:r>
            <w:r w:rsidR="008664EE" w:rsidRPr="000924E4">
              <w:rPr>
                <w:b/>
                <w:color w:val="000000" w:themeColor="text1"/>
                <w:sz w:val="26"/>
                <w:szCs w:val="26"/>
              </w:rPr>
              <w:t>TỈNH HÀ TĨNH</w:t>
            </w:r>
          </w:p>
        </w:tc>
        <w:tc>
          <w:tcPr>
            <w:tcW w:w="5707" w:type="dxa"/>
          </w:tcPr>
          <w:p w14:paraId="550C675D" w14:textId="77777777" w:rsidR="00FE66B3" w:rsidRPr="000924E4" w:rsidRDefault="00C720C7" w:rsidP="003873C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2750579" w14:textId="2540A4E2" w:rsidR="00C720C7" w:rsidRPr="000924E4" w:rsidRDefault="000A36E4" w:rsidP="003873CA">
            <w:pPr>
              <w:spacing w:after="2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BAD48" wp14:editId="67924F6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222382</wp:posOffset>
                      </wp:positionV>
                      <wp:extent cx="220788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C9E7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7.5pt" to="173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"/>
                  </w:pict>
                </mc:Fallback>
              </mc:AlternateContent>
            </w:r>
            <w:r w:rsidR="00C720C7" w:rsidRPr="000924E4">
              <w:rPr>
                <w:b/>
                <w:color w:val="000000" w:themeColor="text1"/>
                <w:sz w:val="28"/>
                <w:szCs w:val="28"/>
              </w:rPr>
              <w:t>Độc lập – Tự do -</w:t>
            </w:r>
            <w:r w:rsidR="00766724" w:rsidRPr="000924E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720C7" w:rsidRPr="000924E4">
              <w:rPr>
                <w:b/>
                <w:color w:val="000000" w:themeColor="text1"/>
                <w:sz w:val="28"/>
                <w:szCs w:val="28"/>
              </w:rPr>
              <w:t>Hạnh phúc</w:t>
            </w:r>
          </w:p>
        </w:tc>
      </w:tr>
      <w:tr w:rsidR="000A36E4" w:rsidRPr="002A34ED" w14:paraId="06C240AE" w14:textId="77777777" w:rsidTr="00B955CF">
        <w:trPr>
          <w:trHeight w:val="150"/>
          <w:jc w:val="center"/>
        </w:trPr>
        <w:tc>
          <w:tcPr>
            <w:tcW w:w="4102" w:type="dxa"/>
          </w:tcPr>
          <w:p w14:paraId="67A53F93" w14:textId="39F84FF3" w:rsidR="000A36E4" w:rsidRPr="002A34ED" w:rsidRDefault="000A36E4" w:rsidP="003873CA">
            <w:pPr>
              <w:spacing w:after="1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A34ED">
              <w:rPr>
                <w:bCs/>
                <w:color w:val="000000" w:themeColor="text1"/>
                <w:sz w:val="26"/>
                <w:szCs w:val="26"/>
              </w:rPr>
              <w:t>Số:</w:t>
            </w:r>
            <w:r w:rsidR="00766724" w:rsidRPr="002A34ED">
              <w:rPr>
                <w:bCs/>
                <w:color w:val="000000" w:themeColor="text1"/>
                <w:sz w:val="26"/>
                <w:szCs w:val="26"/>
              </w:rPr>
              <w:t xml:space="preserve">           </w:t>
            </w:r>
            <w:r w:rsidRPr="002A34ED">
              <w:rPr>
                <w:bCs/>
                <w:color w:val="000000" w:themeColor="text1"/>
                <w:sz w:val="26"/>
                <w:szCs w:val="26"/>
              </w:rPr>
              <w:t>/UBND-TH</w:t>
            </w:r>
            <w:r w:rsidRPr="002A34ED">
              <w:rPr>
                <w:bCs/>
                <w:color w:val="000000" w:themeColor="text1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707" w:type="dxa"/>
          </w:tcPr>
          <w:p w14:paraId="4984CD3C" w14:textId="76FCDD6D" w:rsidR="000A36E4" w:rsidRPr="002A34ED" w:rsidRDefault="000A36E4" w:rsidP="003873CA">
            <w:pPr>
              <w:jc w:val="center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A34ED">
              <w:rPr>
                <w:bCs/>
                <w:i/>
                <w:iCs/>
                <w:color w:val="000000" w:themeColor="text1"/>
                <w:sz w:val="26"/>
                <w:szCs w:val="26"/>
              </w:rPr>
              <w:t>Hà Tĩnh, ngày</w:t>
            </w:r>
            <w:r w:rsidR="00766724" w:rsidRPr="002A34ED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      </w:t>
            </w:r>
            <w:r w:rsidRPr="002A34ED">
              <w:rPr>
                <w:bCs/>
                <w:i/>
                <w:iCs/>
                <w:color w:val="000000" w:themeColor="text1"/>
                <w:sz w:val="26"/>
                <w:szCs w:val="26"/>
              </w:rPr>
              <w:t>tháng</w:t>
            </w:r>
            <w:r w:rsidR="00766724" w:rsidRPr="002A34ED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      </w:t>
            </w:r>
            <w:r w:rsidRPr="002A34ED">
              <w:rPr>
                <w:bCs/>
                <w:i/>
                <w:iCs/>
                <w:color w:val="000000" w:themeColor="text1"/>
                <w:sz w:val="26"/>
                <w:szCs w:val="26"/>
              </w:rPr>
              <w:t>năm 2024</w:t>
            </w:r>
          </w:p>
        </w:tc>
      </w:tr>
      <w:tr w:rsidR="000A36E4" w:rsidRPr="000924E4" w14:paraId="3C45673B" w14:textId="77777777" w:rsidTr="00B955CF">
        <w:trPr>
          <w:trHeight w:val="150"/>
          <w:jc w:val="center"/>
        </w:trPr>
        <w:tc>
          <w:tcPr>
            <w:tcW w:w="4102" w:type="dxa"/>
          </w:tcPr>
          <w:p w14:paraId="01B714DE" w14:textId="25BA865B" w:rsidR="000A36E4" w:rsidRPr="000924E4" w:rsidRDefault="000A36E4" w:rsidP="003873CA">
            <w:pPr>
              <w:jc w:val="center"/>
              <w:rPr>
                <w:bCs/>
                <w:color w:val="000000" w:themeColor="text1"/>
              </w:rPr>
            </w:pPr>
            <w:r w:rsidRPr="000924E4">
              <w:rPr>
                <w:color w:val="000000" w:themeColor="text1"/>
              </w:rPr>
              <w:t xml:space="preserve">V/v </w:t>
            </w:r>
            <w:r w:rsidR="00B955CF">
              <w:rPr>
                <w:color w:val="000000" w:themeColor="text1"/>
              </w:rPr>
              <w:t xml:space="preserve">soát xét, tham mưu về đề nghị của </w:t>
            </w:r>
            <w:r w:rsidR="00235C24">
              <w:rPr>
                <w:color w:val="000000" w:themeColor="text1"/>
              </w:rPr>
              <w:t>Trung tâm Phát triển quỹ đất và Kỹ thuật địa chính</w:t>
            </w:r>
          </w:p>
        </w:tc>
        <w:tc>
          <w:tcPr>
            <w:tcW w:w="5707" w:type="dxa"/>
          </w:tcPr>
          <w:p w14:paraId="67A83D52" w14:textId="77777777" w:rsidR="000A36E4" w:rsidRPr="000924E4" w:rsidRDefault="000A36E4" w:rsidP="003873CA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</w:tr>
    </w:tbl>
    <w:p w14:paraId="5D9B9EEE" w14:textId="77777777" w:rsidR="000A36E4" w:rsidRPr="000924E4" w:rsidRDefault="000A36E4" w:rsidP="001E5005">
      <w:pPr>
        <w:tabs>
          <w:tab w:val="left" w:pos="3600"/>
        </w:tabs>
        <w:spacing w:before="240" w:after="240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5C16DF" w14:paraId="56891489" w14:textId="77777777" w:rsidTr="0014204D">
        <w:tc>
          <w:tcPr>
            <w:tcW w:w="3085" w:type="dxa"/>
          </w:tcPr>
          <w:p w14:paraId="33629E41" w14:textId="27BF60C0" w:rsidR="005C16DF" w:rsidRDefault="005C16DF" w:rsidP="001E5005">
            <w:pPr>
              <w:tabs>
                <w:tab w:val="left" w:pos="360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Kính gửi:</w:t>
            </w:r>
          </w:p>
        </w:tc>
        <w:tc>
          <w:tcPr>
            <w:tcW w:w="6203" w:type="dxa"/>
          </w:tcPr>
          <w:p w14:paraId="43C28F43" w14:textId="77777777" w:rsidR="005C16DF" w:rsidRDefault="005C16DF" w:rsidP="001E5005">
            <w:pPr>
              <w:tabs>
                <w:tab w:val="left" w:pos="3600"/>
              </w:tabs>
              <w:rPr>
                <w:color w:val="000000" w:themeColor="text1"/>
                <w:sz w:val="28"/>
                <w:szCs w:val="28"/>
              </w:rPr>
            </w:pPr>
          </w:p>
          <w:p w14:paraId="390127CB" w14:textId="77777777" w:rsidR="00235C24" w:rsidRDefault="005C16DF" w:rsidP="001E5005">
            <w:pPr>
              <w:tabs>
                <w:tab w:val="left" w:pos="360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235C24">
              <w:rPr>
                <w:color w:val="000000" w:themeColor="text1"/>
                <w:sz w:val="28"/>
                <w:szCs w:val="28"/>
              </w:rPr>
              <w:t xml:space="preserve">Các </w:t>
            </w:r>
            <w:r w:rsidR="00A8425C">
              <w:rPr>
                <w:color w:val="000000" w:themeColor="text1"/>
                <w:sz w:val="28"/>
                <w:szCs w:val="28"/>
              </w:rPr>
              <w:t>Sở</w:t>
            </w:r>
            <w:r w:rsidR="00235C24">
              <w:rPr>
                <w:color w:val="000000" w:themeColor="text1"/>
                <w:sz w:val="28"/>
                <w:szCs w:val="28"/>
              </w:rPr>
              <w:t>: Tài chính,</w:t>
            </w:r>
            <w:r w:rsidR="00A8425C">
              <w:rPr>
                <w:color w:val="000000" w:themeColor="text1"/>
                <w:sz w:val="28"/>
                <w:szCs w:val="28"/>
              </w:rPr>
              <w:t xml:space="preserve"> Tài nguyên và Môi trường</w:t>
            </w:r>
            <w:r w:rsidR="00235C24">
              <w:rPr>
                <w:color w:val="000000" w:themeColor="text1"/>
                <w:sz w:val="28"/>
                <w:szCs w:val="28"/>
              </w:rPr>
              <w:t>,</w:t>
            </w:r>
          </w:p>
          <w:p w14:paraId="657D135E" w14:textId="4C07C59D" w:rsidR="005C16DF" w:rsidRDefault="00235C24" w:rsidP="001E5005">
            <w:pPr>
              <w:tabs>
                <w:tab w:val="left" w:pos="360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Xây dựng</w:t>
            </w:r>
            <w:r w:rsidR="005C16DF">
              <w:rPr>
                <w:color w:val="000000" w:themeColor="text1"/>
                <w:sz w:val="28"/>
                <w:szCs w:val="28"/>
              </w:rPr>
              <w:t>;</w:t>
            </w:r>
          </w:p>
          <w:p w14:paraId="59B0833A" w14:textId="799F3184" w:rsidR="0014204D" w:rsidRDefault="0014204D" w:rsidP="001E5005">
            <w:pPr>
              <w:tabs>
                <w:tab w:val="left" w:pos="360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Trung tâm Phát triển quỹ đất và Kỹ thuật địa chính;</w:t>
            </w:r>
          </w:p>
          <w:p w14:paraId="695E023F" w14:textId="5592822C" w:rsidR="005C16DF" w:rsidRDefault="005F1138" w:rsidP="001E5005">
            <w:pPr>
              <w:tabs>
                <w:tab w:val="left" w:pos="360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235C24">
              <w:rPr>
                <w:color w:val="000000" w:themeColor="text1"/>
                <w:sz w:val="28"/>
                <w:szCs w:val="28"/>
              </w:rPr>
              <w:t>Ủy ban nhân dân huyện Cẩm Xuyên.</w:t>
            </w:r>
          </w:p>
        </w:tc>
      </w:tr>
    </w:tbl>
    <w:p w14:paraId="3E86A2B4" w14:textId="2006E6D0" w:rsidR="00693D9A" w:rsidRDefault="00693D9A" w:rsidP="001E5005">
      <w:pPr>
        <w:tabs>
          <w:tab w:val="left" w:pos="3600"/>
        </w:tabs>
        <w:spacing w:before="240" w:after="240"/>
        <w:jc w:val="center"/>
        <w:rPr>
          <w:color w:val="000000" w:themeColor="text1"/>
          <w:sz w:val="28"/>
          <w:szCs w:val="28"/>
        </w:rPr>
      </w:pPr>
    </w:p>
    <w:p w14:paraId="168FD1F3" w14:textId="1E73C25A" w:rsidR="00BA0AF1" w:rsidRDefault="00BA0AF1" w:rsidP="001E5005">
      <w:pPr>
        <w:tabs>
          <w:tab w:val="left" w:pos="720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0924E4">
        <w:rPr>
          <w:color w:val="000000" w:themeColor="text1"/>
          <w:sz w:val="28"/>
          <w:szCs w:val="28"/>
        </w:rPr>
        <w:tab/>
      </w:r>
      <w:r w:rsidR="0014204D">
        <w:rPr>
          <w:color w:val="000000" w:themeColor="text1"/>
          <w:sz w:val="28"/>
          <w:szCs w:val="28"/>
        </w:rPr>
        <w:t>Xét đề nghị của Trung tâm Phát triển quỹ đất và Kỹ thuật địa chính tại Văn bản số 656/TTPTQĐ&amp;KTĐC-PTQĐ ngày 24/10/2024 về phương án xử lý cơ sở nhà, đất (cũ) của Bảo hiểm xã hội Việt Nam tại thị trấn Thiên Cầm, huyện Cẩm Xuyên</w:t>
      </w:r>
      <w:r w:rsidR="00B523CC">
        <w:rPr>
          <w:color w:val="000000" w:themeColor="text1"/>
          <w:sz w:val="28"/>
          <w:szCs w:val="28"/>
        </w:rPr>
        <w:t xml:space="preserve"> </w:t>
      </w:r>
      <w:r w:rsidR="00B523CC" w:rsidRPr="00B523CC">
        <w:rPr>
          <w:i/>
          <w:iCs/>
          <w:color w:val="000000" w:themeColor="text1"/>
          <w:sz w:val="28"/>
          <w:szCs w:val="28"/>
        </w:rPr>
        <w:t>(</w:t>
      </w:r>
      <w:r w:rsidR="002A34ED">
        <w:rPr>
          <w:i/>
          <w:iCs/>
          <w:color w:val="000000" w:themeColor="text1"/>
          <w:sz w:val="28"/>
          <w:szCs w:val="28"/>
        </w:rPr>
        <w:t>v</w:t>
      </w:r>
      <w:r w:rsidR="00CA715F">
        <w:rPr>
          <w:i/>
          <w:iCs/>
          <w:color w:val="000000" w:themeColor="text1"/>
          <w:sz w:val="28"/>
          <w:szCs w:val="28"/>
        </w:rPr>
        <w:t>ăn bản</w:t>
      </w:r>
      <w:r w:rsidR="00B523CC" w:rsidRPr="00B523CC">
        <w:rPr>
          <w:i/>
          <w:iCs/>
          <w:color w:val="000000" w:themeColor="text1"/>
          <w:sz w:val="28"/>
          <w:szCs w:val="28"/>
        </w:rPr>
        <w:t xml:space="preserve"> gửi kèm qua </w:t>
      </w:r>
      <w:r w:rsidR="00CA5CB2">
        <w:rPr>
          <w:i/>
          <w:iCs/>
          <w:color w:val="000000" w:themeColor="text1"/>
          <w:sz w:val="28"/>
          <w:szCs w:val="28"/>
        </w:rPr>
        <w:t>H</w:t>
      </w:r>
      <w:r w:rsidR="00B523CC" w:rsidRPr="00B523CC">
        <w:rPr>
          <w:i/>
          <w:iCs/>
          <w:color w:val="000000" w:themeColor="text1"/>
          <w:sz w:val="28"/>
          <w:szCs w:val="28"/>
        </w:rPr>
        <w:t>ệ thống</w:t>
      </w:r>
      <w:r w:rsidR="00E47089">
        <w:rPr>
          <w:i/>
          <w:iCs/>
          <w:color w:val="000000" w:themeColor="text1"/>
          <w:sz w:val="28"/>
          <w:szCs w:val="28"/>
        </w:rPr>
        <w:t xml:space="preserve"> </w:t>
      </w:r>
      <w:r w:rsidR="00B523CC" w:rsidRPr="00B523CC">
        <w:rPr>
          <w:i/>
          <w:iCs/>
          <w:color w:val="000000" w:themeColor="text1"/>
          <w:sz w:val="28"/>
          <w:szCs w:val="28"/>
        </w:rPr>
        <w:t>điện tử)</w:t>
      </w:r>
      <w:r w:rsidR="00B523CC">
        <w:rPr>
          <w:color w:val="000000" w:themeColor="text1"/>
          <w:sz w:val="28"/>
          <w:szCs w:val="28"/>
        </w:rPr>
        <w:t>;</w:t>
      </w:r>
    </w:p>
    <w:p w14:paraId="0B7486DA" w14:textId="26BF1BA1" w:rsidR="00B523CC" w:rsidRPr="000924E4" w:rsidRDefault="00B523CC" w:rsidP="001E5005">
      <w:pPr>
        <w:tabs>
          <w:tab w:val="left" w:pos="720"/>
        </w:tabs>
        <w:spacing w:before="120" w:after="12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E21D8">
        <w:rPr>
          <w:color w:val="000000" w:themeColor="text1"/>
          <w:sz w:val="28"/>
          <w:szCs w:val="28"/>
        </w:rPr>
        <w:t xml:space="preserve">Phó </w:t>
      </w:r>
      <w:r w:rsidR="000A7992">
        <w:rPr>
          <w:color w:val="000000" w:themeColor="text1"/>
          <w:sz w:val="28"/>
          <w:szCs w:val="28"/>
        </w:rPr>
        <w:t xml:space="preserve">Chủ tịch </w:t>
      </w:r>
      <w:r w:rsidR="00CE21D8">
        <w:rPr>
          <w:color w:val="000000" w:themeColor="text1"/>
          <w:sz w:val="28"/>
          <w:szCs w:val="28"/>
        </w:rPr>
        <w:t>UBND</w:t>
      </w:r>
      <w:r w:rsidR="000A7992">
        <w:rPr>
          <w:color w:val="000000" w:themeColor="text1"/>
          <w:sz w:val="28"/>
          <w:szCs w:val="28"/>
        </w:rPr>
        <w:t xml:space="preserve"> tỉnh</w:t>
      </w:r>
      <w:r w:rsidR="00CE21D8">
        <w:rPr>
          <w:color w:val="000000" w:themeColor="text1"/>
          <w:sz w:val="28"/>
          <w:szCs w:val="28"/>
        </w:rPr>
        <w:t xml:space="preserve"> Trần Báu Hà</w:t>
      </w:r>
      <w:r w:rsidR="006C3B15">
        <w:rPr>
          <w:color w:val="000000" w:themeColor="text1"/>
          <w:sz w:val="28"/>
          <w:szCs w:val="28"/>
        </w:rPr>
        <w:t xml:space="preserve"> </w:t>
      </w:r>
      <w:r w:rsidR="00092919">
        <w:rPr>
          <w:color w:val="000000" w:themeColor="text1"/>
          <w:sz w:val="28"/>
          <w:szCs w:val="28"/>
        </w:rPr>
        <w:t>có ý kiến như sau</w:t>
      </w:r>
      <w:r>
        <w:rPr>
          <w:color w:val="000000" w:themeColor="text1"/>
          <w:sz w:val="28"/>
          <w:szCs w:val="28"/>
        </w:rPr>
        <w:t>:</w:t>
      </w:r>
    </w:p>
    <w:p w14:paraId="097DCFC8" w14:textId="0D74BAAB" w:rsidR="00AF6C4C" w:rsidRDefault="00776C0B" w:rsidP="001E5005">
      <w:pPr>
        <w:pStyle w:val="BodyText"/>
        <w:spacing w:before="120" w:after="120"/>
        <w:ind w:firstLine="720"/>
        <w:jc w:val="both"/>
        <w:rPr>
          <w:iCs/>
          <w:color w:val="000000" w:themeColor="text1"/>
          <w:sz w:val="28"/>
          <w:szCs w:val="28"/>
          <w:lang w:val="nl-NL"/>
        </w:rPr>
      </w:pPr>
      <w:r>
        <w:rPr>
          <w:iCs/>
          <w:color w:val="000000" w:themeColor="text1"/>
          <w:sz w:val="28"/>
          <w:szCs w:val="28"/>
          <w:lang w:val="nl-NL"/>
        </w:rPr>
        <w:t xml:space="preserve">Giao Sở </w:t>
      </w:r>
      <w:r w:rsidR="0014204D">
        <w:rPr>
          <w:iCs/>
          <w:color w:val="000000" w:themeColor="text1"/>
          <w:sz w:val="28"/>
          <w:szCs w:val="28"/>
          <w:lang w:val="nl-NL"/>
        </w:rPr>
        <w:t>Tài chính</w:t>
      </w:r>
      <w:r>
        <w:rPr>
          <w:iCs/>
          <w:color w:val="000000" w:themeColor="text1"/>
          <w:sz w:val="28"/>
          <w:szCs w:val="28"/>
          <w:lang w:val="nl-NL"/>
        </w:rPr>
        <w:t xml:space="preserve"> chủ trì, phối hợp với</w:t>
      </w:r>
      <w:r w:rsidR="0014204D">
        <w:rPr>
          <w:iCs/>
          <w:color w:val="000000" w:themeColor="text1"/>
          <w:sz w:val="28"/>
          <w:szCs w:val="28"/>
          <w:lang w:val="nl-NL"/>
        </w:rPr>
        <w:t xml:space="preserve"> các đơn vị, địa phương nêu trên và các cơ quan, đơn vị liên quan</w:t>
      </w:r>
      <w:r>
        <w:rPr>
          <w:iCs/>
          <w:color w:val="000000" w:themeColor="text1"/>
          <w:sz w:val="28"/>
          <w:szCs w:val="28"/>
          <w:lang w:val="nl-NL"/>
        </w:rPr>
        <w:t xml:space="preserve"> soát xét, kiểm tra cụ thể nội dung đề xuất, căn cứ quy định pháp luật có liên quan,</w:t>
      </w:r>
      <w:r w:rsidR="00DF3D16">
        <w:rPr>
          <w:iCs/>
          <w:color w:val="000000" w:themeColor="text1"/>
          <w:sz w:val="28"/>
          <w:szCs w:val="28"/>
          <w:lang w:val="nl-NL"/>
        </w:rPr>
        <w:t xml:space="preserve"> </w:t>
      </w:r>
      <w:r w:rsidR="0014204D">
        <w:rPr>
          <w:iCs/>
          <w:color w:val="000000" w:themeColor="text1"/>
          <w:sz w:val="28"/>
          <w:szCs w:val="28"/>
          <w:lang w:val="nl-NL"/>
        </w:rPr>
        <w:t xml:space="preserve">tham mưu phương án giải quyết theo đúng thẩm quyền, trình tự, thủ tục và quy định pháp luật, báo cáo đề xuất UBND tỉnh trước ngày </w:t>
      </w:r>
      <w:r w:rsidR="00B369C4">
        <w:rPr>
          <w:iCs/>
          <w:color w:val="000000" w:themeColor="text1"/>
          <w:sz w:val="28"/>
          <w:szCs w:val="28"/>
          <w:lang w:val="nl-NL"/>
        </w:rPr>
        <w:t>20</w:t>
      </w:r>
      <w:r w:rsidR="0014204D">
        <w:rPr>
          <w:iCs/>
          <w:color w:val="000000" w:themeColor="text1"/>
          <w:sz w:val="28"/>
          <w:szCs w:val="28"/>
          <w:lang w:val="nl-NL"/>
        </w:rPr>
        <w:t>/11/2024</w:t>
      </w:r>
      <w:r w:rsidR="00AF6C4C">
        <w:rPr>
          <w:iCs/>
          <w:color w:val="000000" w:themeColor="text1"/>
          <w:sz w:val="28"/>
          <w:szCs w:val="28"/>
          <w:lang w:val="nl-NL"/>
        </w:rPr>
        <w:t>.</w:t>
      </w:r>
      <w:r w:rsidR="00865455">
        <w:rPr>
          <w:iCs/>
          <w:color w:val="000000" w:themeColor="text1"/>
          <w:sz w:val="28"/>
          <w:szCs w:val="28"/>
          <w:lang w:val="nl-NL"/>
        </w:rPr>
        <w:t>/.</w:t>
      </w:r>
    </w:p>
    <w:p w14:paraId="5C398E97" w14:textId="77777777" w:rsidR="00C720C7" w:rsidRPr="000924E4" w:rsidRDefault="00C720C7" w:rsidP="001E5005">
      <w:pPr>
        <w:tabs>
          <w:tab w:val="left" w:pos="720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1"/>
        <w:gridCol w:w="4377"/>
      </w:tblGrid>
      <w:tr w:rsidR="0060169E" w:rsidRPr="000924E4" w14:paraId="121E03CD" w14:textId="77777777" w:rsidTr="00B318F2">
        <w:tc>
          <w:tcPr>
            <w:tcW w:w="5070" w:type="dxa"/>
          </w:tcPr>
          <w:p w14:paraId="27201AF6" w14:textId="77777777" w:rsidR="00C720C7" w:rsidRPr="00C915EE" w:rsidRDefault="00C720C7" w:rsidP="00C915EE">
            <w:pPr>
              <w:jc w:val="both"/>
              <w:rPr>
                <w:b/>
                <w:i/>
                <w:color w:val="000000" w:themeColor="text1"/>
              </w:rPr>
            </w:pPr>
            <w:r w:rsidRPr="00C915EE">
              <w:rPr>
                <w:b/>
                <w:i/>
                <w:color w:val="000000" w:themeColor="text1"/>
              </w:rPr>
              <w:t>Nơi nhận:</w:t>
            </w:r>
          </w:p>
          <w:p w14:paraId="25E9846F" w14:textId="77777777" w:rsidR="00776C0B" w:rsidRDefault="00C720C7" w:rsidP="00C915EE">
            <w:pPr>
              <w:rPr>
                <w:color w:val="000000" w:themeColor="text1"/>
                <w:sz w:val="22"/>
                <w:szCs w:val="22"/>
              </w:rPr>
            </w:pPr>
            <w:r w:rsidRPr="00C915EE">
              <w:rPr>
                <w:color w:val="000000" w:themeColor="text1"/>
                <w:sz w:val="22"/>
                <w:szCs w:val="22"/>
              </w:rPr>
              <w:t>- Như trên;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br/>
              <w:t>- Chủ tịch, các PCT UBND tỉnh;</w:t>
            </w:r>
          </w:p>
          <w:p w14:paraId="6C03EFF9" w14:textId="12AA9812" w:rsidR="00C720C7" w:rsidRPr="00C915EE" w:rsidRDefault="00CE111E" w:rsidP="00C915EE">
            <w:pPr>
              <w:rPr>
                <w:color w:val="000000" w:themeColor="text1"/>
                <w:sz w:val="22"/>
                <w:szCs w:val="22"/>
              </w:rPr>
            </w:pPr>
            <w:r w:rsidRPr="00C915EE">
              <w:rPr>
                <w:color w:val="000000" w:themeColor="text1"/>
                <w:sz w:val="22"/>
                <w:szCs w:val="22"/>
              </w:rPr>
              <w:t xml:space="preserve">- Chánh VP, </w:t>
            </w:r>
            <w:r w:rsidR="00CD33C0">
              <w:rPr>
                <w:color w:val="000000" w:themeColor="text1"/>
                <w:sz w:val="22"/>
                <w:szCs w:val="22"/>
              </w:rPr>
              <w:t>các Phó CVP UBND tỉnh</w:t>
            </w:r>
            <w:r w:rsidRPr="00C915EE">
              <w:rPr>
                <w:color w:val="000000" w:themeColor="text1"/>
                <w:sz w:val="22"/>
                <w:szCs w:val="22"/>
              </w:rPr>
              <w:t>;</w:t>
            </w:r>
            <w:r w:rsidRPr="00C915EE">
              <w:rPr>
                <w:color w:val="000000" w:themeColor="text1"/>
                <w:sz w:val="22"/>
                <w:szCs w:val="22"/>
              </w:rPr>
              <w:br/>
              <w:t>- Trung tâm CB-TH</w:t>
            </w:r>
            <w:r w:rsidR="00CD3803">
              <w:rPr>
                <w:color w:val="000000" w:themeColor="text1"/>
                <w:sz w:val="22"/>
                <w:szCs w:val="22"/>
              </w:rPr>
              <w:t xml:space="preserve"> tỉnh</w:t>
            </w:r>
            <w:r w:rsidRPr="00C915EE">
              <w:rPr>
                <w:color w:val="000000" w:themeColor="text1"/>
                <w:sz w:val="22"/>
                <w:szCs w:val="22"/>
              </w:rPr>
              <w:t>;</w:t>
            </w:r>
            <w:r w:rsidRPr="00C915EE">
              <w:rPr>
                <w:color w:val="000000" w:themeColor="text1"/>
                <w:sz w:val="22"/>
                <w:szCs w:val="22"/>
              </w:rPr>
              <w:br/>
              <w:t>- Lưu: VT,</w:t>
            </w:r>
            <w:r w:rsidR="00AE3E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5AC6" w:rsidRPr="00C915EE">
              <w:rPr>
                <w:color w:val="000000" w:themeColor="text1"/>
                <w:sz w:val="22"/>
                <w:szCs w:val="22"/>
              </w:rPr>
              <w:t>TH</w:t>
            </w:r>
            <w:r w:rsidR="00C546CC" w:rsidRPr="00C546CC">
              <w:rPr>
                <w:color w:val="000000" w:themeColor="text1"/>
                <w:sz w:val="22"/>
                <w:szCs w:val="22"/>
                <w:vertAlign w:val="subscript"/>
              </w:rPr>
              <w:t>5</w:t>
            </w:r>
            <w:r w:rsidR="00C720C7" w:rsidRPr="00C915E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501" w:type="dxa"/>
          </w:tcPr>
          <w:p w14:paraId="6E1A1EC9" w14:textId="458B21A9" w:rsidR="00C720C7" w:rsidRPr="00AA38E6" w:rsidRDefault="00BC1923" w:rsidP="00C915E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>TL</w:t>
            </w:r>
            <w:r w:rsidR="00CE111E" w:rsidRPr="00AA38E6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AA38E6">
              <w:rPr>
                <w:b/>
                <w:color w:val="000000" w:themeColor="text1"/>
                <w:sz w:val="26"/>
                <w:szCs w:val="26"/>
              </w:rPr>
              <w:t>CHỦ TỊCH</w:t>
            </w:r>
          </w:p>
          <w:p w14:paraId="7B1C049E" w14:textId="10686BB2" w:rsidR="00C720C7" w:rsidRPr="00AA38E6" w:rsidRDefault="00661C4E" w:rsidP="00C915E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 xml:space="preserve">KT. </w:t>
            </w:r>
            <w:r w:rsidR="00BC1923" w:rsidRPr="00AA38E6">
              <w:rPr>
                <w:b/>
                <w:color w:val="000000" w:themeColor="text1"/>
                <w:sz w:val="26"/>
                <w:szCs w:val="26"/>
              </w:rPr>
              <w:t>CHÁNH VĂN PHÒNG</w:t>
            </w:r>
          </w:p>
          <w:p w14:paraId="6F2E3FF8" w14:textId="0A8B2E63" w:rsidR="00661C4E" w:rsidRPr="00AA38E6" w:rsidRDefault="00BC1923" w:rsidP="00C915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>PHÓ CHÁNH VĂN PHÒNG</w:t>
            </w:r>
          </w:p>
          <w:p w14:paraId="7CEA2E7C" w14:textId="77777777" w:rsidR="00C720C7" w:rsidRPr="00AA38E6" w:rsidRDefault="00C720C7" w:rsidP="00C915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064C73" w14:textId="77777777" w:rsidR="00C720C7" w:rsidRPr="00AA38E6" w:rsidRDefault="00C720C7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016A15" w14:textId="77777777" w:rsidR="00CA715F" w:rsidRPr="00AA38E6" w:rsidRDefault="00CA715F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0B197C" w14:textId="77777777" w:rsidR="00CB4A4E" w:rsidRPr="00AA38E6" w:rsidRDefault="00CB4A4E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BE7414" w14:textId="77777777" w:rsidR="00DD0A1E" w:rsidRPr="00AA38E6" w:rsidRDefault="00DD0A1E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7D603F" w14:textId="77777777" w:rsidR="009C48AB" w:rsidRPr="00AA38E6" w:rsidRDefault="009C48AB" w:rsidP="00C915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E22123" w14:textId="51504028" w:rsidR="00C720C7" w:rsidRPr="00AA38E6" w:rsidRDefault="00E574A5" w:rsidP="00C915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Trần Viết Hải</w:t>
            </w:r>
          </w:p>
        </w:tc>
      </w:tr>
    </w:tbl>
    <w:p w14:paraId="248478E9" w14:textId="77777777" w:rsidR="00C720C7" w:rsidRPr="000924E4" w:rsidRDefault="00C720C7" w:rsidP="003873CA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14:paraId="091F4748" w14:textId="77777777" w:rsidR="00A75294" w:rsidRPr="000924E4" w:rsidRDefault="00A75294" w:rsidP="003873CA">
      <w:pPr>
        <w:spacing w:before="120" w:after="120"/>
        <w:rPr>
          <w:color w:val="000000" w:themeColor="text1"/>
          <w:sz w:val="28"/>
          <w:szCs w:val="28"/>
        </w:rPr>
      </w:pPr>
    </w:p>
    <w:sectPr w:rsidR="00A75294" w:rsidRPr="000924E4" w:rsidSect="003C1D02">
      <w:headerReference w:type="default" r:id="rId7"/>
      <w:footerReference w:type="even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BF0B" w14:textId="77777777" w:rsidR="00CF5804" w:rsidRDefault="00CF5804" w:rsidP="00461AE0">
      <w:r>
        <w:separator/>
      </w:r>
    </w:p>
  </w:endnote>
  <w:endnote w:type="continuationSeparator" w:id="0">
    <w:p w14:paraId="3DC2120D" w14:textId="77777777" w:rsidR="00CF5804" w:rsidRDefault="00CF5804" w:rsidP="004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0E8C" w14:textId="77777777" w:rsidR="00A144F9" w:rsidRDefault="00461AE0" w:rsidP="00A14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7E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60752" w14:textId="77777777" w:rsidR="00A144F9" w:rsidRDefault="00A1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E8A3" w14:textId="77777777" w:rsidR="00CF5804" w:rsidRDefault="00CF5804" w:rsidP="00461AE0">
      <w:r>
        <w:separator/>
      </w:r>
    </w:p>
  </w:footnote>
  <w:footnote w:type="continuationSeparator" w:id="0">
    <w:p w14:paraId="42F219EF" w14:textId="77777777" w:rsidR="00CF5804" w:rsidRDefault="00CF5804" w:rsidP="0046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36098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55DFFED" w14:textId="33D50910" w:rsidR="00AD7F82" w:rsidRPr="00AD7F82" w:rsidRDefault="00AD7F82">
        <w:pPr>
          <w:pStyle w:val="Header"/>
          <w:jc w:val="center"/>
          <w:rPr>
            <w:sz w:val="28"/>
            <w:szCs w:val="28"/>
          </w:rPr>
        </w:pPr>
        <w:r w:rsidRPr="00AD7F82">
          <w:rPr>
            <w:sz w:val="28"/>
            <w:szCs w:val="28"/>
          </w:rPr>
          <w:fldChar w:fldCharType="begin"/>
        </w:r>
        <w:r w:rsidRPr="00AD7F82">
          <w:rPr>
            <w:sz w:val="28"/>
            <w:szCs w:val="28"/>
          </w:rPr>
          <w:instrText xml:space="preserve"> PAGE   \* MERGEFORMAT </w:instrText>
        </w:r>
        <w:r w:rsidRPr="00AD7F82">
          <w:rPr>
            <w:sz w:val="28"/>
            <w:szCs w:val="28"/>
          </w:rPr>
          <w:fldChar w:fldCharType="separate"/>
        </w:r>
        <w:r w:rsidRPr="00AD7F82">
          <w:rPr>
            <w:noProof/>
            <w:sz w:val="28"/>
            <w:szCs w:val="28"/>
          </w:rPr>
          <w:t>2</w:t>
        </w:r>
        <w:r w:rsidRPr="00AD7F82">
          <w:rPr>
            <w:noProof/>
            <w:sz w:val="28"/>
            <w:szCs w:val="28"/>
          </w:rPr>
          <w:fldChar w:fldCharType="end"/>
        </w:r>
      </w:p>
    </w:sdtContent>
  </w:sdt>
  <w:p w14:paraId="69FD304A" w14:textId="77777777" w:rsidR="00AD7F82" w:rsidRDefault="00AD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C7"/>
    <w:rsid w:val="00003E60"/>
    <w:rsid w:val="00006058"/>
    <w:rsid w:val="000110CA"/>
    <w:rsid w:val="00016F60"/>
    <w:rsid w:val="00021A03"/>
    <w:rsid w:val="00022A24"/>
    <w:rsid w:val="00022E4D"/>
    <w:rsid w:val="00025FF9"/>
    <w:rsid w:val="000260A8"/>
    <w:rsid w:val="00030EFE"/>
    <w:rsid w:val="000416FE"/>
    <w:rsid w:val="00050C2D"/>
    <w:rsid w:val="00051D32"/>
    <w:rsid w:val="00055E98"/>
    <w:rsid w:val="000603DA"/>
    <w:rsid w:val="000658F6"/>
    <w:rsid w:val="000661EF"/>
    <w:rsid w:val="00066D89"/>
    <w:rsid w:val="00067233"/>
    <w:rsid w:val="0007370D"/>
    <w:rsid w:val="00075D45"/>
    <w:rsid w:val="00076752"/>
    <w:rsid w:val="0007693A"/>
    <w:rsid w:val="00080774"/>
    <w:rsid w:val="0008087A"/>
    <w:rsid w:val="0008150B"/>
    <w:rsid w:val="0008248A"/>
    <w:rsid w:val="00084EF1"/>
    <w:rsid w:val="00090246"/>
    <w:rsid w:val="00092075"/>
    <w:rsid w:val="00092165"/>
    <w:rsid w:val="000924E4"/>
    <w:rsid w:val="00092919"/>
    <w:rsid w:val="000A0D1B"/>
    <w:rsid w:val="000A16DA"/>
    <w:rsid w:val="000A279E"/>
    <w:rsid w:val="000A36E4"/>
    <w:rsid w:val="000A5DB8"/>
    <w:rsid w:val="000A7992"/>
    <w:rsid w:val="000B04ED"/>
    <w:rsid w:val="000B3427"/>
    <w:rsid w:val="000C1B07"/>
    <w:rsid w:val="000C49B2"/>
    <w:rsid w:val="000C5529"/>
    <w:rsid w:val="000C55D6"/>
    <w:rsid w:val="000C5F79"/>
    <w:rsid w:val="000E0220"/>
    <w:rsid w:val="000E59B7"/>
    <w:rsid w:val="000F0BEC"/>
    <w:rsid w:val="000F4BCA"/>
    <w:rsid w:val="000F4F2C"/>
    <w:rsid w:val="00101C46"/>
    <w:rsid w:val="00103B7C"/>
    <w:rsid w:val="00104DD8"/>
    <w:rsid w:val="001053DF"/>
    <w:rsid w:val="0011006F"/>
    <w:rsid w:val="0011471A"/>
    <w:rsid w:val="00115E38"/>
    <w:rsid w:val="001164EA"/>
    <w:rsid w:val="00116CB9"/>
    <w:rsid w:val="00120006"/>
    <w:rsid w:val="001267AA"/>
    <w:rsid w:val="00133830"/>
    <w:rsid w:val="00133EA8"/>
    <w:rsid w:val="00135480"/>
    <w:rsid w:val="001371A4"/>
    <w:rsid w:val="0014204D"/>
    <w:rsid w:val="0015021D"/>
    <w:rsid w:val="00160E55"/>
    <w:rsid w:val="001647ED"/>
    <w:rsid w:val="00172127"/>
    <w:rsid w:val="001760A4"/>
    <w:rsid w:val="00182FAF"/>
    <w:rsid w:val="00184E53"/>
    <w:rsid w:val="00185016"/>
    <w:rsid w:val="00192A33"/>
    <w:rsid w:val="0019480B"/>
    <w:rsid w:val="001956BC"/>
    <w:rsid w:val="001A083F"/>
    <w:rsid w:val="001A521A"/>
    <w:rsid w:val="001B5895"/>
    <w:rsid w:val="001B79AD"/>
    <w:rsid w:val="001C1AD4"/>
    <w:rsid w:val="001C43CE"/>
    <w:rsid w:val="001C635D"/>
    <w:rsid w:val="001C7791"/>
    <w:rsid w:val="001D6874"/>
    <w:rsid w:val="001D7F27"/>
    <w:rsid w:val="001E0C3C"/>
    <w:rsid w:val="001E2EBB"/>
    <w:rsid w:val="001E5005"/>
    <w:rsid w:val="001F037F"/>
    <w:rsid w:val="001F2131"/>
    <w:rsid w:val="001F3088"/>
    <w:rsid w:val="001F4D33"/>
    <w:rsid w:val="001F61B8"/>
    <w:rsid w:val="00200B91"/>
    <w:rsid w:val="00203811"/>
    <w:rsid w:val="002039BA"/>
    <w:rsid w:val="00210676"/>
    <w:rsid w:val="00212E64"/>
    <w:rsid w:val="00214CF8"/>
    <w:rsid w:val="00215F5E"/>
    <w:rsid w:val="00221615"/>
    <w:rsid w:val="00222E4D"/>
    <w:rsid w:val="0022358F"/>
    <w:rsid w:val="0022540A"/>
    <w:rsid w:val="002275B8"/>
    <w:rsid w:val="00231F8A"/>
    <w:rsid w:val="00232596"/>
    <w:rsid w:val="00235C24"/>
    <w:rsid w:val="0023728A"/>
    <w:rsid w:val="00237FB8"/>
    <w:rsid w:val="002404EE"/>
    <w:rsid w:val="00240535"/>
    <w:rsid w:val="00245F3F"/>
    <w:rsid w:val="00247341"/>
    <w:rsid w:val="00252440"/>
    <w:rsid w:val="00254969"/>
    <w:rsid w:val="00256D21"/>
    <w:rsid w:val="00256EBF"/>
    <w:rsid w:val="00257AE7"/>
    <w:rsid w:val="002637BE"/>
    <w:rsid w:val="002668BF"/>
    <w:rsid w:val="00266DB7"/>
    <w:rsid w:val="00266DFB"/>
    <w:rsid w:val="0026711E"/>
    <w:rsid w:val="00267D0E"/>
    <w:rsid w:val="00273E15"/>
    <w:rsid w:val="002752CF"/>
    <w:rsid w:val="002843FF"/>
    <w:rsid w:val="0029062B"/>
    <w:rsid w:val="00296E37"/>
    <w:rsid w:val="002A2AE2"/>
    <w:rsid w:val="002A34ED"/>
    <w:rsid w:val="002A5CB2"/>
    <w:rsid w:val="002A638B"/>
    <w:rsid w:val="002A63C6"/>
    <w:rsid w:val="002A7318"/>
    <w:rsid w:val="002B46AA"/>
    <w:rsid w:val="002D4291"/>
    <w:rsid w:val="002D5283"/>
    <w:rsid w:val="002D5B45"/>
    <w:rsid w:val="002E1DCF"/>
    <w:rsid w:val="002E1F99"/>
    <w:rsid w:val="002E4D88"/>
    <w:rsid w:val="002E6E1D"/>
    <w:rsid w:val="002E6F47"/>
    <w:rsid w:val="002E76FD"/>
    <w:rsid w:val="002F0648"/>
    <w:rsid w:val="002F0CE2"/>
    <w:rsid w:val="00300597"/>
    <w:rsid w:val="00301D02"/>
    <w:rsid w:val="00304903"/>
    <w:rsid w:val="00312140"/>
    <w:rsid w:val="00313017"/>
    <w:rsid w:val="003151EE"/>
    <w:rsid w:val="00316550"/>
    <w:rsid w:val="003214C8"/>
    <w:rsid w:val="00324E6A"/>
    <w:rsid w:val="00325832"/>
    <w:rsid w:val="00334155"/>
    <w:rsid w:val="00334C97"/>
    <w:rsid w:val="00336359"/>
    <w:rsid w:val="00336A78"/>
    <w:rsid w:val="00341BAB"/>
    <w:rsid w:val="003458FB"/>
    <w:rsid w:val="003532DA"/>
    <w:rsid w:val="00363375"/>
    <w:rsid w:val="003633A8"/>
    <w:rsid w:val="00364580"/>
    <w:rsid w:val="0037517B"/>
    <w:rsid w:val="0037654F"/>
    <w:rsid w:val="00377CD3"/>
    <w:rsid w:val="0038296F"/>
    <w:rsid w:val="00386534"/>
    <w:rsid w:val="003873CA"/>
    <w:rsid w:val="003903E6"/>
    <w:rsid w:val="00393E0F"/>
    <w:rsid w:val="00393F97"/>
    <w:rsid w:val="00394156"/>
    <w:rsid w:val="0039534A"/>
    <w:rsid w:val="003A06CE"/>
    <w:rsid w:val="003A2347"/>
    <w:rsid w:val="003B4988"/>
    <w:rsid w:val="003B4C32"/>
    <w:rsid w:val="003B6AE6"/>
    <w:rsid w:val="003B7232"/>
    <w:rsid w:val="003B74C2"/>
    <w:rsid w:val="003C1D02"/>
    <w:rsid w:val="003C76B9"/>
    <w:rsid w:val="003C78B5"/>
    <w:rsid w:val="003D5B46"/>
    <w:rsid w:val="003D5F13"/>
    <w:rsid w:val="003D6141"/>
    <w:rsid w:val="003D6C8D"/>
    <w:rsid w:val="003E63A0"/>
    <w:rsid w:val="003F0B09"/>
    <w:rsid w:val="003F4EAB"/>
    <w:rsid w:val="003F53FC"/>
    <w:rsid w:val="003F6F72"/>
    <w:rsid w:val="00400C80"/>
    <w:rsid w:val="0040228E"/>
    <w:rsid w:val="00410812"/>
    <w:rsid w:val="0042074D"/>
    <w:rsid w:val="00423A3B"/>
    <w:rsid w:val="004243E7"/>
    <w:rsid w:val="00425142"/>
    <w:rsid w:val="0043001E"/>
    <w:rsid w:val="0043009E"/>
    <w:rsid w:val="004401A1"/>
    <w:rsid w:val="00442F86"/>
    <w:rsid w:val="0044703D"/>
    <w:rsid w:val="00450A76"/>
    <w:rsid w:val="00452256"/>
    <w:rsid w:val="004553C0"/>
    <w:rsid w:val="004562E7"/>
    <w:rsid w:val="004572BB"/>
    <w:rsid w:val="00460254"/>
    <w:rsid w:val="004610BF"/>
    <w:rsid w:val="004612D2"/>
    <w:rsid w:val="00461AE0"/>
    <w:rsid w:val="00465203"/>
    <w:rsid w:val="004666B3"/>
    <w:rsid w:val="004727FA"/>
    <w:rsid w:val="00472C4C"/>
    <w:rsid w:val="004773AE"/>
    <w:rsid w:val="004804B5"/>
    <w:rsid w:val="004830D0"/>
    <w:rsid w:val="00493171"/>
    <w:rsid w:val="00494B8E"/>
    <w:rsid w:val="004953BB"/>
    <w:rsid w:val="004A1840"/>
    <w:rsid w:val="004A6329"/>
    <w:rsid w:val="004A7380"/>
    <w:rsid w:val="004B1685"/>
    <w:rsid w:val="004B224B"/>
    <w:rsid w:val="004B27AD"/>
    <w:rsid w:val="004C1693"/>
    <w:rsid w:val="004C3992"/>
    <w:rsid w:val="004C4EB2"/>
    <w:rsid w:val="004C7E64"/>
    <w:rsid w:val="004D1EC7"/>
    <w:rsid w:val="004D71B8"/>
    <w:rsid w:val="004E485E"/>
    <w:rsid w:val="004E4C5E"/>
    <w:rsid w:val="004F4839"/>
    <w:rsid w:val="004F5635"/>
    <w:rsid w:val="004F6A53"/>
    <w:rsid w:val="00505CA6"/>
    <w:rsid w:val="005077A5"/>
    <w:rsid w:val="00514025"/>
    <w:rsid w:val="00514FC1"/>
    <w:rsid w:val="00517A40"/>
    <w:rsid w:val="00517AE5"/>
    <w:rsid w:val="00517B3F"/>
    <w:rsid w:val="0052015B"/>
    <w:rsid w:val="005231EE"/>
    <w:rsid w:val="00525EA3"/>
    <w:rsid w:val="00527EA0"/>
    <w:rsid w:val="00532219"/>
    <w:rsid w:val="005334F6"/>
    <w:rsid w:val="00534F2F"/>
    <w:rsid w:val="00541BFD"/>
    <w:rsid w:val="005431F6"/>
    <w:rsid w:val="005465CC"/>
    <w:rsid w:val="00553627"/>
    <w:rsid w:val="00554453"/>
    <w:rsid w:val="00563EC2"/>
    <w:rsid w:val="00566BD3"/>
    <w:rsid w:val="00567514"/>
    <w:rsid w:val="00571C06"/>
    <w:rsid w:val="00576BE4"/>
    <w:rsid w:val="0058168E"/>
    <w:rsid w:val="0058285F"/>
    <w:rsid w:val="00584C4A"/>
    <w:rsid w:val="00587629"/>
    <w:rsid w:val="005878BA"/>
    <w:rsid w:val="00595098"/>
    <w:rsid w:val="00596E4B"/>
    <w:rsid w:val="005A07C7"/>
    <w:rsid w:val="005A6536"/>
    <w:rsid w:val="005A66A3"/>
    <w:rsid w:val="005A7F09"/>
    <w:rsid w:val="005B3783"/>
    <w:rsid w:val="005C0005"/>
    <w:rsid w:val="005C0090"/>
    <w:rsid w:val="005C16DF"/>
    <w:rsid w:val="005C25A0"/>
    <w:rsid w:val="005C351A"/>
    <w:rsid w:val="005C6990"/>
    <w:rsid w:val="005D0E76"/>
    <w:rsid w:val="005D1B7C"/>
    <w:rsid w:val="005D382C"/>
    <w:rsid w:val="005D7347"/>
    <w:rsid w:val="005E0164"/>
    <w:rsid w:val="005E0F99"/>
    <w:rsid w:val="005E2AB0"/>
    <w:rsid w:val="005E31C8"/>
    <w:rsid w:val="005E3D43"/>
    <w:rsid w:val="005E62D7"/>
    <w:rsid w:val="005F1138"/>
    <w:rsid w:val="005F18FB"/>
    <w:rsid w:val="00600CD7"/>
    <w:rsid w:val="0060169E"/>
    <w:rsid w:val="00602A2D"/>
    <w:rsid w:val="0060324E"/>
    <w:rsid w:val="0060552C"/>
    <w:rsid w:val="00611268"/>
    <w:rsid w:val="006121A2"/>
    <w:rsid w:val="00612D04"/>
    <w:rsid w:val="00616957"/>
    <w:rsid w:val="00620960"/>
    <w:rsid w:val="0062774E"/>
    <w:rsid w:val="006302F8"/>
    <w:rsid w:val="00633E6A"/>
    <w:rsid w:val="0063560C"/>
    <w:rsid w:val="00636ACD"/>
    <w:rsid w:val="006444A8"/>
    <w:rsid w:val="0065017B"/>
    <w:rsid w:val="006513D0"/>
    <w:rsid w:val="00651681"/>
    <w:rsid w:val="0065298B"/>
    <w:rsid w:val="00653B87"/>
    <w:rsid w:val="00661C4E"/>
    <w:rsid w:val="0066217B"/>
    <w:rsid w:val="006703B0"/>
    <w:rsid w:val="0067296C"/>
    <w:rsid w:val="00672CE4"/>
    <w:rsid w:val="00675C67"/>
    <w:rsid w:val="00682564"/>
    <w:rsid w:val="006903ED"/>
    <w:rsid w:val="006927B6"/>
    <w:rsid w:val="00693D9A"/>
    <w:rsid w:val="006A3081"/>
    <w:rsid w:val="006A487B"/>
    <w:rsid w:val="006A4D1C"/>
    <w:rsid w:val="006A7B9A"/>
    <w:rsid w:val="006B12DF"/>
    <w:rsid w:val="006C0005"/>
    <w:rsid w:val="006C3B15"/>
    <w:rsid w:val="006C3DBF"/>
    <w:rsid w:val="006D36E2"/>
    <w:rsid w:val="006D4CC9"/>
    <w:rsid w:val="006D5985"/>
    <w:rsid w:val="006D5F67"/>
    <w:rsid w:val="006E0D6F"/>
    <w:rsid w:val="006E3F7D"/>
    <w:rsid w:val="006E52F4"/>
    <w:rsid w:val="006E5821"/>
    <w:rsid w:val="006F6400"/>
    <w:rsid w:val="00701097"/>
    <w:rsid w:val="00703747"/>
    <w:rsid w:val="00704444"/>
    <w:rsid w:val="0071073B"/>
    <w:rsid w:val="00713403"/>
    <w:rsid w:val="0071424D"/>
    <w:rsid w:val="00715EBB"/>
    <w:rsid w:val="00716FD8"/>
    <w:rsid w:val="00717235"/>
    <w:rsid w:val="0072044E"/>
    <w:rsid w:val="00723957"/>
    <w:rsid w:val="0072528C"/>
    <w:rsid w:val="0072710A"/>
    <w:rsid w:val="00727F89"/>
    <w:rsid w:val="00732895"/>
    <w:rsid w:val="0073331C"/>
    <w:rsid w:val="00733821"/>
    <w:rsid w:val="00734A0B"/>
    <w:rsid w:val="00746E84"/>
    <w:rsid w:val="00750648"/>
    <w:rsid w:val="00757FB3"/>
    <w:rsid w:val="00762099"/>
    <w:rsid w:val="00766724"/>
    <w:rsid w:val="00767064"/>
    <w:rsid w:val="00776C0B"/>
    <w:rsid w:val="00777FED"/>
    <w:rsid w:val="00782E66"/>
    <w:rsid w:val="00782F48"/>
    <w:rsid w:val="007915D0"/>
    <w:rsid w:val="007919A3"/>
    <w:rsid w:val="0079246A"/>
    <w:rsid w:val="0079284E"/>
    <w:rsid w:val="00796DBA"/>
    <w:rsid w:val="007A1FEA"/>
    <w:rsid w:val="007B4B22"/>
    <w:rsid w:val="007B68D8"/>
    <w:rsid w:val="007C193A"/>
    <w:rsid w:val="007C2D35"/>
    <w:rsid w:val="007C7C15"/>
    <w:rsid w:val="007D41EF"/>
    <w:rsid w:val="007D540C"/>
    <w:rsid w:val="007D6855"/>
    <w:rsid w:val="007E3F0C"/>
    <w:rsid w:val="007E4D6B"/>
    <w:rsid w:val="007F725E"/>
    <w:rsid w:val="007F739B"/>
    <w:rsid w:val="00822622"/>
    <w:rsid w:val="00825C1C"/>
    <w:rsid w:val="00830045"/>
    <w:rsid w:val="0083224B"/>
    <w:rsid w:val="00834B60"/>
    <w:rsid w:val="00835470"/>
    <w:rsid w:val="0083657B"/>
    <w:rsid w:val="00852D61"/>
    <w:rsid w:val="008542FA"/>
    <w:rsid w:val="00855021"/>
    <w:rsid w:val="0085699B"/>
    <w:rsid w:val="008600DD"/>
    <w:rsid w:val="0086051C"/>
    <w:rsid w:val="0086139F"/>
    <w:rsid w:val="008619E2"/>
    <w:rsid w:val="00863CC1"/>
    <w:rsid w:val="00864AA9"/>
    <w:rsid w:val="00865455"/>
    <w:rsid w:val="008664EE"/>
    <w:rsid w:val="00872509"/>
    <w:rsid w:val="00874435"/>
    <w:rsid w:val="008750A2"/>
    <w:rsid w:val="00875749"/>
    <w:rsid w:val="00877DE6"/>
    <w:rsid w:val="00890676"/>
    <w:rsid w:val="008908C9"/>
    <w:rsid w:val="008944AF"/>
    <w:rsid w:val="0089592F"/>
    <w:rsid w:val="00896C09"/>
    <w:rsid w:val="008973BA"/>
    <w:rsid w:val="008A1209"/>
    <w:rsid w:val="008A57E6"/>
    <w:rsid w:val="008C0AF9"/>
    <w:rsid w:val="008C300A"/>
    <w:rsid w:val="008C3590"/>
    <w:rsid w:val="008C6905"/>
    <w:rsid w:val="008D49F6"/>
    <w:rsid w:val="008E0278"/>
    <w:rsid w:val="008E0DEE"/>
    <w:rsid w:val="008E0FD2"/>
    <w:rsid w:val="008E440A"/>
    <w:rsid w:val="008E44FD"/>
    <w:rsid w:val="008E73EB"/>
    <w:rsid w:val="008E7E73"/>
    <w:rsid w:val="008F5BCC"/>
    <w:rsid w:val="008F7226"/>
    <w:rsid w:val="00900A9B"/>
    <w:rsid w:val="009038E6"/>
    <w:rsid w:val="00903E0E"/>
    <w:rsid w:val="0090489A"/>
    <w:rsid w:val="009101BD"/>
    <w:rsid w:val="00914537"/>
    <w:rsid w:val="0092087B"/>
    <w:rsid w:val="0092318E"/>
    <w:rsid w:val="00923222"/>
    <w:rsid w:val="0092649A"/>
    <w:rsid w:val="00927FD3"/>
    <w:rsid w:val="00941973"/>
    <w:rsid w:val="00942BBE"/>
    <w:rsid w:val="00943829"/>
    <w:rsid w:val="00944136"/>
    <w:rsid w:val="00945EB6"/>
    <w:rsid w:val="00952BEC"/>
    <w:rsid w:val="0095441C"/>
    <w:rsid w:val="0095669A"/>
    <w:rsid w:val="00956723"/>
    <w:rsid w:val="00957AA1"/>
    <w:rsid w:val="00962D9F"/>
    <w:rsid w:val="00965EFA"/>
    <w:rsid w:val="009878A9"/>
    <w:rsid w:val="00993643"/>
    <w:rsid w:val="009A007C"/>
    <w:rsid w:val="009A7BA3"/>
    <w:rsid w:val="009A7DC0"/>
    <w:rsid w:val="009B2352"/>
    <w:rsid w:val="009B4853"/>
    <w:rsid w:val="009C20FC"/>
    <w:rsid w:val="009C26BE"/>
    <w:rsid w:val="009C48AB"/>
    <w:rsid w:val="009D03B7"/>
    <w:rsid w:val="009D7A62"/>
    <w:rsid w:val="009E088F"/>
    <w:rsid w:val="009E1884"/>
    <w:rsid w:val="009E28A4"/>
    <w:rsid w:val="009E30F7"/>
    <w:rsid w:val="009E40E2"/>
    <w:rsid w:val="009F13BB"/>
    <w:rsid w:val="009F291F"/>
    <w:rsid w:val="009F6B0C"/>
    <w:rsid w:val="00A02B1A"/>
    <w:rsid w:val="00A04540"/>
    <w:rsid w:val="00A04C9E"/>
    <w:rsid w:val="00A06439"/>
    <w:rsid w:val="00A115F4"/>
    <w:rsid w:val="00A144F9"/>
    <w:rsid w:val="00A14ADA"/>
    <w:rsid w:val="00A22BE9"/>
    <w:rsid w:val="00A2367E"/>
    <w:rsid w:val="00A24C2E"/>
    <w:rsid w:val="00A31729"/>
    <w:rsid w:val="00A33AA4"/>
    <w:rsid w:val="00A36D7D"/>
    <w:rsid w:val="00A4035B"/>
    <w:rsid w:val="00A42B4C"/>
    <w:rsid w:val="00A44122"/>
    <w:rsid w:val="00A455C7"/>
    <w:rsid w:val="00A4573F"/>
    <w:rsid w:val="00A56B57"/>
    <w:rsid w:val="00A60E03"/>
    <w:rsid w:val="00A624EF"/>
    <w:rsid w:val="00A70D98"/>
    <w:rsid w:val="00A715D6"/>
    <w:rsid w:val="00A725D0"/>
    <w:rsid w:val="00A74B8E"/>
    <w:rsid w:val="00A75294"/>
    <w:rsid w:val="00A80457"/>
    <w:rsid w:val="00A8334E"/>
    <w:rsid w:val="00A8425C"/>
    <w:rsid w:val="00A86BE0"/>
    <w:rsid w:val="00A97922"/>
    <w:rsid w:val="00AA38E6"/>
    <w:rsid w:val="00AA504F"/>
    <w:rsid w:val="00AB2D29"/>
    <w:rsid w:val="00AB4C82"/>
    <w:rsid w:val="00AD7F82"/>
    <w:rsid w:val="00AE3E6C"/>
    <w:rsid w:val="00AE6B64"/>
    <w:rsid w:val="00AE6DCA"/>
    <w:rsid w:val="00AF6C4C"/>
    <w:rsid w:val="00B02DEC"/>
    <w:rsid w:val="00B03CFA"/>
    <w:rsid w:val="00B22BA0"/>
    <w:rsid w:val="00B318F2"/>
    <w:rsid w:val="00B32690"/>
    <w:rsid w:val="00B369C4"/>
    <w:rsid w:val="00B3728C"/>
    <w:rsid w:val="00B40863"/>
    <w:rsid w:val="00B51128"/>
    <w:rsid w:val="00B523CC"/>
    <w:rsid w:val="00B8045F"/>
    <w:rsid w:val="00B85ECE"/>
    <w:rsid w:val="00B85EFF"/>
    <w:rsid w:val="00B93A64"/>
    <w:rsid w:val="00B94C5F"/>
    <w:rsid w:val="00B955CF"/>
    <w:rsid w:val="00BA04C9"/>
    <w:rsid w:val="00BA0AF1"/>
    <w:rsid w:val="00BA1943"/>
    <w:rsid w:val="00BA53AE"/>
    <w:rsid w:val="00BA6DAD"/>
    <w:rsid w:val="00BA7C8F"/>
    <w:rsid w:val="00BB095F"/>
    <w:rsid w:val="00BB3041"/>
    <w:rsid w:val="00BB3CB6"/>
    <w:rsid w:val="00BB4A44"/>
    <w:rsid w:val="00BC09EF"/>
    <w:rsid w:val="00BC1923"/>
    <w:rsid w:val="00BC6673"/>
    <w:rsid w:val="00BC749D"/>
    <w:rsid w:val="00BD461C"/>
    <w:rsid w:val="00BD66AB"/>
    <w:rsid w:val="00BF2AFC"/>
    <w:rsid w:val="00BF2BC3"/>
    <w:rsid w:val="00C00664"/>
    <w:rsid w:val="00C05CD7"/>
    <w:rsid w:val="00C06F8A"/>
    <w:rsid w:val="00C1192E"/>
    <w:rsid w:val="00C22CCF"/>
    <w:rsid w:val="00C30784"/>
    <w:rsid w:val="00C31780"/>
    <w:rsid w:val="00C330C1"/>
    <w:rsid w:val="00C337FE"/>
    <w:rsid w:val="00C37F83"/>
    <w:rsid w:val="00C43ACD"/>
    <w:rsid w:val="00C451E9"/>
    <w:rsid w:val="00C458BB"/>
    <w:rsid w:val="00C475C7"/>
    <w:rsid w:val="00C47B6E"/>
    <w:rsid w:val="00C518C2"/>
    <w:rsid w:val="00C546CC"/>
    <w:rsid w:val="00C550E5"/>
    <w:rsid w:val="00C56590"/>
    <w:rsid w:val="00C5739F"/>
    <w:rsid w:val="00C60683"/>
    <w:rsid w:val="00C60F46"/>
    <w:rsid w:val="00C720C7"/>
    <w:rsid w:val="00C73C37"/>
    <w:rsid w:val="00C75C80"/>
    <w:rsid w:val="00C7696B"/>
    <w:rsid w:val="00C76F36"/>
    <w:rsid w:val="00C776EA"/>
    <w:rsid w:val="00C809F6"/>
    <w:rsid w:val="00C83411"/>
    <w:rsid w:val="00C876E3"/>
    <w:rsid w:val="00C915EE"/>
    <w:rsid w:val="00C925A7"/>
    <w:rsid w:val="00C93F44"/>
    <w:rsid w:val="00C94BBF"/>
    <w:rsid w:val="00CA0804"/>
    <w:rsid w:val="00CA150F"/>
    <w:rsid w:val="00CA4648"/>
    <w:rsid w:val="00CA5CB2"/>
    <w:rsid w:val="00CA715F"/>
    <w:rsid w:val="00CA778A"/>
    <w:rsid w:val="00CB064E"/>
    <w:rsid w:val="00CB0AA9"/>
    <w:rsid w:val="00CB4A4E"/>
    <w:rsid w:val="00CB768D"/>
    <w:rsid w:val="00CD2A17"/>
    <w:rsid w:val="00CD33C0"/>
    <w:rsid w:val="00CD3803"/>
    <w:rsid w:val="00CD5300"/>
    <w:rsid w:val="00CD563A"/>
    <w:rsid w:val="00CD6616"/>
    <w:rsid w:val="00CE111E"/>
    <w:rsid w:val="00CE21D8"/>
    <w:rsid w:val="00CE2A72"/>
    <w:rsid w:val="00CE4FCC"/>
    <w:rsid w:val="00CF51C6"/>
    <w:rsid w:val="00CF5804"/>
    <w:rsid w:val="00D00C5B"/>
    <w:rsid w:val="00D03ED5"/>
    <w:rsid w:val="00D04540"/>
    <w:rsid w:val="00D04DD3"/>
    <w:rsid w:val="00D054B6"/>
    <w:rsid w:val="00D141E2"/>
    <w:rsid w:val="00D20D73"/>
    <w:rsid w:val="00D231D5"/>
    <w:rsid w:val="00D233FA"/>
    <w:rsid w:val="00D24789"/>
    <w:rsid w:val="00D32A43"/>
    <w:rsid w:val="00D33C08"/>
    <w:rsid w:val="00D33C51"/>
    <w:rsid w:val="00D37847"/>
    <w:rsid w:val="00D41315"/>
    <w:rsid w:val="00D466A8"/>
    <w:rsid w:val="00D5337C"/>
    <w:rsid w:val="00D549D9"/>
    <w:rsid w:val="00D560C8"/>
    <w:rsid w:val="00D56820"/>
    <w:rsid w:val="00D56911"/>
    <w:rsid w:val="00D6635D"/>
    <w:rsid w:val="00D76C78"/>
    <w:rsid w:val="00D844B2"/>
    <w:rsid w:val="00D85BC4"/>
    <w:rsid w:val="00D90996"/>
    <w:rsid w:val="00D95B2C"/>
    <w:rsid w:val="00DA02B8"/>
    <w:rsid w:val="00DA2D05"/>
    <w:rsid w:val="00DA3678"/>
    <w:rsid w:val="00DA69AE"/>
    <w:rsid w:val="00DB3B58"/>
    <w:rsid w:val="00DB651F"/>
    <w:rsid w:val="00DB6697"/>
    <w:rsid w:val="00DC2232"/>
    <w:rsid w:val="00DC60D6"/>
    <w:rsid w:val="00DC683B"/>
    <w:rsid w:val="00DC79C0"/>
    <w:rsid w:val="00DD015E"/>
    <w:rsid w:val="00DD0A1E"/>
    <w:rsid w:val="00DD3837"/>
    <w:rsid w:val="00DE302B"/>
    <w:rsid w:val="00DF1F70"/>
    <w:rsid w:val="00DF262D"/>
    <w:rsid w:val="00DF3D16"/>
    <w:rsid w:val="00DF4A8A"/>
    <w:rsid w:val="00DF734A"/>
    <w:rsid w:val="00E01643"/>
    <w:rsid w:val="00E01702"/>
    <w:rsid w:val="00E03A33"/>
    <w:rsid w:val="00E13B2C"/>
    <w:rsid w:val="00E17923"/>
    <w:rsid w:val="00E236FA"/>
    <w:rsid w:val="00E4123B"/>
    <w:rsid w:val="00E47089"/>
    <w:rsid w:val="00E517A4"/>
    <w:rsid w:val="00E51E66"/>
    <w:rsid w:val="00E53E10"/>
    <w:rsid w:val="00E5535A"/>
    <w:rsid w:val="00E574A5"/>
    <w:rsid w:val="00E57774"/>
    <w:rsid w:val="00E57C13"/>
    <w:rsid w:val="00E61031"/>
    <w:rsid w:val="00E6184E"/>
    <w:rsid w:val="00E70D05"/>
    <w:rsid w:val="00E74592"/>
    <w:rsid w:val="00E751B3"/>
    <w:rsid w:val="00E8011E"/>
    <w:rsid w:val="00E8085B"/>
    <w:rsid w:val="00E80DE6"/>
    <w:rsid w:val="00E84068"/>
    <w:rsid w:val="00E8515C"/>
    <w:rsid w:val="00E90FD1"/>
    <w:rsid w:val="00E93D31"/>
    <w:rsid w:val="00E97EB3"/>
    <w:rsid w:val="00EA6207"/>
    <w:rsid w:val="00EA7A25"/>
    <w:rsid w:val="00EA7F1A"/>
    <w:rsid w:val="00EB0145"/>
    <w:rsid w:val="00EB534F"/>
    <w:rsid w:val="00EC1612"/>
    <w:rsid w:val="00EC2BD8"/>
    <w:rsid w:val="00EC5A4A"/>
    <w:rsid w:val="00ED2ABE"/>
    <w:rsid w:val="00ED4A59"/>
    <w:rsid w:val="00ED6B96"/>
    <w:rsid w:val="00EE777D"/>
    <w:rsid w:val="00EE7C4D"/>
    <w:rsid w:val="00EF0C9F"/>
    <w:rsid w:val="00EF1AA9"/>
    <w:rsid w:val="00EF20A3"/>
    <w:rsid w:val="00EF737D"/>
    <w:rsid w:val="00F00E22"/>
    <w:rsid w:val="00F02373"/>
    <w:rsid w:val="00F02847"/>
    <w:rsid w:val="00F038A0"/>
    <w:rsid w:val="00F04431"/>
    <w:rsid w:val="00F04662"/>
    <w:rsid w:val="00F0761E"/>
    <w:rsid w:val="00F116DE"/>
    <w:rsid w:val="00F24673"/>
    <w:rsid w:val="00F2714C"/>
    <w:rsid w:val="00F30484"/>
    <w:rsid w:val="00F36FD7"/>
    <w:rsid w:val="00F409DD"/>
    <w:rsid w:val="00F44576"/>
    <w:rsid w:val="00F4507F"/>
    <w:rsid w:val="00F530BA"/>
    <w:rsid w:val="00F5444D"/>
    <w:rsid w:val="00F550B7"/>
    <w:rsid w:val="00F56395"/>
    <w:rsid w:val="00F5788C"/>
    <w:rsid w:val="00F603D6"/>
    <w:rsid w:val="00F73B35"/>
    <w:rsid w:val="00F73F1C"/>
    <w:rsid w:val="00F82CF2"/>
    <w:rsid w:val="00F83157"/>
    <w:rsid w:val="00F852D9"/>
    <w:rsid w:val="00F85AC6"/>
    <w:rsid w:val="00F902A1"/>
    <w:rsid w:val="00F909CB"/>
    <w:rsid w:val="00F91113"/>
    <w:rsid w:val="00F91AA8"/>
    <w:rsid w:val="00F935A0"/>
    <w:rsid w:val="00FA01D9"/>
    <w:rsid w:val="00FA3207"/>
    <w:rsid w:val="00FA53C9"/>
    <w:rsid w:val="00FB4497"/>
    <w:rsid w:val="00FB73B8"/>
    <w:rsid w:val="00FC2EFF"/>
    <w:rsid w:val="00FD24CF"/>
    <w:rsid w:val="00FD2C1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4799"/>
  <w15:docId w15:val="{D3D43882-C5A3-4400-BF21-B4D22BBE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20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20C7"/>
  </w:style>
  <w:style w:type="character" w:styleId="Strong">
    <w:name w:val="Strong"/>
    <w:basedOn w:val="DefaultParagraphFont"/>
    <w:qFormat/>
    <w:rsid w:val="00C720C7"/>
    <w:rPr>
      <w:b/>
      <w:bCs/>
    </w:rPr>
  </w:style>
  <w:style w:type="paragraph" w:styleId="Footer">
    <w:name w:val="footer"/>
    <w:basedOn w:val="Normal"/>
    <w:link w:val="FooterChar"/>
    <w:rsid w:val="00C72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0C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720C7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63CC1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BA53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0FD1"/>
    <w:rPr>
      <w:color w:val="0000FF"/>
      <w:u w:val="single"/>
    </w:rPr>
  </w:style>
  <w:style w:type="character" w:customStyle="1" w:styleId="fontstyle01">
    <w:name w:val="fontstyle01"/>
    <w:basedOn w:val="DefaultParagraphFont"/>
    <w:rsid w:val="002039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F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0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07"/>
    <w:rPr>
      <w:vertAlign w:val="superscript"/>
    </w:rPr>
  </w:style>
  <w:style w:type="paragraph" w:styleId="BodyText">
    <w:name w:val="Body Text"/>
    <w:basedOn w:val="Normal"/>
    <w:link w:val="BodyTextChar"/>
    <w:unhideWhenUsed/>
    <w:rsid w:val="00F038A0"/>
    <w:pPr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038A0"/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8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82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358F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B549-A83D-40F4-9F0E-02BA73C9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creator>Phòng Tổng hợp UBND tỉnh Hà Tĩnh</dc:creator>
  <cp:lastModifiedBy>Hai Tran</cp:lastModifiedBy>
  <cp:revision>978</cp:revision>
  <cp:lastPrinted>2024-09-26T02:36:00Z</cp:lastPrinted>
  <dcterms:created xsi:type="dcterms:W3CDTF">2023-09-09T07:41:00Z</dcterms:created>
  <dcterms:modified xsi:type="dcterms:W3CDTF">2024-11-01T03:28:00Z</dcterms:modified>
  <cp:contentStatus/>
</cp:coreProperties>
</file>