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176" w:type="dxa"/>
        <w:tblLayout w:type="fixed"/>
        <w:tblLook w:val="0000" w:firstRow="0" w:lastRow="0" w:firstColumn="0" w:lastColumn="0" w:noHBand="0" w:noVBand="0"/>
      </w:tblPr>
      <w:tblGrid>
        <w:gridCol w:w="4112"/>
        <w:gridCol w:w="5812"/>
      </w:tblGrid>
      <w:tr w:rsidR="002F291B">
        <w:tc>
          <w:tcPr>
            <w:tcW w:w="4112" w:type="dxa"/>
          </w:tcPr>
          <w:p w:rsidR="002F291B" w:rsidRDefault="001F3A09">
            <w:pPr>
              <w:pStyle w:val="Heading3"/>
              <w:numPr>
                <w:ilvl w:val="0"/>
                <w:numId w:val="0"/>
              </w:numPr>
              <w:rPr>
                <w:rFonts w:ascii="Times New Roman" w:hAnsi="Times New Roman"/>
                <w:sz w:val="26"/>
                <w:szCs w:val="26"/>
              </w:rPr>
            </w:pPr>
            <w:r>
              <w:rPr>
                <w:rFonts w:ascii="Times New Roman" w:hAnsi="Times New Roman"/>
                <w:sz w:val="26"/>
                <w:szCs w:val="26"/>
              </w:rPr>
              <w:t>ỦY BAN NHÂN DÂN</w:t>
            </w:r>
          </w:p>
          <w:p w:rsidR="002F291B" w:rsidRDefault="001F3A09">
            <w:pPr>
              <w:pStyle w:val="Heading3"/>
              <w:numPr>
                <w:ilvl w:val="0"/>
                <w:numId w:val="0"/>
              </w:numPr>
              <w:rPr>
                <w:rFonts w:ascii="Times New Roman" w:hAnsi="Times New Roman"/>
                <w:sz w:val="26"/>
                <w:szCs w:val="26"/>
              </w:rPr>
            </w:pPr>
            <w:r>
              <w:rPr>
                <w:rFonts w:ascii="Times New Roman" w:hAnsi="Times New Roman"/>
                <w:sz w:val="26"/>
                <w:szCs w:val="26"/>
              </w:rPr>
              <w:t>TỈNH HÀ TĨNH</w:t>
            </w:r>
          </w:p>
          <w:p w:rsidR="002F291B" w:rsidRDefault="001F3A09">
            <w:pPr>
              <w:pStyle w:val="Heading3"/>
              <w:numPr>
                <w:ilvl w:val="0"/>
                <w:numId w:val="0"/>
              </w:numPr>
              <w:spacing w:before="360"/>
              <w:rPr>
                <w:rFonts w:ascii="Times New Roman" w:hAnsi="Times New Roman"/>
                <w:sz w:val="26"/>
                <w:szCs w:val="26"/>
              </w:rPr>
            </w:pPr>
            <w:r>
              <w:rPr>
                <w:rFonts w:ascii="Times New Roman" w:hAnsi="Times New Roman"/>
                <w:b w:val="0"/>
                <w:noProof/>
                <w:snapToGrid/>
                <w:sz w:val="14"/>
                <w:szCs w:val="26"/>
              </w:rPr>
              <mc:AlternateContent>
                <mc:Choice Requires="wps">
                  <w:drawing>
                    <wp:anchor distT="0" distB="0" distL="114300" distR="114300" simplePos="0" relativeHeight="251659264" behindDoc="0" locked="0" layoutInCell="1" allowOverlap="1">
                      <wp:simplePos x="0" y="0"/>
                      <wp:positionH relativeFrom="column">
                        <wp:posOffset>897519</wp:posOffset>
                      </wp:positionH>
                      <wp:positionV relativeFrom="paragraph">
                        <wp:posOffset>65405</wp:posOffset>
                      </wp:positionV>
                      <wp:extent cx="676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CAE4F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65pt,5.15pt" to="123.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yHtgEAALYDAAAOAAAAZHJzL2Uyb0RvYy54bWysU8GO0zAQvSPxD5bvNG1XdFH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" strokecolor="black [3040]"/>
                  </w:pict>
                </mc:Fallback>
              </mc:AlternateContent>
            </w:r>
            <w:r>
              <w:rPr>
                <w:rFonts w:ascii="Times New Roman" w:hAnsi="Times New Roman"/>
                <w:b w:val="0"/>
                <w:sz w:val="26"/>
                <w:szCs w:val="26"/>
              </w:rPr>
              <w:t xml:space="preserve">Số:       </w:t>
            </w:r>
            <w:r>
              <w:rPr>
                <w:rFonts w:ascii="Times New Roman" w:hAnsi="Times New Roman"/>
                <w:b w:val="0"/>
                <w:sz w:val="26"/>
                <w:szCs w:val="26"/>
                <w:lang w:val="vi-VN"/>
              </w:rPr>
              <w:t xml:space="preserve"> </w:t>
            </w:r>
            <w:r>
              <w:rPr>
                <w:rFonts w:ascii="Times New Roman" w:hAnsi="Times New Roman"/>
                <w:b w:val="0"/>
                <w:sz w:val="26"/>
                <w:szCs w:val="26"/>
              </w:rPr>
              <w:t xml:space="preserve">    /UBND-KT</w:t>
            </w:r>
            <w:r>
              <w:rPr>
                <w:rFonts w:ascii="Times New Roman" w:hAnsi="Times New Roman"/>
                <w:b w:val="0"/>
                <w:sz w:val="26"/>
                <w:szCs w:val="26"/>
                <w:vertAlign w:val="subscript"/>
              </w:rPr>
              <w:t>1</w:t>
            </w:r>
          </w:p>
          <w:p w:rsidR="002F291B" w:rsidRDefault="001F3A09">
            <w:pPr>
              <w:jc w:val="center"/>
              <w:rPr>
                <w:rFonts w:ascii="Times New Roman" w:hAnsi="Times New Roman"/>
                <w:spacing w:val="-2"/>
                <w:sz w:val="24"/>
                <w:szCs w:val="24"/>
                <w:lang w:val="vi-VN"/>
              </w:rPr>
            </w:pPr>
            <w:r>
              <w:rPr>
                <w:rFonts w:ascii="Times New Roman" w:hAnsi="Times New Roman"/>
                <w:spacing w:val="-2"/>
                <w:sz w:val="24"/>
                <w:szCs w:val="24"/>
              </w:rPr>
              <w:t>V/v cập nhật, hoàn thiện dự thảo</w:t>
            </w:r>
            <w:r>
              <w:rPr>
                <w:rFonts w:ascii="Times New Roman" w:hAnsi="Times New Roman"/>
                <w:spacing w:val="-2"/>
                <w:sz w:val="24"/>
                <w:szCs w:val="24"/>
                <w:lang w:val="vi-VN"/>
              </w:rPr>
              <w:t xml:space="preserve"> </w:t>
            </w:r>
          </w:p>
          <w:p w:rsidR="002F291B" w:rsidRDefault="001F3A09">
            <w:pPr>
              <w:jc w:val="center"/>
              <w:rPr>
                <w:rFonts w:ascii="Times New Roman" w:hAnsi="Times New Roman"/>
                <w:spacing w:val="-2"/>
                <w:sz w:val="24"/>
                <w:szCs w:val="24"/>
                <w:lang w:val="vi-VN"/>
              </w:rPr>
            </w:pPr>
            <w:r>
              <w:rPr>
                <w:rFonts w:ascii="Times New Roman" w:hAnsi="Times New Roman"/>
                <w:spacing w:val="-2"/>
                <w:sz w:val="24"/>
                <w:szCs w:val="24"/>
                <w:lang w:val="vi-VN"/>
              </w:rPr>
              <w:t xml:space="preserve">Quy chế phối hợp trong công tác QLNN giữa BQLKKT với các sở, ban, ngành cấp tỉnh và UBND các huyện, thành phố, </w:t>
            </w:r>
            <w:r>
              <w:rPr>
                <w:rFonts w:ascii="Times New Roman" w:hAnsi="Times New Roman"/>
                <w:spacing w:val="-2"/>
                <w:sz w:val="24"/>
                <w:szCs w:val="24"/>
                <w:lang w:val="vi-VN"/>
              </w:rPr>
              <w:br/>
              <w:t>thị xã có KKT, KCN</w:t>
            </w:r>
          </w:p>
        </w:tc>
        <w:tc>
          <w:tcPr>
            <w:tcW w:w="5812" w:type="dxa"/>
          </w:tcPr>
          <w:p w:rsidR="002F291B" w:rsidRDefault="001F3A09">
            <w:pPr>
              <w:pStyle w:val="Heading2"/>
              <w:numPr>
                <w:ilvl w:val="0"/>
                <w:numId w:val="0"/>
              </w:numPr>
              <w:rPr>
                <w:rFonts w:ascii="Times New Roman" w:hAnsi="Times New Roman"/>
                <w:szCs w:val="26"/>
              </w:rPr>
            </w:pPr>
            <w:r>
              <w:rPr>
                <w:rFonts w:ascii="Times New Roman" w:hAnsi="Times New Roman"/>
                <w:szCs w:val="26"/>
              </w:rPr>
              <w:t>CỘNG HÒA XÃ HỘI CHỦ NGHĨA VIỆT NAM</w:t>
            </w:r>
          </w:p>
          <w:p w:rsidR="002F291B" w:rsidRDefault="001F3A09">
            <w:pPr>
              <w:pStyle w:val="Heading2"/>
              <w:numPr>
                <w:ilvl w:val="0"/>
                <w:numId w:val="0"/>
              </w:numPr>
              <w:rPr>
                <w:rFonts w:ascii="Times New Roman" w:hAnsi="Times New Roman"/>
                <w:sz w:val="28"/>
                <w:szCs w:val="28"/>
              </w:rPr>
            </w:pPr>
            <w:r>
              <w:rPr>
                <w:rFonts w:ascii="Times New Roman" w:hAnsi="Times New Roman"/>
                <w:sz w:val="28"/>
                <w:szCs w:val="28"/>
              </w:rPr>
              <w:t xml:space="preserve">Độc lập </w:t>
            </w:r>
            <w:r>
              <w:rPr>
                <w:rFonts w:ascii="Times New Roman" w:hAnsi="Times New Roman"/>
                <w:b w:val="0"/>
                <w:sz w:val="28"/>
                <w:szCs w:val="28"/>
              </w:rPr>
              <w:t>-</w:t>
            </w:r>
            <w:r>
              <w:rPr>
                <w:rFonts w:ascii="Times New Roman" w:hAnsi="Times New Roman"/>
                <w:sz w:val="28"/>
                <w:szCs w:val="28"/>
              </w:rPr>
              <w:t xml:space="preserve"> Tự do </w:t>
            </w:r>
            <w:r>
              <w:rPr>
                <w:rFonts w:ascii="Times New Roman" w:hAnsi="Times New Roman"/>
                <w:b w:val="0"/>
                <w:sz w:val="28"/>
                <w:szCs w:val="28"/>
              </w:rPr>
              <w:t>-</w:t>
            </w:r>
            <w:r>
              <w:rPr>
                <w:rFonts w:ascii="Times New Roman" w:hAnsi="Times New Roman"/>
                <w:sz w:val="28"/>
                <w:szCs w:val="28"/>
              </w:rPr>
              <w:t xml:space="preserve"> Hạnh phúc</w:t>
            </w:r>
            <w:r>
              <w:rPr>
                <w:rFonts w:ascii="Times New Roman" w:hAnsi="Times New Roman"/>
                <w:i/>
              </w:rPr>
              <w:t xml:space="preserve">      </w:t>
            </w:r>
          </w:p>
          <w:p w:rsidR="002F291B" w:rsidRDefault="001F3A09">
            <w:pPr>
              <w:spacing w:before="360"/>
              <w:contextualSpacing/>
              <w:jc w:val="center"/>
              <w:rPr>
                <w:rFonts w:ascii="Times New Roman" w:hAnsi="Times New Roman"/>
                <w:b/>
                <w:sz w:val="26"/>
                <w:szCs w:val="26"/>
              </w:rPr>
            </w:pPr>
            <w:bookmarkStart w:id="0" w:name="_GoBack"/>
            <w:bookmarkEnd w:id="0"/>
            <w:r>
              <w:rPr>
                <w:rFonts w:ascii="Times New Roman" w:hAnsi="Times New Roman"/>
                <w:b/>
                <w:noProof/>
                <w:szCs w:val="26"/>
              </w:rPr>
              <mc:AlternateContent>
                <mc:Choice Requires="wps">
                  <w:drawing>
                    <wp:anchor distT="4294967292" distB="4294967292" distL="114300" distR="114300" simplePos="0" relativeHeight="251656192" behindDoc="0" locked="0" layoutInCell="1" allowOverlap="1">
                      <wp:simplePos x="0" y="0"/>
                      <wp:positionH relativeFrom="column">
                        <wp:posOffset>673735</wp:posOffset>
                      </wp:positionH>
                      <wp:positionV relativeFrom="paragraph">
                        <wp:posOffset>60325</wp:posOffset>
                      </wp:positionV>
                      <wp:extent cx="21717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8E01DB" id="Line 4"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05pt,4.75pt" to="224.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"/>
                  </w:pict>
                </mc:Fallback>
              </mc:AlternateContent>
            </w:r>
            <w:r>
              <w:rPr>
                <w:rFonts w:ascii="Times New Roman" w:hAnsi="Times New Roman"/>
                <w:i/>
                <w:sz w:val="26"/>
                <w:szCs w:val="26"/>
              </w:rPr>
              <w:t>Hà Tĩnh, ngày         tháng        năm 2025</w:t>
            </w:r>
          </w:p>
        </w:tc>
      </w:tr>
    </w:tbl>
    <w:p w:rsidR="002F291B" w:rsidRDefault="002F291B">
      <w:pPr>
        <w:rPr>
          <w:rFonts w:ascii="Times New Roman" w:hAnsi="Times New Roman"/>
          <w:b/>
          <w:sz w:val="72"/>
          <w:szCs w:val="56"/>
        </w:rPr>
      </w:pPr>
    </w:p>
    <w:p w:rsidR="002F291B" w:rsidRDefault="001F3A09">
      <w:pPr>
        <w:jc w:val="center"/>
        <w:rPr>
          <w:rFonts w:ascii="Times New Roman" w:hAnsi="Times New Roman"/>
          <w:sz w:val="27"/>
          <w:szCs w:val="27"/>
        </w:rPr>
      </w:pPr>
      <w:r>
        <w:rPr>
          <w:rFonts w:ascii="Times New Roman" w:hAnsi="Times New Roman"/>
          <w:sz w:val="27"/>
          <w:szCs w:val="27"/>
        </w:rPr>
        <w:t xml:space="preserve">Kính gửi: </w:t>
      </w:r>
      <w:r>
        <w:rPr>
          <w:rFonts w:ascii="Times New Roman" w:hAnsi="Times New Roman"/>
          <w:sz w:val="27"/>
          <w:szCs w:val="27"/>
          <w:lang w:val="vi-VN"/>
        </w:rPr>
        <w:t>Ban Quản lý Khu kinh tế tỉnh</w:t>
      </w:r>
    </w:p>
    <w:p w:rsidR="002F291B" w:rsidRDefault="002F291B">
      <w:pPr>
        <w:ind w:firstLine="1985"/>
        <w:jc w:val="both"/>
        <w:rPr>
          <w:rFonts w:ascii="Times New Roman" w:hAnsi="Times New Roman"/>
          <w:sz w:val="56"/>
          <w:szCs w:val="27"/>
        </w:rPr>
      </w:pPr>
    </w:p>
    <w:p w:rsidR="002F291B" w:rsidRDefault="001F3A09">
      <w:pPr>
        <w:tabs>
          <w:tab w:val="left" w:leader="dot" w:pos="8505"/>
          <w:tab w:val="left" w:leader="dot" w:pos="9072"/>
        </w:tabs>
        <w:spacing w:after="120"/>
        <w:ind w:firstLine="720"/>
        <w:jc w:val="both"/>
        <w:rPr>
          <w:rFonts w:ascii="Times New Roman" w:hAnsi="Times New Roman"/>
          <w:szCs w:val="27"/>
        </w:rPr>
      </w:pPr>
      <w:r>
        <w:rPr>
          <w:rFonts w:ascii="Times New Roman" w:hAnsi="Times New Roman"/>
          <w:szCs w:val="27"/>
        </w:rPr>
        <w:t>Xét báo cáo, đề xuất của Ban Quản lý Khu kinh tế tỉnh tại Tờ trình số 249/TTr-KKT ngày 17/12/2024 về việc ban hành Quy chế phối hợp trong công tác quản lý nhà n</w:t>
      </w:r>
      <w:r>
        <w:rPr>
          <w:rFonts w:ascii="Times New Roman" w:hAnsi="Times New Roman" w:hint="eastAsia"/>
          <w:szCs w:val="27"/>
        </w:rPr>
        <w:t>ư</w:t>
      </w:r>
      <w:r>
        <w:rPr>
          <w:rFonts w:ascii="Times New Roman" w:hAnsi="Times New Roman"/>
          <w:szCs w:val="27"/>
        </w:rPr>
        <w:t xml:space="preserve">ớc giữa Ban Quản lý Khu kinh tế tỉnh với các sở, ban, ngành cấp tỉnh và UBND các huyện, thành phố, thị xã có khu kinh tế, khu công nghiệp </w:t>
      </w:r>
      <w:r>
        <w:rPr>
          <w:rFonts w:ascii="Times New Roman" w:hAnsi="Times New Roman"/>
          <w:i/>
          <w:szCs w:val="27"/>
        </w:rPr>
        <w:t>(Văn bản gửi kèm trên Phần mềm quản lý văn bản và hồ sơ công việc);</w:t>
      </w:r>
    </w:p>
    <w:p w:rsidR="002F291B" w:rsidRDefault="001F3A09">
      <w:pPr>
        <w:tabs>
          <w:tab w:val="left" w:leader="dot" w:pos="8505"/>
          <w:tab w:val="left" w:leader="dot" w:pos="9072"/>
        </w:tabs>
        <w:spacing w:after="120"/>
        <w:ind w:firstLine="720"/>
        <w:jc w:val="both"/>
        <w:rPr>
          <w:rFonts w:ascii="Times New Roman" w:hAnsi="Times New Roman"/>
          <w:szCs w:val="27"/>
        </w:rPr>
      </w:pPr>
      <w:r>
        <w:rPr>
          <w:rFonts w:ascii="Times New Roman" w:hAnsi="Times New Roman"/>
          <w:szCs w:val="27"/>
        </w:rPr>
        <w:t>Phó Chủ tịch UBND tỉnh Trần Báu Hà có ý kiến như sau:</w:t>
      </w:r>
    </w:p>
    <w:p w:rsidR="002F291B" w:rsidRDefault="001F3A09">
      <w:pPr>
        <w:tabs>
          <w:tab w:val="left" w:leader="dot" w:pos="8505"/>
          <w:tab w:val="left" w:leader="dot" w:pos="9072"/>
        </w:tabs>
        <w:spacing w:after="120"/>
        <w:ind w:firstLine="720"/>
        <w:jc w:val="both"/>
        <w:rPr>
          <w:rFonts w:ascii="Times New Roman" w:hAnsi="Times New Roman"/>
          <w:szCs w:val="27"/>
        </w:rPr>
      </w:pPr>
      <w:r>
        <w:rPr>
          <w:rFonts w:ascii="Times New Roman" w:hAnsi="Times New Roman"/>
          <w:szCs w:val="27"/>
        </w:rPr>
        <w:t>Giao Ban Quản lý Khu kinh tế tỉnh chủ trì, phối hợp với các sở, ban, ngành, địa phương liên quan rà soát, cập nhật các nội dung về hợp nhất các cơ quan chuyên môn thuộc UBND tỉnh, sắp xếp lại bộ máy các ngành dọc và các nội dung liên quan; tổng hợp, hoàn thiện dự thảo Quy chế trình cấp có thẩm quyền thẩm định, phê duyệt đảm bảo theo đúng quy định của pháp luật; báo cáo UBND tỉnh trước ngày 20/03/2025./.</w:t>
      </w:r>
    </w:p>
    <w:p w:rsidR="002F291B" w:rsidRDefault="002F291B">
      <w:pPr>
        <w:tabs>
          <w:tab w:val="left" w:leader="dot" w:pos="8505"/>
          <w:tab w:val="left" w:leader="dot" w:pos="9072"/>
        </w:tabs>
        <w:spacing w:after="60"/>
        <w:ind w:firstLine="720"/>
        <w:jc w:val="both"/>
        <w:rPr>
          <w:rFonts w:ascii="Times New Roman" w:hAnsi="Times New Roman"/>
          <w:sz w:val="6"/>
          <w:szCs w:val="6"/>
        </w:rPr>
      </w:pPr>
    </w:p>
    <w:tbl>
      <w:tblPr>
        <w:tblW w:w="9037" w:type="dxa"/>
        <w:tblInd w:w="2" w:type="dxa"/>
        <w:tblLayout w:type="fixed"/>
        <w:tblLook w:val="0000" w:firstRow="0" w:lastRow="0" w:firstColumn="0" w:lastColumn="0" w:noHBand="0" w:noVBand="0"/>
      </w:tblPr>
      <w:tblGrid>
        <w:gridCol w:w="4676"/>
        <w:gridCol w:w="4361"/>
      </w:tblGrid>
      <w:tr w:rsidR="002F291B">
        <w:trPr>
          <w:trHeight w:val="1707"/>
        </w:trPr>
        <w:tc>
          <w:tcPr>
            <w:tcW w:w="4676" w:type="dxa"/>
          </w:tcPr>
          <w:p w:rsidR="002F291B" w:rsidRDefault="001F3A09">
            <w:pPr>
              <w:jc w:val="both"/>
              <w:rPr>
                <w:rFonts w:ascii="Times New Roman" w:hAnsi="Times New Roman"/>
                <w:b/>
                <w:i/>
                <w:sz w:val="24"/>
                <w:szCs w:val="24"/>
                <w:lang w:val="sv-SE"/>
              </w:rPr>
            </w:pPr>
            <w:r>
              <w:rPr>
                <w:rFonts w:ascii="Times New Roman" w:hAnsi="Times New Roman"/>
                <w:b/>
                <w:i/>
                <w:sz w:val="24"/>
                <w:szCs w:val="24"/>
                <w:lang w:val="sv-SE"/>
              </w:rPr>
              <w:t>Nơi nhận:</w:t>
            </w:r>
          </w:p>
          <w:p w:rsidR="002F291B" w:rsidRDefault="002F291B">
            <w:pPr>
              <w:jc w:val="both"/>
              <w:rPr>
                <w:rFonts w:ascii="Times New Roman" w:hAnsi="Times New Roman"/>
                <w:sz w:val="2"/>
                <w:szCs w:val="24"/>
                <w:lang w:val="sv-SE"/>
              </w:rPr>
            </w:pPr>
          </w:p>
          <w:p w:rsidR="002F291B" w:rsidRDefault="001F3A09">
            <w:pPr>
              <w:jc w:val="both"/>
              <w:rPr>
                <w:rFonts w:ascii="Times New Roman" w:hAnsi="Times New Roman"/>
                <w:sz w:val="22"/>
                <w:szCs w:val="24"/>
                <w:lang w:val="sv-SE"/>
              </w:rPr>
            </w:pPr>
            <w:r>
              <w:rPr>
                <w:rFonts w:ascii="Times New Roman" w:hAnsi="Times New Roman"/>
                <w:sz w:val="22"/>
                <w:szCs w:val="24"/>
                <w:lang w:val="sv-SE"/>
              </w:rPr>
              <w:t>- Như trên;</w:t>
            </w:r>
          </w:p>
          <w:p w:rsidR="002F291B" w:rsidRDefault="001F3A09">
            <w:pPr>
              <w:jc w:val="both"/>
              <w:rPr>
                <w:rFonts w:ascii="Times New Roman" w:hAnsi="Times New Roman"/>
                <w:sz w:val="22"/>
                <w:szCs w:val="24"/>
                <w:lang w:val="sv-SE"/>
              </w:rPr>
            </w:pPr>
            <w:r>
              <w:rPr>
                <w:rFonts w:ascii="Times New Roman" w:hAnsi="Times New Roman"/>
                <w:sz w:val="22"/>
                <w:szCs w:val="24"/>
                <w:lang w:val="sv-SE"/>
              </w:rPr>
              <w:t>- Chủ tịch, các PCT UBND tỉnh;</w:t>
            </w:r>
          </w:p>
          <w:p w:rsidR="002F291B" w:rsidRDefault="001F3A09">
            <w:pPr>
              <w:jc w:val="both"/>
              <w:rPr>
                <w:rFonts w:ascii="Times New Roman" w:hAnsi="Times New Roman"/>
                <w:sz w:val="22"/>
                <w:szCs w:val="24"/>
                <w:lang w:val="vi-VN"/>
              </w:rPr>
            </w:pPr>
            <w:r>
              <w:rPr>
                <w:rFonts w:ascii="Times New Roman" w:hAnsi="Times New Roman"/>
                <w:sz w:val="22"/>
                <w:szCs w:val="24"/>
                <w:lang w:val="vi-VN"/>
              </w:rPr>
              <w:t>- Các sở, ban, ngành cấp tỉnh;</w:t>
            </w:r>
          </w:p>
          <w:p w:rsidR="002F291B" w:rsidRDefault="001F3A09">
            <w:pPr>
              <w:jc w:val="both"/>
              <w:rPr>
                <w:rFonts w:ascii="Times New Roman" w:hAnsi="Times New Roman"/>
                <w:sz w:val="22"/>
                <w:szCs w:val="24"/>
                <w:lang w:val="vi-VN"/>
              </w:rPr>
            </w:pPr>
            <w:r>
              <w:rPr>
                <w:rFonts w:ascii="Times New Roman" w:hAnsi="Times New Roman"/>
                <w:sz w:val="22"/>
                <w:szCs w:val="24"/>
                <w:lang w:val="vi-VN"/>
              </w:rPr>
              <w:t>- UBND các huyện, thành phố, thị xã;</w:t>
            </w:r>
          </w:p>
          <w:p w:rsidR="002F291B" w:rsidRDefault="001F3A09">
            <w:pPr>
              <w:jc w:val="both"/>
              <w:rPr>
                <w:rFonts w:ascii="Times New Roman" w:hAnsi="Times New Roman"/>
                <w:sz w:val="22"/>
                <w:szCs w:val="24"/>
                <w:lang w:val="sv-SE"/>
              </w:rPr>
            </w:pPr>
            <w:r>
              <w:rPr>
                <w:rFonts w:ascii="Times New Roman" w:hAnsi="Times New Roman"/>
                <w:sz w:val="22"/>
                <w:szCs w:val="24"/>
                <w:lang w:val="sv-SE"/>
              </w:rPr>
              <w:t>- Chánh</w:t>
            </w:r>
            <w:r>
              <w:rPr>
                <w:rFonts w:ascii="Times New Roman" w:hAnsi="Times New Roman"/>
                <w:sz w:val="22"/>
                <w:szCs w:val="24"/>
                <w:lang w:val="vi-VN"/>
              </w:rPr>
              <w:t xml:space="preserve"> </w:t>
            </w:r>
            <w:r>
              <w:rPr>
                <w:rFonts w:ascii="Times New Roman" w:hAnsi="Times New Roman"/>
                <w:sz w:val="22"/>
                <w:szCs w:val="24"/>
                <w:lang w:val="sv-SE"/>
              </w:rPr>
              <w:t>VP, các</w:t>
            </w:r>
            <w:r>
              <w:rPr>
                <w:rFonts w:ascii="Times New Roman" w:hAnsi="Times New Roman"/>
                <w:sz w:val="22"/>
                <w:szCs w:val="24"/>
                <w:lang w:val="vi-VN"/>
              </w:rPr>
              <w:t xml:space="preserve"> </w:t>
            </w:r>
            <w:r>
              <w:rPr>
                <w:rFonts w:ascii="Times New Roman" w:hAnsi="Times New Roman"/>
                <w:sz w:val="22"/>
                <w:szCs w:val="24"/>
                <w:lang w:val="sv-SE"/>
              </w:rPr>
              <w:t>P</w:t>
            </w:r>
            <w:r>
              <w:rPr>
                <w:rFonts w:ascii="Times New Roman" w:hAnsi="Times New Roman"/>
                <w:sz w:val="22"/>
                <w:szCs w:val="24"/>
                <w:lang w:val="vi-VN"/>
              </w:rPr>
              <w:t>C</w:t>
            </w:r>
            <w:r>
              <w:rPr>
                <w:rFonts w:ascii="Times New Roman" w:hAnsi="Times New Roman"/>
                <w:sz w:val="22"/>
                <w:szCs w:val="24"/>
                <w:lang w:val="sv-SE"/>
              </w:rPr>
              <w:t>VP</w:t>
            </w:r>
            <w:r>
              <w:rPr>
                <w:rFonts w:ascii="Times New Roman" w:hAnsi="Times New Roman"/>
                <w:sz w:val="22"/>
                <w:szCs w:val="24"/>
                <w:lang w:val="vi-VN"/>
              </w:rPr>
              <w:t xml:space="preserve"> UBND tỉnh</w:t>
            </w:r>
            <w:r>
              <w:rPr>
                <w:rFonts w:ascii="Times New Roman" w:hAnsi="Times New Roman"/>
                <w:sz w:val="22"/>
                <w:szCs w:val="24"/>
                <w:lang w:val="sv-SE"/>
              </w:rPr>
              <w:t>;</w:t>
            </w:r>
          </w:p>
          <w:p w:rsidR="002F291B" w:rsidRDefault="001F3A09">
            <w:pPr>
              <w:jc w:val="both"/>
              <w:rPr>
                <w:rFonts w:ascii="Times New Roman" w:hAnsi="Times New Roman"/>
                <w:sz w:val="22"/>
                <w:szCs w:val="24"/>
                <w:lang w:val="vi-VN"/>
              </w:rPr>
            </w:pPr>
            <w:r>
              <w:rPr>
                <w:rFonts w:ascii="Times New Roman" w:hAnsi="Times New Roman"/>
                <w:sz w:val="22"/>
                <w:szCs w:val="24"/>
                <w:lang w:val="vi-VN"/>
              </w:rPr>
              <w:t>- Trung tâm HTPTDN và XTĐT tỉnh;</w:t>
            </w:r>
          </w:p>
          <w:p w:rsidR="002F291B" w:rsidRDefault="001F3A09">
            <w:pPr>
              <w:jc w:val="both"/>
              <w:rPr>
                <w:rFonts w:ascii="Times New Roman" w:hAnsi="Times New Roman"/>
                <w:sz w:val="22"/>
                <w:szCs w:val="24"/>
                <w:lang w:val="vi-VN"/>
              </w:rPr>
            </w:pPr>
            <w:r>
              <w:rPr>
                <w:rFonts w:ascii="Times New Roman" w:hAnsi="Times New Roman"/>
                <w:sz w:val="22"/>
                <w:szCs w:val="24"/>
                <w:lang w:val="vi-VN"/>
              </w:rPr>
              <w:t>- Trung tâm CB-TH tỉnh;</w:t>
            </w:r>
          </w:p>
          <w:p w:rsidR="002F291B" w:rsidRDefault="001F3A09">
            <w:pPr>
              <w:jc w:val="both"/>
              <w:rPr>
                <w:rFonts w:ascii="Times New Roman" w:hAnsi="Times New Roman"/>
                <w:sz w:val="22"/>
                <w:szCs w:val="24"/>
                <w:lang w:val="sv-SE"/>
              </w:rPr>
            </w:pPr>
            <w:r>
              <w:rPr>
                <w:rFonts w:ascii="Times New Roman" w:hAnsi="Times New Roman"/>
                <w:sz w:val="22"/>
                <w:szCs w:val="24"/>
                <w:lang w:val="sv-SE"/>
              </w:rPr>
              <w:t>- Lưu: VT, KT</w:t>
            </w:r>
            <w:r>
              <w:rPr>
                <w:rFonts w:ascii="Times New Roman" w:hAnsi="Times New Roman"/>
                <w:sz w:val="22"/>
                <w:szCs w:val="24"/>
                <w:vertAlign w:val="subscript"/>
                <w:lang w:val="sv-SE"/>
              </w:rPr>
              <w:t>1</w:t>
            </w:r>
            <w:r>
              <w:rPr>
                <w:rFonts w:ascii="Times New Roman" w:hAnsi="Times New Roman"/>
                <w:sz w:val="22"/>
                <w:szCs w:val="24"/>
                <w:lang w:val="sv-SE"/>
              </w:rPr>
              <w:t>.</w:t>
            </w:r>
          </w:p>
          <w:p w:rsidR="002F291B" w:rsidRDefault="002F291B">
            <w:pPr>
              <w:ind w:firstLine="680"/>
              <w:jc w:val="both"/>
              <w:rPr>
                <w:rFonts w:ascii="Times New Roman" w:hAnsi="Times New Roman"/>
                <w:sz w:val="22"/>
                <w:szCs w:val="24"/>
                <w:lang w:val="sv-SE"/>
              </w:rPr>
            </w:pPr>
          </w:p>
        </w:tc>
        <w:tc>
          <w:tcPr>
            <w:tcW w:w="4361" w:type="dxa"/>
          </w:tcPr>
          <w:p w:rsidR="002F291B" w:rsidRDefault="001F3A09">
            <w:pPr>
              <w:pStyle w:val="Header"/>
              <w:tabs>
                <w:tab w:val="clear" w:pos="4703"/>
                <w:tab w:val="clear" w:pos="9406"/>
              </w:tabs>
              <w:ind w:firstLine="32"/>
              <w:jc w:val="center"/>
              <w:rPr>
                <w:rFonts w:ascii="Times New Roman" w:hAnsi="Times New Roman"/>
                <w:b/>
                <w:sz w:val="26"/>
                <w:szCs w:val="26"/>
                <w:lang w:val="sv-SE"/>
              </w:rPr>
            </w:pPr>
            <w:r>
              <w:rPr>
                <w:rFonts w:ascii="Times New Roman" w:hAnsi="Times New Roman"/>
                <w:b/>
                <w:sz w:val="26"/>
                <w:szCs w:val="26"/>
                <w:lang w:val="sv-SE"/>
              </w:rPr>
              <w:t>TL. CHỦ TỊCH</w:t>
            </w:r>
          </w:p>
          <w:p w:rsidR="002F291B" w:rsidRDefault="001F3A09">
            <w:pPr>
              <w:pStyle w:val="Header"/>
              <w:tabs>
                <w:tab w:val="clear" w:pos="4703"/>
                <w:tab w:val="clear" w:pos="9406"/>
              </w:tabs>
              <w:ind w:firstLine="32"/>
              <w:jc w:val="center"/>
              <w:rPr>
                <w:rFonts w:ascii="Times New Roman" w:hAnsi="Times New Roman"/>
                <w:b/>
                <w:sz w:val="26"/>
                <w:szCs w:val="26"/>
              </w:rPr>
            </w:pPr>
            <w:r>
              <w:rPr>
                <w:rFonts w:ascii="Times New Roman" w:hAnsi="Times New Roman"/>
                <w:b/>
                <w:sz w:val="26"/>
                <w:szCs w:val="26"/>
              </w:rPr>
              <w:t>CHÁNH VĂN PHÒNG</w:t>
            </w:r>
          </w:p>
          <w:p w:rsidR="002F291B" w:rsidRDefault="002F291B">
            <w:pPr>
              <w:pStyle w:val="Header"/>
              <w:tabs>
                <w:tab w:val="clear" w:pos="4703"/>
                <w:tab w:val="clear" w:pos="9406"/>
              </w:tabs>
              <w:rPr>
                <w:rFonts w:ascii="Times New Roman" w:hAnsi="Times New Roman"/>
                <w:sz w:val="48"/>
                <w:szCs w:val="40"/>
                <w:lang w:val="sv-SE"/>
              </w:rPr>
            </w:pPr>
          </w:p>
          <w:p w:rsidR="002F291B" w:rsidRDefault="002F291B">
            <w:pPr>
              <w:pStyle w:val="Header"/>
              <w:tabs>
                <w:tab w:val="clear" w:pos="4703"/>
                <w:tab w:val="clear" w:pos="9406"/>
              </w:tabs>
              <w:rPr>
                <w:rFonts w:ascii="Times New Roman" w:hAnsi="Times New Roman"/>
                <w:sz w:val="52"/>
                <w:szCs w:val="30"/>
                <w:lang w:val="sv-SE"/>
              </w:rPr>
            </w:pPr>
          </w:p>
          <w:p w:rsidR="002F291B" w:rsidRDefault="002F291B">
            <w:pPr>
              <w:pStyle w:val="Header"/>
              <w:tabs>
                <w:tab w:val="clear" w:pos="4703"/>
                <w:tab w:val="clear" w:pos="9406"/>
              </w:tabs>
              <w:rPr>
                <w:rFonts w:ascii="Times New Roman" w:hAnsi="Times New Roman"/>
                <w:sz w:val="44"/>
                <w:szCs w:val="32"/>
                <w:lang w:val="sv-SE"/>
              </w:rPr>
            </w:pPr>
          </w:p>
          <w:p w:rsidR="002F291B" w:rsidRDefault="002F291B">
            <w:pPr>
              <w:pStyle w:val="Header"/>
              <w:tabs>
                <w:tab w:val="clear" w:pos="4703"/>
                <w:tab w:val="clear" w:pos="9406"/>
              </w:tabs>
              <w:ind w:firstLine="32"/>
              <w:rPr>
                <w:rFonts w:ascii="Times New Roman" w:hAnsi="Times New Roman"/>
                <w:sz w:val="2"/>
                <w:szCs w:val="24"/>
                <w:lang w:val="sv-SE"/>
              </w:rPr>
            </w:pPr>
          </w:p>
          <w:p w:rsidR="002F291B" w:rsidRDefault="001F3A09">
            <w:pPr>
              <w:pStyle w:val="Header"/>
              <w:tabs>
                <w:tab w:val="clear" w:pos="4703"/>
                <w:tab w:val="clear" w:pos="9406"/>
              </w:tabs>
              <w:ind w:firstLine="32"/>
              <w:jc w:val="center"/>
              <w:rPr>
                <w:rFonts w:ascii="Times New Roman" w:hAnsi="Times New Roman"/>
                <w:b/>
                <w:szCs w:val="28"/>
              </w:rPr>
            </w:pPr>
            <w:r>
              <w:rPr>
                <w:rFonts w:ascii="Times New Roman" w:hAnsi="Times New Roman"/>
                <w:b/>
                <w:szCs w:val="28"/>
              </w:rPr>
              <w:t>Nguyễn Huy Hùng</w:t>
            </w:r>
          </w:p>
        </w:tc>
      </w:tr>
    </w:tbl>
    <w:p w:rsidR="002F291B" w:rsidRDefault="002F291B">
      <w:pPr>
        <w:rPr>
          <w:lang w:val="sv-SE"/>
        </w:rPr>
      </w:pPr>
    </w:p>
    <w:sectPr w:rsidR="002F291B">
      <w:footerReference w:type="even" r:id="rId8"/>
      <w:footerReference w:type="default" r:id="rId9"/>
      <w:pgSz w:w="11907" w:h="16840" w:code="9"/>
      <w:pgMar w:top="1134" w:right="1134" w:bottom="319"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0A" w:rsidRDefault="0060440A">
      <w:r>
        <w:separator/>
      </w:r>
    </w:p>
  </w:endnote>
  <w:endnote w:type="continuationSeparator" w:id="0">
    <w:p w:rsidR="0060440A" w:rsidRDefault="0060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1B" w:rsidRDefault="001F3A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291B" w:rsidRDefault="002F291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1B" w:rsidRDefault="001F3A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291B" w:rsidRDefault="002F291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0A" w:rsidRDefault="0060440A">
      <w:r>
        <w:separator/>
      </w:r>
    </w:p>
  </w:footnote>
  <w:footnote w:type="continuationSeparator" w:id="0">
    <w:p w:rsidR="0060440A" w:rsidRDefault="006044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15:restartNumberingAfterBreak="0">
    <w:nsid w:val="01D27884"/>
    <w:multiLevelType w:val="hybridMultilevel"/>
    <w:tmpl w:val="C4A8EB94"/>
    <w:lvl w:ilvl="0" w:tplc="C9D0C406">
      <w:start w:val="2"/>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1B"/>
    <w:rsid w:val="001F3A09"/>
    <w:rsid w:val="002F291B"/>
    <w:rsid w:val="0060440A"/>
    <w:rsid w:val="007507A4"/>
    <w:rsid w:val="009E7032"/>
    <w:rsid w:val="00A952A6"/>
    <w:rsid w:val="00E240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676A9"/>
  <w15:docId w15:val="{14A4D124-9FBD-494F-83C5-E6F668E4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Times New Roman" w:hAnsi=".VnTime" w:cs="Times New Roman"/>
      <w:sz w:val="28"/>
      <w:szCs w:val="28"/>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pPr>
      <w:keepNext/>
      <w:numPr>
        <w:numId w:val="1"/>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qFormat/>
    <w:pPr>
      <w:keepNext/>
      <w:numPr>
        <w:numId w:val="2"/>
      </w:numPr>
      <w:tabs>
        <w:tab w:val="clear" w:pos="720"/>
      </w:tabs>
      <w:ind w:left="0" w:firstLine="0"/>
      <w:jc w:val="center"/>
      <w:outlineLvl w:val="2"/>
    </w:pPr>
    <w:rPr>
      <w:rFonts w:ascii=".VnTimeH" w:hAnsi=".VnTimeH"/>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basedOn w:val="DefaultParagraphFont"/>
    <w:link w:val="Heading2"/>
    <w:rPr>
      <w:rFonts w:ascii=".VnTimeH" w:eastAsia="Times New Roman" w:hAnsi=".VnTimeH" w:cs="Times New Roman"/>
      <w:b/>
      <w:sz w:val="26"/>
      <w:szCs w:val="20"/>
    </w:rPr>
  </w:style>
  <w:style w:type="character" w:customStyle="1" w:styleId="Heading3Char">
    <w:name w:val="Heading 3 Char"/>
    <w:basedOn w:val="DefaultParagraphFont"/>
    <w:link w:val="Heading3"/>
    <w:rPr>
      <w:rFonts w:ascii=".VnTimeH" w:eastAsia="Times New Roman" w:hAnsi=".VnTimeH" w:cs="Times New Roman"/>
      <w:b/>
      <w:snapToGrid w:val="0"/>
      <w:sz w:val="24"/>
      <w:szCs w:val="20"/>
    </w:rPr>
  </w:style>
  <w:style w:type="paragraph" w:styleId="Header">
    <w:name w:val="header"/>
    <w:basedOn w:val="Normal"/>
    <w:link w:val="HeaderChar"/>
    <w:pPr>
      <w:tabs>
        <w:tab w:val="center" w:pos="4703"/>
        <w:tab w:val="right" w:pos="9406"/>
      </w:tabs>
    </w:pPr>
    <w:rPr>
      <w:szCs w:val="20"/>
    </w:rPr>
  </w:style>
  <w:style w:type="character" w:customStyle="1" w:styleId="HeaderChar">
    <w:name w:val="Header Char"/>
    <w:basedOn w:val="DefaultParagraphFont"/>
    <w:link w:val="Header"/>
    <w:rPr>
      <w:rFonts w:ascii=".VnTime" w:eastAsia="Times New Roman" w:hAnsi=".VnTime" w:cs="Times New Roman"/>
      <w:sz w:val="28"/>
      <w:szCs w:val="20"/>
    </w:rPr>
  </w:style>
  <w:style w:type="paragraph" w:styleId="Footer">
    <w:name w:val="footer"/>
    <w:basedOn w:val="Normal"/>
    <w:link w:val="FooterChar"/>
    <w:uiPriority w:val="99"/>
    <w:pPr>
      <w:tabs>
        <w:tab w:val="center" w:pos="4320"/>
        <w:tab w:val="right" w:pos="8640"/>
      </w:tabs>
    </w:pPr>
    <w:rPr>
      <w:rFonts w:ascii="Times New Roman" w:hAnsi="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8D95-B319-4E0E-85F1-CB630EB9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Grizli777</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Sony</dc:creator>
  <cp:lastModifiedBy>PhuKhanh</cp:lastModifiedBy>
  <cp:revision>112</cp:revision>
  <cp:lastPrinted>2025-02-13T02:43:00Z</cp:lastPrinted>
  <dcterms:created xsi:type="dcterms:W3CDTF">2021-05-12T01:13:00Z</dcterms:created>
  <dcterms:modified xsi:type="dcterms:W3CDTF">2025-02-19T09:44:00Z</dcterms:modified>
</cp:coreProperties>
</file>