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1" w:type="dxa"/>
        <w:jc w:val="center"/>
        <w:tblLayout w:type="fixed"/>
        <w:tblLook w:val="0000" w:firstRow="0" w:lastRow="0" w:firstColumn="0" w:lastColumn="0" w:noHBand="0" w:noVBand="0"/>
      </w:tblPr>
      <w:tblGrid>
        <w:gridCol w:w="3402"/>
        <w:gridCol w:w="5849"/>
      </w:tblGrid>
      <w:tr w:rsidR="003524D1">
        <w:trPr>
          <w:trHeight w:val="1843"/>
          <w:jc w:val="center"/>
        </w:trPr>
        <w:tc>
          <w:tcPr>
            <w:tcW w:w="3402" w:type="dxa"/>
          </w:tcPr>
          <w:p w:rsidR="003524D1" w:rsidRDefault="004811D6">
            <w:pPr>
              <w:jc w:val="center"/>
              <w:rPr>
                <w:b/>
                <w:sz w:val="26"/>
                <w:szCs w:val="26"/>
              </w:rPr>
            </w:pPr>
            <w:r>
              <w:rPr>
                <w:b/>
                <w:sz w:val="26"/>
                <w:szCs w:val="26"/>
              </w:rPr>
              <w:t>ỦY BAN NHÂN DÂN</w:t>
            </w:r>
          </w:p>
          <w:p w:rsidR="003524D1" w:rsidRDefault="004811D6">
            <w:pPr>
              <w:jc w:val="center"/>
              <w:rPr>
                <w:b/>
                <w:sz w:val="26"/>
                <w:szCs w:val="26"/>
              </w:rPr>
            </w:pPr>
            <w:r>
              <w:rPr>
                <w:b/>
                <w:sz w:val="26"/>
                <w:szCs w:val="26"/>
              </w:rPr>
              <w:t xml:space="preserve"> TỈNH HÀ TĨNH</w:t>
            </w:r>
          </w:p>
          <w:p w:rsidR="003524D1" w:rsidRDefault="004811D6">
            <w:pPr>
              <w:jc w:val="center"/>
            </w:pPr>
            <w:r>
              <w:rPr>
                <w:noProof/>
                <w:vertAlign w:val="superscript"/>
                <w:lang w:val="en-GB" w:eastAsia="en-GB"/>
              </w:rPr>
              <mc:AlternateContent>
                <mc:Choice Requires="wps">
                  <w:drawing>
                    <wp:anchor distT="0" distB="0" distL="114300" distR="114300" simplePos="0" relativeHeight="251657216" behindDoc="0" locked="0" layoutInCell="1" allowOverlap="1">
                      <wp:simplePos x="0" y="0"/>
                      <wp:positionH relativeFrom="column">
                        <wp:posOffset>655481</wp:posOffset>
                      </wp:positionH>
                      <wp:positionV relativeFrom="paragraph">
                        <wp:posOffset>17780</wp:posOffset>
                      </wp:positionV>
                      <wp:extent cx="762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4pt" to="11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VJ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"/>
                  </w:pict>
                </mc:Fallback>
              </mc:AlternateContent>
            </w:r>
            <w:r>
              <w:rPr>
                <w:vertAlign w:val="superscript"/>
              </w:rPr>
              <w:t xml:space="preserve"> </w:t>
            </w:r>
          </w:p>
          <w:p w:rsidR="003524D1" w:rsidRDefault="004811D6">
            <w:pPr>
              <w:spacing w:before="120" w:after="40"/>
              <w:jc w:val="center"/>
              <w:rPr>
                <w:sz w:val="28"/>
                <w:vertAlign w:val="subscript"/>
              </w:rPr>
            </w:pPr>
            <w:r>
              <w:rPr>
                <w:sz w:val="28"/>
              </w:rPr>
              <w:t>Số:           /UBND-KT</w:t>
            </w:r>
            <w:r>
              <w:rPr>
                <w:sz w:val="28"/>
                <w:vertAlign w:val="subscript"/>
              </w:rPr>
              <w:t>2</w:t>
            </w:r>
          </w:p>
          <w:p w:rsidR="003524D1" w:rsidRDefault="004811D6">
            <w:pPr>
              <w:jc w:val="center"/>
            </w:pPr>
            <w:r>
              <w:rPr>
                <w:iCs/>
              </w:rPr>
              <w:t xml:space="preserve">V/v </w:t>
            </w:r>
            <w:r>
              <w:t xml:space="preserve">báo cáo thực hiện Đề án </w:t>
            </w:r>
          </w:p>
          <w:p w:rsidR="003524D1" w:rsidRDefault="004811D6">
            <w:pPr>
              <w:jc w:val="center"/>
              <w:rPr>
                <w:iCs/>
              </w:rPr>
            </w:pPr>
            <w:r>
              <w:t xml:space="preserve">ứng dụng công nghệ thông tin vào xúc tiến thương mại </w:t>
            </w:r>
          </w:p>
        </w:tc>
        <w:tc>
          <w:tcPr>
            <w:tcW w:w="5849" w:type="dxa"/>
          </w:tcPr>
          <w:p w:rsidR="003524D1" w:rsidRDefault="004811D6">
            <w:pPr>
              <w:jc w:val="center"/>
              <w:rPr>
                <w:b/>
                <w:sz w:val="26"/>
                <w:szCs w:val="26"/>
              </w:rPr>
            </w:pPr>
            <w:r>
              <w:rPr>
                <w:b/>
                <w:sz w:val="26"/>
                <w:szCs w:val="26"/>
              </w:rPr>
              <w:t>CỘNG HOÀ XÃ HỘI CHỦ NGHĨA VIỆT NAM</w:t>
            </w:r>
          </w:p>
          <w:p w:rsidR="003524D1" w:rsidRDefault="004811D6">
            <w:pPr>
              <w:jc w:val="center"/>
              <w:rPr>
                <w:sz w:val="28"/>
                <w:szCs w:val="28"/>
              </w:rPr>
            </w:pPr>
            <w:r>
              <w:rPr>
                <w:b/>
                <w:sz w:val="28"/>
                <w:szCs w:val="28"/>
              </w:rPr>
              <w:t>Độc lập - Tự do - Hạnh phúc</w:t>
            </w:r>
          </w:p>
          <w:p w:rsidR="003524D1" w:rsidRDefault="004811D6">
            <w:pPr>
              <w:jc w:val="center"/>
            </w:pPr>
            <w:r>
              <w:rPr>
                <w:b/>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742315</wp:posOffset>
                      </wp:positionH>
                      <wp:positionV relativeFrom="paragraph">
                        <wp:posOffset>26366</wp:posOffset>
                      </wp:positionV>
                      <wp:extent cx="2082800" cy="0"/>
                      <wp:effectExtent l="0" t="0" r="127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1pt" to="22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Y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"/>
                  </w:pict>
                </mc:Fallback>
              </mc:AlternateContent>
            </w:r>
            <w:r>
              <w:rPr>
                <w:vertAlign w:val="superscript"/>
              </w:rPr>
              <w:t xml:space="preserve"> </w:t>
            </w:r>
            <w:r>
              <w:rPr>
                <w:i/>
                <w:sz w:val="26"/>
                <w:szCs w:val="26"/>
              </w:rPr>
              <w:t xml:space="preserve">                       </w:t>
            </w:r>
          </w:p>
          <w:p w:rsidR="003524D1" w:rsidRDefault="004811D6">
            <w:pPr>
              <w:spacing w:before="120"/>
              <w:jc w:val="center"/>
              <w:rPr>
                <w:rFonts w:ascii=".VnTime" w:hAnsi=".VnTime"/>
                <w:sz w:val="28"/>
                <w:szCs w:val="28"/>
              </w:rPr>
            </w:pPr>
            <w:r>
              <w:rPr>
                <w:i/>
                <w:sz w:val="28"/>
                <w:szCs w:val="28"/>
              </w:rPr>
              <w:t xml:space="preserve">      Hà Tĩnh, ngày        tháng        năm 2024</w:t>
            </w:r>
          </w:p>
        </w:tc>
      </w:tr>
    </w:tbl>
    <w:p w:rsidR="003524D1" w:rsidRDefault="003524D1">
      <w:pPr>
        <w:rPr>
          <w:szCs w:val="42"/>
        </w:rPr>
      </w:pPr>
    </w:p>
    <w:p w:rsidR="003524D1" w:rsidRDefault="003524D1">
      <w:pPr>
        <w:rPr>
          <w:sz w:val="32"/>
          <w:szCs w:val="66"/>
        </w:rPr>
      </w:pPr>
    </w:p>
    <w:p w:rsidR="003524D1" w:rsidRDefault="003524D1">
      <w:pPr>
        <w:rPr>
          <w:sz w:val="4"/>
          <w:szCs w:val="22"/>
        </w:rPr>
      </w:pPr>
    </w:p>
    <w:p w:rsidR="003524D1" w:rsidRDefault="004811D6">
      <w:pPr>
        <w:rPr>
          <w:bCs/>
          <w:sz w:val="28"/>
          <w:szCs w:val="28"/>
          <w:lang w:val="en-GB"/>
        </w:rPr>
      </w:pPr>
      <w:r>
        <w:rPr>
          <w:bCs/>
          <w:sz w:val="28"/>
          <w:szCs w:val="28"/>
          <w:lang w:val="en-GB"/>
        </w:rPr>
        <w:t xml:space="preserve">                              </w:t>
      </w:r>
      <w:r>
        <w:rPr>
          <w:bCs/>
          <w:sz w:val="28"/>
          <w:szCs w:val="28"/>
          <w:lang w:val="vi-VN"/>
        </w:rPr>
        <w:t>Kính gửi:</w:t>
      </w:r>
      <w:r>
        <w:rPr>
          <w:bCs/>
          <w:sz w:val="28"/>
          <w:szCs w:val="28"/>
          <w:lang w:val="en-GB"/>
        </w:rPr>
        <w:t xml:space="preserve"> </w:t>
      </w:r>
    </w:p>
    <w:p w:rsidR="003524D1" w:rsidRDefault="004811D6">
      <w:pPr>
        <w:ind w:firstLine="3402"/>
        <w:rPr>
          <w:bCs/>
          <w:sz w:val="28"/>
          <w:szCs w:val="28"/>
          <w:lang w:val="en-GB"/>
        </w:rPr>
      </w:pPr>
      <w:r>
        <w:rPr>
          <w:bCs/>
          <w:sz w:val="28"/>
          <w:szCs w:val="28"/>
          <w:lang w:val="en-GB"/>
        </w:rPr>
        <w:t>- Sở Công Thương;</w:t>
      </w:r>
    </w:p>
    <w:p w:rsidR="003524D1" w:rsidRDefault="004811D6">
      <w:pPr>
        <w:ind w:firstLine="3402"/>
        <w:rPr>
          <w:bCs/>
          <w:sz w:val="28"/>
          <w:szCs w:val="28"/>
          <w:lang w:val="en-GB"/>
        </w:rPr>
      </w:pPr>
      <w:r>
        <w:rPr>
          <w:bCs/>
          <w:sz w:val="28"/>
          <w:szCs w:val="28"/>
          <w:lang w:val="en-GB"/>
        </w:rPr>
        <w:t>- Sở Thông tin và Truyền thông.</w:t>
      </w:r>
    </w:p>
    <w:p w:rsidR="003524D1" w:rsidRDefault="004811D6">
      <w:pPr>
        <w:ind w:firstLine="3402"/>
        <w:rPr>
          <w:bCs/>
          <w:sz w:val="50"/>
          <w:szCs w:val="38"/>
        </w:rPr>
      </w:pPr>
      <w:r>
        <w:rPr>
          <w:bCs/>
          <w:sz w:val="50"/>
          <w:szCs w:val="38"/>
        </w:rPr>
        <w:t xml:space="preserve"> </w:t>
      </w:r>
    </w:p>
    <w:p w:rsidR="003524D1" w:rsidRDefault="004811D6">
      <w:pPr>
        <w:spacing w:before="120"/>
        <w:ind w:firstLine="720"/>
        <w:jc w:val="both"/>
        <w:rPr>
          <w:sz w:val="28"/>
          <w:szCs w:val="28"/>
          <w:lang w:val="nl-NL"/>
        </w:rPr>
      </w:pPr>
      <w:r>
        <w:rPr>
          <w:sz w:val="28"/>
          <w:szCs w:val="28"/>
          <w:lang w:val="nl-NL"/>
        </w:rPr>
        <w:t xml:space="preserve">Bộ Công Thương có Văn bản số 10297/BCT-XTTM ngày 17/12/2024 đề nghị báo cáo kết quả thực hiện Đề án “Đẩy mạnh ứng dụng công nghệ thông tin và chuyển đổi số trong hoạt động xúc tiến thương mại giai đoạn 2021 - 2030” </w:t>
      </w:r>
      <w:r>
        <w:rPr>
          <w:i/>
          <w:iCs/>
          <w:sz w:val="28"/>
          <w:szCs w:val="28"/>
          <w:lang w:val="nl-NL"/>
        </w:rPr>
        <w:t>(Văn bản gửi kèm qua hệ thống điện tử)</w:t>
      </w:r>
      <w:r>
        <w:rPr>
          <w:sz w:val="28"/>
          <w:szCs w:val="28"/>
          <w:lang w:val="nl-NL"/>
        </w:rPr>
        <w:t>;</w:t>
      </w:r>
    </w:p>
    <w:p w:rsidR="003524D1" w:rsidRDefault="004811D6">
      <w:pPr>
        <w:spacing w:before="120"/>
        <w:ind w:firstLine="720"/>
        <w:jc w:val="both"/>
        <w:rPr>
          <w:sz w:val="28"/>
          <w:szCs w:val="28"/>
          <w:lang w:val="nl-NL"/>
        </w:rPr>
      </w:pPr>
      <w:r>
        <w:rPr>
          <w:sz w:val="28"/>
          <w:szCs w:val="28"/>
          <w:lang w:val="nl-NL"/>
        </w:rPr>
        <w:t>Phó Chủ tịch UBND tỉnh Trần Báu Hà có ý kiến như sau:</w:t>
      </w:r>
    </w:p>
    <w:p w:rsidR="003524D1" w:rsidRDefault="004811D6">
      <w:pPr>
        <w:spacing w:before="120" w:after="240"/>
        <w:ind w:firstLine="720"/>
        <w:jc w:val="both"/>
        <w:rPr>
          <w:sz w:val="20"/>
          <w:szCs w:val="48"/>
        </w:rPr>
      </w:pPr>
      <w:r>
        <w:rPr>
          <w:spacing w:val="2"/>
          <w:sz w:val="28"/>
          <w:szCs w:val="28"/>
          <w:lang w:val="nl-NL"/>
        </w:rPr>
        <w:t>Giao Sở Công Thương chủ trì, phối hợp với Sở Thông tin và Truyền thông và</w:t>
      </w:r>
      <w:r>
        <w:rPr>
          <w:bCs/>
          <w:sz w:val="28"/>
          <w:szCs w:val="28"/>
          <w:lang w:val="en-GB"/>
        </w:rPr>
        <w:t xml:space="preserve"> </w:t>
      </w:r>
      <w:r>
        <w:rPr>
          <w:spacing w:val="2"/>
          <w:sz w:val="28"/>
          <w:szCs w:val="28"/>
          <w:lang w:val="nl-NL"/>
        </w:rPr>
        <w:t xml:space="preserve">các </w:t>
      </w:r>
      <w:r>
        <w:rPr>
          <w:spacing w:val="2"/>
          <w:sz w:val="28"/>
          <w:szCs w:val="28"/>
          <w:lang w:val="en-GB"/>
        </w:rPr>
        <w:t xml:space="preserve">cơ quan </w:t>
      </w:r>
      <w:r>
        <w:rPr>
          <w:spacing w:val="2"/>
          <w:sz w:val="28"/>
          <w:szCs w:val="28"/>
          <w:lang w:val="nl-NL"/>
        </w:rPr>
        <w:t xml:space="preserve">liên quan rà soát, nghiên cứu, tổng hợp báo cáo đầy đủ các nội dung theo đề nghị, hướng dẫn của </w:t>
      </w:r>
      <w:r>
        <w:rPr>
          <w:sz w:val="28"/>
          <w:szCs w:val="28"/>
          <w:lang w:val="nl-NL"/>
        </w:rPr>
        <w:t xml:space="preserve">Bộ Công Thương </w:t>
      </w:r>
      <w:r>
        <w:rPr>
          <w:spacing w:val="2"/>
          <w:sz w:val="28"/>
          <w:szCs w:val="28"/>
          <w:lang w:val="nl-NL"/>
        </w:rPr>
        <w:t xml:space="preserve">tại Văn bản nêu trên; gửi </w:t>
      </w:r>
      <w:r>
        <w:rPr>
          <w:sz w:val="28"/>
          <w:szCs w:val="28"/>
          <w:lang w:val="nl-NL"/>
        </w:rPr>
        <w:t xml:space="preserve">Bộ Công Thương </w:t>
      </w:r>
      <w:r>
        <w:rPr>
          <w:spacing w:val="2"/>
          <w:sz w:val="28"/>
          <w:szCs w:val="28"/>
          <w:lang w:val="nl-NL"/>
        </w:rPr>
        <w:t>và báo cáo UBND tỉnh trước ngày 2</w:t>
      </w:r>
      <w:r w:rsidR="00506ADA">
        <w:rPr>
          <w:spacing w:val="2"/>
          <w:sz w:val="28"/>
          <w:szCs w:val="28"/>
          <w:lang w:val="nl-NL"/>
        </w:rPr>
        <w:t>6</w:t>
      </w:r>
      <w:bookmarkStart w:id="0" w:name="_GoBack"/>
      <w:bookmarkEnd w:id="0"/>
      <w:r>
        <w:rPr>
          <w:spacing w:val="2"/>
          <w:sz w:val="28"/>
          <w:szCs w:val="28"/>
          <w:lang w:val="nl-NL"/>
        </w:rPr>
        <w:t>/12/2024./.</w:t>
      </w:r>
    </w:p>
    <w:tbl>
      <w:tblPr>
        <w:tblW w:w="8647" w:type="dxa"/>
        <w:jc w:val="center"/>
        <w:tblLayout w:type="fixed"/>
        <w:tblLook w:val="0000" w:firstRow="0" w:lastRow="0" w:firstColumn="0" w:lastColumn="0" w:noHBand="0" w:noVBand="0"/>
      </w:tblPr>
      <w:tblGrid>
        <w:gridCol w:w="4395"/>
        <w:gridCol w:w="4252"/>
      </w:tblGrid>
      <w:tr w:rsidR="003524D1">
        <w:trPr>
          <w:jc w:val="center"/>
        </w:trPr>
        <w:tc>
          <w:tcPr>
            <w:tcW w:w="4395" w:type="dxa"/>
          </w:tcPr>
          <w:p w:rsidR="003524D1" w:rsidRDefault="004811D6">
            <w:pPr>
              <w:jc w:val="both"/>
              <w:rPr>
                <w:i/>
                <w:iCs/>
              </w:rPr>
            </w:pPr>
            <w:r>
              <w:rPr>
                <w:b/>
                <w:i/>
                <w:iCs/>
              </w:rPr>
              <w:t>Nơi nhận</w:t>
            </w:r>
            <w:r>
              <w:rPr>
                <w:i/>
                <w:iCs/>
              </w:rPr>
              <w:t>:</w:t>
            </w:r>
          </w:p>
          <w:p w:rsidR="003524D1" w:rsidRDefault="004811D6">
            <w:pPr>
              <w:jc w:val="both"/>
              <w:rPr>
                <w:sz w:val="22"/>
                <w:szCs w:val="22"/>
              </w:rPr>
            </w:pPr>
            <w:r>
              <w:rPr>
                <w:sz w:val="22"/>
                <w:szCs w:val="22"/>
              </w:rPr>
              <w:t>- Như</w:t>
            </w:r>
            <w:r>
              <w:rPr>
                <w:sz w:val="22"/>
                <w:szCs w:val="22"/>
              </w:rPr>
              <w:softHyphen/>
              <w:t xml:space="preserve"> trên;</w:t>
            </w:r>
          </w:p>
          <w:p w:rsidR="003524D1" w:rsidRDefault="004811D6">
            <w:pPr>
              <w:jc w:val="both"/>
              <w:rPr>
                <w:sz w:val="22"/>
                <w:szCs w:val="22"/>
              </w:rPr>
            </w:pPr>
            <w:r>
              <w:rPr>
                <w:sz w:val="22"/>
                <w:szCs w:val="22"/>
              </w:rPr>
              <w:t>- Chủ tịch, các PCT UBND tỉnh;</w:t>
            </w:r>
          </w:p>
          <w:p w:rsidR="003524D1" w:rsidRDefault="004811D6">
            <w:pPr>
              <w:jc w:val="both"/>
              <w:rPr>
                <w:sz w:val="22"/>
                <w:szCs w:val="22"/>
              </w:rPr>
            </w:pPr>
            <w:r>
              <w:rPr>
                <w:sz w:val="22"/>
                <w:szCs w:val="22"/>
              </w:rPr>
              <w:t>- Chánh Văn phòng UBND tỉnh;</w:t>
            </w:r>
          </w:p>
          <w:p w:rsidR="003524D1" w:rsidRDefault="004811D6">
            <w:pPr>
              <w:jc w:val="both"/>
              <w:rPr>
                <w:sz w:val="22"/>
                <w:szCs w:val="22"/>
              </w:rPr>
            </w:pPr>
            <w:r>
              <w:rPr>
                <w:sz w:val="22"/>
                <w:szCs w:val="22"/>
              </w:rPr>
              <w:t>- Trung tâm CB - TH tỉnh;</w:t>
            </w:r>
          </w:p>
          <w:p w:rsidR="003524D1" w:rsidRDefault="004811D6">
            <w:pPr>
              <w:jc w:val="both"/>
              <w:rPr>
                <w:sz w:val="29"/>
              </w:rPr>
            </w:pPr>
            <w:r>
              <w:rPr>
                <w:sz w:val="22"/>
                <w:szCs w:val="22"/>
              </w:rPr>
              <w:t>- Lưu: VT, KT</w:t>
            </w:r>
            <w:r>
              <w:rPr>
                <w:sz w:val="22"/>
                <w:szCs w:val="22"/>
                <w:vertAlign w:val="subscript"/>
              </w:rPr>
              <w:t>2</w:t>
            </w:r>
            <w:r>
              <w:rPr>
                <w:sz w:val="22"/>
                <w:szCs w:val="22"/>
              </w:rPr>
              <w:t>.</w:t>
            </w:r>
          </w:p>
          <w:p w:rsidR="003524D1" w:rsidRDefault="003524D1">
            <w:pPr>
              <w:ind w:hanging="108"/>
              <w:jc w:val="both"/>
              <w:rPr>
                <w:sz w:val="29"/>
              </w:rPr>
            </w:pPr>
          </w:p>
        </w:tc>
        <w:tc>
          <w:tcPr>
            <w:tcW w:w="4252" w:type="dxa"/>
          </w:tcPr>
          <w:p w:rsidR="003524D1" w:rsidRDefault="004811D6">
            <w:pPr>
              <w:jc w:val="center"/>
              <w:rPr>
                <w:b/>
                <w:bCs/>
                <w:sz w:val="26"/>
                <w:szCs w:val="26"/>
              </w:rPr>
            </w:pPr>
            <w:r>
              <w:rPr>
                <w:b/>
                <w:bCs/>
                <w:sz w:val="26"/>
                <w:szCs w:val="26"/>
              </w:rPr>
              <w:t>TL. CHỦ TỊCH</w:t>
            </w:r>
          </w:p>
          <w:p w:rsidR="003524D1" w:rsidRDefault="004811D6">
            <w:pPr>
              <w:ind w:left="-480" w:firstLine="480"/>
              <w:jc w:val="center"/>
              <w:rPr>
                <w:b/>
                <w:bCs/>
                <w:sz w:val="26"/>
                <w:szCs w:val="26"/>
              </w:rPr>
            </w:pPr>
            <w:r>
              <w:rPr>
                <w:b/>
                <w:bCs/>
                <w:sz w:val="26"/>
                <w:szCs w:val="26"/>
              </w:rPr>
              <w:t>CHÁNH VĂN PHÒNG</w:t>
            </w: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2"/>
                <w:szCs w:val="2"/>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2"/>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jc w:val="center"/>
              <w:rPr>
                <w:sz w:val="6"/>
                <w:szCs w:val="6"/>
              </w:rPr>
            </w:pPr>
          </w:p>
          <w:p w:rsidR="003524D1" w:rsidRDefault="003524D1">
            <w:pPr>
              <w:rPr>
                <w:sz w:val="29"/>
              </w:rPr>
            </w:pPr>
          </w:p>
          <w:p w:rsidR="003524D1" w:rsidRDefault="003524D1">
            <w:pPr>
              <w:rPr>
                <w:sz w:val="29"/>
              </w:rPr>
            </w:pPr>
          </w:p>
          <w:p w:rsidR="003524D1" w:rsidRDefault="004811D6">
            <w:pPr>
              <w:pStyle w:val="Heading3"/>
              <w:rPr>
                <w:rFonts w:ascii="Times New Roman" w:hAnsi="Times New Roman"/>
                <w:szCs w:val="29"/>
              </w:rPr>
            </w:pPr>
            <w:r>
              <w:rPr>
                <w:rFonts w:ascii="Times New Roman" w:hAnsi="Times New Roman"/>
              </w:rPr>
              <w:t>Nguyễn Huy Hùng</w:t>
            </w:r>
          </w:p>
        </w:tc>
      </w:tr>
    </w:tbl>
    <w:p w:rsidR="003524D1" w:rsidRDefault="003524D1">
      <w:pPr>
        <w:spacing w:after="120" w:line="312" w:lineRule="auto"/>
        <w:jc w:val="both"/>
        <w:rPr>
          <w:b/>
          <w:i/>
          <w:sz w:val="8"/>
          <w:szCs w:val="28"/>
        </w:rPr>
      </w:pPr>
    </w:p>
    <w:p w:rsidR="003524D1" w:rsidRDefault="003524D1">
      <w:pPr>
        <w:spacing w:after="120"/>
        <w:jc w:val="both"/>
        <w:rPr>
          <w:color w:val="FF0000"/>
        </w:rPr>
      </w:pPr>
    </w:p>
    <w:sectPr w:rsidR="003524D1">
      <w:footerReference w:type="even" r:id="rId9"/>
      <w:footerReference w:type="default" r:id="rId10"/>
      <w:pgSz w:w="11907" w:h="16840" w:code="9"/>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7C" w:rsidRDefault="00AB5B7C">
      <w:r>
        <w:separator/>
      </w:r>
    </w:p>
  </w:endnote>
  <w:endnote w:type="continuationSeparator" w:id="0">
    <w:p w:rsidR="00AB5B7C" w:rsidRDefault="00AB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D1" w:rsidRDefault="00481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4D1" w:rsidRDefault="003524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D1" w:rsidRDefault="003524D1">
    <w:pPr>
      <w:pStyle w:val="Footer"/>
      <w:ind w:right="360"/>
      <w:rPr>
        <w:sz w:val="16"/>
        <w:szCs w:val="16"/>
      </w:rPr>
    </w:pPr>
  </w:p>
  <w:p w:rsidR="003524D1" w:rsidRDefault="004811D6">
    <w:pPr>
      <w:pStyle w:val="Footer"/>
      <w:rPr>
        <w:i/>
        <w:iCs/>
        <w:sz w:val="18"/>
        <w:szCs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7C" w:rsidRDefault="00AB5B7C">
      <w:r>
        <w:separator/>
      </w:r>
    </w:p>
  </w:footnote>
  <w:footnote w:type="continuationSeparator" w:id="0">
    <w:p w:rsidR="00AB5B7C" w:rsidRDefault="00AB5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E8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D1"/>
    <w:rsid w:val="003524D1"/>
    <w:rsid w:val="004811D6"/>
    <w:rsid w:val="00506ADA"/>
    <w:rsid w:val="00AB5B7C"/>
    <w:rsid w:val="00D7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912">
      <w:bodyDiv w:val="1"/>
      <w:marLeft w:val="0"/>
      <w:marRight w:val="0"/>
      <w:marTop w:val="0"/>
      <w:marBottom w:val="0"/>
      <w:divBdr>
        <w:top w:val="none" w:sz="0" w:space="0" w:color="auto"/>
        <w:left w:val="none" w:sz="0" w:space="0" w:color="auto"/>
        <w:bottom w:val="none" w:sz="0" w:space="0" w:color="auto"/>
        <w:right w:val="none" w:sz="0" w:space="0" w:color="auto"/>
      </w:divBdr>
    </w:div>
    <w:div w:id="20098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A2EF-4E92-42AA-90A7-8119AA44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andongnhi.violet.vn</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tiu</dc:creator>
  <cp:lastModifiedBy>Dell</cp:lastModifiedBy>
  <cp:revision>68</cp:revision>
  <cp:lastPrinted>2024-11-25T07:52:00Z</cp:lastPrinted>
  <dcterms:created xsi:type="dcterms:W3CDTF">2024-06-09T04:02:00Z</dcterms:created>
  <dcterms:modified xsi:type="dcterms:W3CDTF">2024-12-23T03:53:00Z</dcterms:modified>
</cp:coreProperties>
</file>