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ayout w:type="fixed"/>
        <w:tblLook w:val="04A0" w:firstRow="1" w:lastRow="0" w:firstColumn="1" w:lastColumn="0" w:noHBand="0" w:noVBand="1"/>
      </w:tblPr>
      <w:tblGrid>
        <w:gridCol w:w="3117"/>
        <w:gridCol w:w="6522"/>
      </w:tblGrid>
      <w:tr w:rsidR="00EF6254" w14:paraId="338233B9" w14:textId="77777777">
        <w:trPr>
          <w:trHeight w:val="383"/>
          <w:jc w:val="center"/>
        </w:trPr>
        <w:tc>
          <w:tcPr>
            <w:tcW w:w="3117" w:type="dxa"/>
          </w:tcPr>
          <w:p w14:paraId="7612858D" w14:textId="77777777" w:rsidR="00EF6254" w:rsidRDefault="00000000">
            <w:pPr>
              <w:jc w:val="center"/>
              <w:rPr>
                <w:b/>
                <w:szCs w:val="28"/>
              </w:rPr>
            </w:pPr>
            <w:r>
              <w:rPr>
                <w:szCs w:val="28"/>
              </w:rPr>
              <w:br w:type="page"/>
            </w:r>
            <w:r>
              <w:rPr>
                <w:szCs w:val="28"/>
              </w:rPr>
              <w:br w:type="page"/>
            </w:r>
            <w:r>
              <w:rPr>
                <w:szCs w:val="28"/>
              </w:rPr>
              <w:br w:type="page"/>
            </w:r>
            <w:r>
              <w:rPr>
                <w:szCs w:val="28"/>
              </w:rPr>
              <w:br w:type="page"/>
            </w:r>
            <w:r>
              <w:rPr>
                <w:szCs w:val="28"/>
                <w:lang w:val="nb-NO"/>
              </w:rPr>
              <w:br w:type="page"/>
            </w:r>
            <w:r>
              <w:rPr>
                <w:szCs w:val="28"/>
              </w:rPr>
              <w:br w:type="page"/>
            </w:r>
            <w:r>
              <w:rPr>
                <w:b/>
                <w:szCs w:val="28"/>
              </w:rPr>
              <w:t>UỶ BAN NHÂN DÂN</w:t>
            </w:r>
          </w:p>
          <w:p w14:paraId="3F9A6A55" w14:textId="77777777" w:rsidR="00EF6254" w:rsidRDefault="00000000">
            <w:pPr>
              <w:jc w:val="center"/>
              <w:rPr>
                <w:szCs w:val="28"/>
              </w:rPr>
            </w:pPr>
            <w:r>
              <w:rPr>
                <w:b/>
                <w:noProof/>
                <w:szCs w:val="28"/>
              </w:rPr>
              <mc:AlternateContent>
                <mc:Choice Requires="wps">
                  <w:drawing>
                    <wp:anchor distT="0" distB="0" distL="114300" distR="114300" simplePos="0" relativeHeight="251659264" behindDoc="0" locked="0" layoutInCell="1" allowOverlap="1" wp14:anchorId="0B938FD6" wp14:editId="3701BFC9">
                      <wp:simplePos x="0" y="0"/>
                      <wp:positionH relativeFrom="column">
                        <wp:posOffset>415290</wp:posOffset>
                      </wp:positionH>
                      <wp:positionV relativeFrom="paragraph">
                        <wp:posOffset>207010</wp:posOffset>
                      </wp:positionV>
                      <wp:extent cx="10096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ln>
                            </wps:spPr>
                            <wps:bodyPr/>
                          </wps:wsp>
                        </a:graphicData>
                      </a:graphic>
                    </wp:anchor>
                  </w:drawing>
                </mc:Choice>
                <mc:Fallback>
                  <w:pict>
                    <v:line w14:anchorId="77A40335"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7pt,16.3pt" to="11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"/>
                  </w:pict>
                </mc:Fallback>
              </mc:AlternateContent>
            </w:r>
            <w:r>
              <w:rPr>
                <w:b/>
                <w:szCs w:val="28"/>
              </w:rPr>
              <w:t>TỈNH HÀ TĨNH</w:t>
            </w:r>
          </w:p>
        </w:tc>
        <w:tc>
          <w:tcPr>
            <w:tcW w:w="6522" w:type="dxa"/>
          </w:tcPr>
          <w:p w14:paraId="21EE1F50" w14:textId="77777777" w:rsidR="00EF6254" w:rsidRDefault="00000000">
            <w:pPr>
              <w:ind w:left="-108"/>
              <w:jc w:val="center"/>
              <w:rPr>
                <w:b/>
                <w:spacing w:val="-6"/>
                <w:szCs w:val="28"/>
              </w:rPr>
            </w:pPr>
            <w:r>
              <w:rPr>
                <w:b/>
                <w:spacing w:val="-6"/>
                <w:szCs w:val="28"/>
              </w:rPr>
              <w:t xml:space="preserve">          CỘNG HÒA XÃ HỘI CHỦ NGHĨA VIỆT NAM</w:t>
            </w:r>
          </w:p>
          <w:p w14:paraId="47341123" w14:textId="77777777" w:rsidR="00EF6254" w:rsidRDefault="00000000">
            <w:pPr>
              <w:jc w:val="center"/>
              <w:rPr>
                <w:b/>
                <w:szCs w:val="28"/>
              </w:rPr>
            </w:pPr>
            <w:r>
              <w:rPr>
                <w:b/>
                <w:szCs w:val="28"/>
              </w:rPr>
              <w:t xml:space="preserve">      Độc lập - Tự do - Hạnh phúc</w:t>
            </w:r>
          </w:p>
        </w:tc>
      </w:tr>
      <w:tr w:rsidR="00EF6254" w14:paraId="3D7C6DBC" w14:textId="77777777">
        <w:trPr>
          <w:trHeight w:val="298"/>
          <w:jc w:val="center"/>
        </w:trPr>
        <w:tc>
          <w:tcPr>
            <w:tcW w:w="3117" w:type="dxa"/>
          </w:tcPr>
          <w:p w14:paraId="2507090A" w14:textId="77777777" w:rsidR="00EF6254" w:rsidRDefault="00EF6254">
            <w:pPr>
              <w:jc w:val="center"/>
              <w:rPr>
                <w:sz w:val="16"/>
                <w:szCs w:val="28"/>
              </w:rPr>
            </w:pPr>
          </w:p>
          <w:p w14:paraId="19F28D64" w14:textId="77777777" w:rsidR="00EF6254" w:rsidRDefault="00000000">
            <w:pPr>
              <w:spacing w:before="120"/>
              <w:jc w:val="center"/>
              <w:rPr>
                <w:b/>
                <w:szCs w:val="28"/>
              </w:rPr>
            </w:pPr>
            <w:r>
              <w:rPr>
                <w:szCs w:val="28"/>
              </w:rPr>
              <w:t>Số:            /QĐ-UBND</w:t>
            </w:r>
          </w:p>
        </w:tc>
        <w:tc>
          <w:tcPr>
            <w:tcW w:w="6522" w:type="dxa"/>
          </w:tcPr>
          <w:p w14:paraId="0926F71E" w14:textId="77777777" w:rsidR="00EF6254" w:rsidRDefault="00000000">
            <w:pPr>
              <w:ind w:right="166"/>
              <w:jc w:val="right"/>
              <w:rPr>
                <w:i/>
                <w:szCs w:val="28"/>
              </w:rPr>
            </w:pPr>
            <w:r>
              <w:rPr>
                <w:i/>
                <w:noProof/>
                <w:sz w:val="20"/>
                <w:szCs w:val="28"/>
              </w:rPr>
              <mc:AlternateContent>
                <mc:Choice Requires="wps">
                  <w:drawing>
                    <wp:anchor distT="0" distB="0" distL="114300" distR="114300" simplePos="0" relativeHeight="251662336" behindDoc="0" locked="0" layoutInCell="1" allowOverlap="1" wp14:anchorId="592760F4" wp14:editId="56BF4FCC">
                      <wp:simplePos x="0" y="0"/>
                      <wp:positionH relativeFrom="column">
                        <wp:posOffset>1101725</wp:posOffset>
                      </wp:positionH>
                      <wp:positionV relativeFrom="paragraph">
                        <wp:posOffset>9525</wp:posOffset>
                      </wp:positionV>
                      <wp:extent cx="2080260" cy="635"/>
                      <wp:effectExtent l="0" t="0" r="34290" b="374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07440612"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75pt,.75pt" to="25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"/>
                  </w:pict>
                </mc:Fallback>
              </mc:AlternateContent>
            </w:r>
            <w:r>
              <w:rPr>
                <w:i/>
                <w:sz w:val="20"/>
                <w:szCs w:val="28"/>
              </w:rPr>
              <w:t xml:space="preserve"> </w:t>
            </w:r>
            <w:r>
              <w:rPr>
                <w:i/>
                <w:szCs w:val="28"/>
              </w:rPr>
              <w:t xml:space="preserve">    </w:t>
            </w:r>
          </w:p>
          <w:p w14:paraId="36E2FFCF" w14:textId="77777777" w:rsidR="00EF6254" w:rsidRDefault="00000000">
            <w:pPr>
              <w:ind w:right="166"/>
              <w:jc w:val="right"/>
              <w:rPr>
                <w:i/>
                <w:szCs w:val="28"/>
              </w:rPr>
            </w:pPr>
            <w:r>
              <w:rPr>
                <w:i/>
                <w:szCs w:val="28"/>
              </w:rPr>
              <w:t xml:space="preserve">  Hà Tĩnh, ngày      tháng    năm 2024</w:t>
            </w:r>
          </w:p>
        </w:tc>
      </w:tr>
    </w:tbl>
    <w:p w14:paraId="698A8E5A" w14:textId="77777777" w:rsidR="00EF6254" w:rsidRDefault="00EF6254">
      <w:pPr>
        <w:jc w:val="center"/>
        <w:rPr>
          <w:b/>
          <w:szCs w:val="28"/>
        </w:rPr>
      </w:pPr>
    </w:p>
    <w:p w14:paraId="0383F05C" w14:textId="77777777" w:rsidR="00EF6254" w:rsidRDefault="00EF6254">
      <w:pPr>
        <w:jc w:val="center"/>
        <w:rPr>
          <w:b/>
          <w:szCs w:val="28"/>
        </w:rPr>
      </w:pPr>
    </w:p>
    <w:p w14:paraId="77A8AED8" w14:textId="77777777" w:rsidR="00EF6254" w:rsidRDefault="00000000">
      <w:pPr>
        <w:jc w:val="center"/>
        <w:rPr>
          <w:b/>
          <w:szCs w:val="28"/>
        </w:rPr>
      </w:pPr>
      <w:r>
        <w:rPr>
          <w:b/>
          <w:szCs w:val="28"/>
        </w:rPr>
        <w:t>QUYẾT ĐỊNH</w:t>
      </w:r>
    </w:p>
    <w:p w14:paraId="1D4881DE" w14:textId="77777777" w:rsidR="00EF6254" w:rsidRDefault="00000000">
      <w:pPr>
        <w:ind w:right="-51"/>
        <w:jc w:val="center"/>
        <w:rPr>
          <w:b/>
          <w:spacing w:val="-6"/>
          <w:szCs w:val="28"/>
        </w:rPr>
      </w:pPr>
      <w:r>
        <w:rPr>
          <w:b/>
          <w:spacing w:val="-6"/>
          <w:szCs w:val="28"/>
        </w:rPr>
        <w:t>Về việc phê duyệt kết quả thẩm định Báo cáo đánh giá tác động môi trường</w:t>
      </w:r>
    </w:p>
    <w:p w14:paraId="01AADC9F" w14:textId="77777777" w:rsidR="00EF6254" w:rsidRDefault="00000000">
      <w:pPr>
        <w:ind w:right="-51"/>
        <w:jc w:val="center"/>
        <w:rPr>
          <w:b/>
          <w:spacing w:val="-6"/>
          <w:szCs w:val="28"/>
        </w:rPr>
      </w:pPr>
      <w:r>
        <w:rPr>
          <w:b/>
          <w:spacing w:val="-6"/>
          <w:szCs w:val="28"/>
        </w:rPr>
        <w:t xml:space="preserve"> Dự án “</w:t>
      </w:r>
      <w:r>
        <w:rPr>
          <w:b/>
        </w:rPr>
        <w:t>Cửa hàng xăng dầu và dịch vụ tổng hợp Cẩm Trung</w:t>
      </w:r>
      <w:r>
        <w:rPr>
          <w:b/>
          <w:spacing w:val="-6"/>
          <w:szCs w:val="28"/>
        </w:rPr>
        <w:t xml:space="preserve">” </w:t>
      </w:r>
      <w:r>
        <w:rPr>
          <w:b/>
          <w:szCs w:val="28"/>
        </w:rPr>
        <w:t xml:space="preserve"> </w:t>
      </w:r>
    </w:p>
    <w:p w14:paraId="12DE715E" w14:textId="77777777" w:rsidR="00EF6254" w:rsidRDefault="00000000">
      <w:pPr>
        <w:jc w:val="center"/>
        <w:rPr>
          <w:b/>
          <w:szCs w:val="28"/>
        </w:rPr>
      </w:pPr>
      <w:r>
        <w:rPr>
          <w:b/>
          <w:noProof/>
          <w:szCs w:val="28"/>
        </w:rPr>
        <mc:AlternateContent>
          <mc:Choice Requires="wps">
            <w:drawing>
              <wp:anchor distT="0" distB="0" distL="114300" distR="114300" simplePos="0" relativeHeight="251663360" behindDoc="0" locked="0" layoutInCell="1" allowOverlap="1" wp14:anchorId="0465392D" wp14:editId="3A4F34B0">
                <wp:simplePos x="0" y="0"/>
                <wp:positionH relativeFrom="column">
                  <wp:posOffset>2416810</wp:posOffset>
                </wp:positionH>
                <wp:positionV relativeFrom="paragraph">
                  <wp:posOffset>12700</wp:posOffset>
                </wp:positionV>
                <wp:extent cx="9334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4658E87E"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3pt,1pt" to="26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"/>
            </w:pict>
          </mc:Fallback>
        </mc:AlternateContent>
      </w:r>
    </w:p>
    <w:p w14:paraId="7AAFE010" w14:textId="77777777" w:rsidR="00EF6254" w:rsidRDefault="00000000">
      <w:pPr>
        <w:jc w:val="center"/>
        <w:rPr>
          <w:b/>
          <w:szCs w:val="28"/>
        </w:rPr>
      </w:pPr>
      <w:r>
        <w:rPr>
          <w:b/>
          <w:szCs w:val="28"/>
        </w:rPr>
        <w:t>CHỦ TỊCH ỦY BAN NHÂN DÂN TỈNH</w:t>
      </w:r>
    </w:p>
    <w:p w14:paraId="4833D081" w14:textId="77777777" w:rsidR="00EF6254" w:rsidRDefault="00EF6254">
      <w:pPr>
        <w:jc w:val="center"/>
        <w:rPr>
          <w:b/>
          <w:szCs w:val="28"/>
        </w:rPr>
      </w:pPr>
    </w:p>
    <w:p w14:paraId="06D2C719" w14:textId="784C8896" w:rsidR="00EF6254" w:rsidRDefault="00000000" w:rsidP="00AA6D0C">
      <w:pPr>
        <w:spacing w:before="60" w:after="60"/>
        <w:ind w:firstLine="720"/>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5F2CC294" w14:textId="77777777" w:rsidR="00EF6254" w:rsidRDefault="00000000" w:rsidP="00AA6D0C">
      <w:pPr>
        <w:spacing w:before="60" w:after="60"/>
        <w:ind w:firstLine="720"/>
        <w:jc w:val="both"/>
        <w:rPr>
          <w:i/>
          <w:szCs w:val="28"/>
          <w:lang w:val="pt-BR"/>
        </w:rPr>
      </w:pPr>
      <w:r>
        <w:rPr>
          <w:i/>
          <w:szCs w:val="28"/>
          <w:lang w:val="pt-BR"/>
        </w:rPr>
        <w:t>Căn cứ Luật Bảo vệ môi trường ngày 17/11/2020;</w:t>
      </w:r>
    </w:p>
    <w:p w14:paraId="53317FF5" w14:textId="77777777" w:rsidR="00EF6254" w:rsidRDefault="00000000" w:rsidP="00AA6D0C">
      <w:pPr>
        <w:spacing w:before="60" w:after="60"/>
        <w:ind w:firstLine="720"/>
        <w:jc w:val="both"/>
        <w:rPr>
          <w:i/>
          <w:szCs w:val="28"/>
          <w:lang w:val="pt-BR"/>
        </w:rPr>
      </w:pPr>
      <w:r>
        <w:rPr>
          <w:i/>
          <w:szCs w:val="28"/>
          <w:lang w:val="pt-BR"/>
        </w:rPr>
        <w:t>Căn cứ Nghị định số 08/2022/NĐ-CP ngày 10/01/2022 của Chính phủ quy định chi tiết một số điều của Luật Bảo vệ môi trường;</w:t>
      </w:r>
    </w:p>
    <w:p w14:paraId="2D06ABD4" w14:textId="77777777" w:rsidR="00EF6254" w:rsidRDefault="00000000" w:rsidP="00AA6D0C">
      <w:pPr>
        <w:spacing w:before="60" w:after="60"/>
        <w:ind w:firstLine="720"/>
        <w:jc w:val="both"/>
        <w:rPr>
          <w:i/>
          <w:spacing w:val="-4"/>
          <w:position w:val="-2"/>
          <w:szCs w:val="28"/>
          <w:lang w:val="pt-BR"/>
        </w:rPr>
      </w:pPr>
      <w:r>
        <w:rPr>
          <w:i/>
          <w:szCs w:val="28"/>
          <w:lang w:val="pt-BR"/>
        </w:rPr>
        <w:t>Căn cứ Thông tư số 02/2022/TT-BTNMT ngày 10/01/2022 của Bộ trưởng Bộ Tài nguyên và Môi trường quy định chi tiết thi hành một số điều của Luật Bảo vệ môi trường;</w:t>
      </w:r>
      <w:r>
        <w:rPr>
          <w:i/>
          <w:spacing w:val="-4"/>
          <w:position w:val="-2"/>
          <w:szCs w:val="28"/>
          <w:lang w:val="pt-BR"/>
        </w:rPr>
        <w:t xml:space="preserve"> </w:t>
      </w:r>
    </w:p>
    <w:p w14:paraId="73FAA4FA" w14:textId="77777777" w:rsidR="00EF6254" w:rsidRDefault="00000000" w:rsidP="00AA6D0C">
      <w:pPr>
        <w:spacing w:before="60" w:after="60"/>
        <w:ind w:firstLine="720"/>
        <w:jc w:val="both"/>
        <w:rPr>
          <w:i/>
          <w:spacing w:val="-4"/>
          <w:position w:val="-2"/>
          <w:szCs w:val="28"/>
          <w:lang w:val="pt-BR"/>
        </w:rPr>
      </w:pPr>
      <w:r>
        <w:rPr>
          <w:i/>
          <w:spacing w:val="-4"/>
          <w:position w:val="-2"/>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7197F72A" w14:textId="77777777" w:rsidR="00EF6254" w:rsidRDefault="00000000" w:rsidP="00AA6D0C">
      <w:pPr>
        <w:spacing w:before="60" w:after="60"/>
        <w:ind w:firstLine="720"/>
        <w:jc w:val="both"/>
        <w:rPr>
          <w:i/>
          <w:szCs w:val="28"/>
          <w:lang w:val="pt-BR"/>
        </w:rPr>
      </w:pPr>
      <w:r>
        <w:rPr>
          <w:i/>
          <w:szCs w:val="28"/>
          <w:lang w:val="pt-BR"/>
        </w:rPr>
        <w:t xml:space="preserve">Căn cứ các </w:t>
      </w:r>
      <w:r>
        <w:rPr>
          <w:i/>
          <w:lang w:val="nl-NL"/>
        </w:rPr>
        <w:t xml:space="preserve">Quyết định của UBND tỉnh: số </w:t>
      </w:r>
      <w:r>
        <w:rPr>
          <w:i/>
          <w:lang w:val="pt-BR"/>
        </w:rPr>
        <w:t>05</w:t>
      </w:r>
      <w:r>
        <w:rPr>
          <w:i/>
          <w:lang w:val="nl-NL"/>
        </w:rPr>
        <w:t>/QĐ-UBND ngày 19/01/2024</w:t>
      </w:r>
      <w:r>
        <w:rPr>
          <w:bCs/>
          <w:i/>
          <w:szCs w:val="28"/>
          <w:lang w:val="vi-VN"/>
        </w:rPr>
        <w:t xml:space="preserve"> về việc </w:t>
      </w:r>
      <w:r>
        <w:rPr>
          <w:i/>
          <w:lang w:val="nl-NL"/>
        </w:rPr>
        <w:t>chấp thuận chủ trương đầu tư đồng thời chấp thuận nhà đầu tư</w:t>
      </w:r>
      <w:r>
        <w:rPr>
          <w:i/>
          <w:lang w:val="pt-BR"/>
        </w:rPr>
        <w:t xml:space="preserve"> dự án Cửa hàng xăng dầu và dịch vụ tổng hợp Cẩm Trung của Công ty Cổ phần Thương mại dịch vụ FUJI HT; số 1318/QĐ-UBND ngày 27/5/2024 về việc phê duyệt Quy hoạch tổng mặt bằng Cửa hàng xăng dầu và dịch vụ tổng hợp Cẩm Trung, huyện Cẩm Xuyên, tỷ lệ 1/500;</w:t>
      </w:r>
    </w:p>
    <w:p w14:paraId="6DF1F945" w14:textId="77777777" w:rsidR="00EF6254" w:rsidRPr="00AA6D0C" w:rsidRDefault="00000000" w:rsidP="00AA6D0C">
      <w:pPr>
        <w:spacing w:before="60" w:after="60"/>
        <w:ind w:firstLine="720"/>
        <w:jc w:val="both"/>
        <w:rPr>
          <w:i/>
          <w:spacing w:val="-2"/>
          <w:szCs w:val="28"/>
          <w:lang w:val="pt-BR"/>
        </w:rPr>
      </w:pPr>
      <w:r w:rsidRPr="00AA6D0C">
        <w:rPr>
          <w:i/>
          <w:spacing w:val="-2"/>
          <w:szCs w:val="28"/>
          <w:lang w:val="pt-BR"/>
        </w:rPr>
        <w:t>X</w:t>
      </w:r>
      <w:r w:rsidRPr="00AA6D0C">
        <w:rPr>
          <w:rFonts w:hint="eastAsia"/>
          <w:i/>
          <w:spacing w:val="-2"/>
          <w:szCs w:val="28"/>
          <w:lang w:val="pt-BR"/>
        </w:rPr>
        <w:t>é</w:t>
      </w:r>
      <w:r w:rsidRPr="00AA6D0C">
        <w:rPr>
          <w:i/>
          <w:spacing w:val="-2"/>
          <w:szCs w:val="28"/>
          <w:lang w:val="pt-BR"/>
        </w:rPr>
        <w:t xml:space="preserve">t </w:t>
      </w:r>
      <w:r w:rsidRPr="00AA6D0C">
        <w:rPr>
          <w:rFonts w:hint="eastAsia"/>
          <w:i/>
          <w:spacing w:val="-2"/>
          <w:szCs w:val="28"/>
          <w:lang w:val="pt-BR"/>
        </w:rPr>
        <w:t>đ</w:t>
      </w:r>
      <w:r w:rsidRPr="00AA6D0C">
        <w:rPr>
          <w:i/>
          <w:spacing w:val="-2"/>
          <w:szCs w:val="28"/>
          <w:lang w:val="pt-BR"/>
        </w:rPr>
        <w:t>ề nghị của Gi</w:t>
      </w:r>
      <w:r w:rsidRPr="00AA6D0C">
        <w:rPr>
          <w:rFonts w:hint="eastAsia"/>
          <w:i/>
          <w:spacing w:val="-2"/>
          <w:szCs w:val="28"/>
          <w:lang w:val="pt-BR"/>
        </w:rPr>
        <w:t>á</w:t>
      </w:r>
      <w:r w:rsidRPr="00AA6D0C">
        <w:rPr>
          <w:i/>
          <w:spacing w:val="-2"/>
          <w:szCs w:val="28"/>
          <w:lang w:val="pt-BR"/>
        </w:rPr>
        <w:t xml:space="preserve">m </w:t>
      </w:r>
      <w:r w:rsidRPr="00AA6D0C">
        <w:rPr>
          <w:rFonts w:hint="eastAsia"/>
          <w:i/>
          <w:spacing w:val="-2"/>
          <w:szCs w:val="28"/>
          <w:lang w:val="pt-BR"/>
        </w:rPr>
        <w:t>đ</w:t>
      </w:r>
      <w:r w:rsidRPr="00AA6D0C">
        <w:rPr>
          <w:i/>
          <w:spacing w:val="-2"/>
          <w:szCs w:val="28"/>
          <w:lang w:val="pt-BR"/>
        </w:rPr>
        <w:t>ốc Sở T</w:t>
      </w:r>
      <w:r w:rsidRPr="00AA6D0C">
        <w:rPr>
          <w:rFonts w:hint="eastAsia"/>
          <w:i/>
          <w:spacing w:val="-2"/>
          <w:szCs w:val="28"/>
          <w:lang w:val="pt-BR"/>
        </w:rPr>
        <w:t>à</w:t>
      </w:r>
      <w:r w:rsidRPr="00AA6D0C">
        <w:rPr>
          <w:i/>
          <w:spacing w:val="-2"/>
          <w:szCs w:val="28"/>
          <w:lang w:val="pt-BR"/>
        </w:rPr>
        <w:t>i nguy</w:t>
      </w:r>
      <w:r w:rsidRPr="00AA6D0C">
        <w:rPr>
          <w:rFonts w:hint="eastAsia"/>
          <w:i/>
          <w:spacing w:val="-2"/>
          <w:szCs w:val="28"/>
          <w:lang w:val="pt-BR"/>
        </w:rPr>
        <w:t>ê</w:t>
      </w:r>
      <w:r w:rsidRPr="00AA6D0C">
        <w:rPr>
          <w:i/>
          <w:spacing w:val="-2"/>
          <w:szCs w:val="28"/>
          <w:lang w:val="pt-BR"/>
        </w:rPr>
        <w:t>n v</w:t>
      </w:r>
      <w:r w:rsidRPr="00AA6D0C">
        <w:rPr>
          <w:rFonts w:hint="eastAsia"/>
          <w:i/>
          <w:spacing w:val="-2"/>
          <w:szCs w:val="28"/>
          <w:lang w:val="pt-BR"/>
        </w:rPr>
        <w:t>à</w:t>
      </w:r>
      <w:r w:rsidRPr="00AA6D0C">
        <w:rPr>
          <w:i/>
          <w:spacing w:val="-2"/>
          <w:szCs w:val="28"/>
          <w:lang w:val="pt-BR"/>
        </w:rPr>
        <w:t xml:space="preserve"> M</w:t>
      </w:r>
      <w:r w:rsidRPr="00AA6D0C">
        <w:rPr>
          <w:rFonts w:hint="eastAsia"/>
          <w:i/>
          <w:spacing w:val="-2"/>
          <w:szCs w:val="28"/>
          <w:lang w:val="pt-BR"/>
        </w:rPr>
        <w:t>ô</w:t>
      </w:r>
      <w:r w:rsidRPr="00AA6D0C">
        <w:rPr>
          <w:i/>
          <w:spacing w:val="-2"/>
          <w:szCs w:val="28"/>
          <w:lang w:val="pt-BR"/>
        </w:rPr>
        <w:t>i tr</w:t>
      </w:r>
      <w:r w:rsidRPr="00AA6D0C">
        <w:rPr>
          <w:rFonts w:hint="eastAsia"/>
          <w:i/>
          <w:spacing w:val="-2"/>
          <w:szCs w:val="28"/>
          <w:lang w:val="pt-BR"/>
        </w:rPr>
        <w:t>ư</w:t>
      </w:r>
      <w:r w:rsidRPr="00AA6D0C">
        <w:rPr>
          <w:i/>
          <w:spacing w:val="-2"/>
          <w:szCs w:val="28"/>
          <w:lang w:val="pt-BR"/>
        </w:rPr>
        <w:t>ờng tại Tờ tr</w:t>
      </w:r>
      <w:r w:rsidRPr="00AA6D0C">
        <w:rPr>
          <w:rFonts w:hint="eastAsia"/>
          <w:i/>
          <w:spacing w:val="-2"/>
          <w:szCs w:val="28"/>
          <w:lang w:val="pt-BR"/>
        </w:rPr>
        <w:t>ì</w:t>
      </w:r>
      <w:r w:rsidRPr="00AA6D0C">
        <w:rPr>
          <w:i/>
          <w:spacing w:val="-2"/>
          <w:szCs w:val="28"/>
          <w:lang w:val="pt-BR"/>
        </w:rPr>
        <w:t>nh số 5014/TTr-STNMT ng</w:t>
      </w:r>
      <w:r w:rsidRPr="00AA6D0C">
        <w:rPr>
          <w:rFonts w:hint="eastAsia"/>
          <w:i/>
          <w:spacing w:val="-2"/>
          <w:szCs w:val="28"/>
          <w:lang w:val="pt-BR"/>
        </w:rPr>
        <w:t>à</w:t>
      </w:r>
      <w:r w:rsidRPr="00AA6D0C">
        <w:rPr>
          <w:i/>
          <w:spacing w:val="-2"/>
          <w:szCs w:val="28"/>
          <w:lang w:val="pt-BR"/>
        </w:rPr>
        <w:t>y 04/10/2024 (tr</w:t>
      </w:r>
      <w:r w:rsidRPr="00AA6D0C">
        <w:rPr>
          <w:rFonts w:hint="eastAsia"/>
          <w:i/>
          <w:spacing w:val="-2"/>
          <w:szCs w:val="28"/>
          <w:lang w:val="pt-BR"/>
        </w:rPr>
        <w:t>ê</w:t>
      </w:r>
      <w:r w:rsidRPr="00AA6D0C">
        <w:rPr>
          <w:i/>
          <w:spacing w:val="-2"/>
          <w:szCs w:val="28"/>
          <w:lang w:val="pt-BR"/>
        </w:rPr>
        <w:t>n c</w:t>
      </w:r>
      <w:r w:rsidRPr="00AA6D0C">
        <w:rPr>
          <w:rFonts w:hint="eastAsia"/>
          <w:i/>
          <w:spacing w:val="-2"/>
          <w:szCs w:val="28"/>
          <w:lang w:val="pt-BR"/>
        </w:rPr>
        <w:t>ơ</w:t>
      </w:r>
      <w:r w:rsidRPr="00AA6D0C">
        <w:rPr>
          <w:i/>
          <w:spacing w:val="-2"/>
          <w:szCs w:val="28"/>
          <w:lang w:val="pt-BR"/>
        </w:rPr>
        <w:t xml:space="preserve"> sở </w:t>
      </w:r>
      <w:r w:rsidRPr="00AA6D0C">
        <w:rPr>
          <w:rFonts w:hint="eastAsia"/>
          <w:i/>
          <w:spacing w:val="-2"/>
          <w:szCs w:val="28"/>
          <w:lang w:val="pt-BR"/>
        </w:rPr>
        <w:t>đ</w:t>
      </w:r>
      <w:r w:rsidRPr="00AA6D0C">
        <w:rPr>
          <w:i/>
          <w:spacing w:val="-2"/>
          <w:szCs w:val="28"/>
          <w:lang w:val="pt-BR"/>
        </w:rPr>
        <w:t xml:space="preserve">ề xuất của </w:t>
      </w:r>
      <w:r>
        <w:rPr>
          <w:i/>
          <w:lang w:val="pt-BR"/>
        </w:rPr>
        <w:t>Công ty Cổ phần Thương mại dịch vụ FUJI HT</w:t>
      </w:r>
      <w:r>
        <w:rPr>
          <w:lang w:val="pt-BR"/>
        </w:rPr>
        <w:t xml:space="preserve"> </w:t>
      </w:r>
      <w:r>
        <w:rPr>
          <w:i/>
          <w:lang w:val="pt-BR"/>
        </w:rPr>
        <w:t>tại Văn bản số 45/VB ngày 06/9/2024,</w:t>
      </w:r>
      <w:r w:rsidRPr="00AA6D0C">
        <w:rPr>
          <w:i/>
          <w:spacing w:val="-2"/>
          <w:szCs w:val="28"/>
          <w:lang w:val="pt-BR"/>
        </w:rPr>
        <w:t xml:space="preserve">  k</w:t>
      </w:r>
      <w:r w:rsidRPr="00AA6D0C">
        <w:rPr>
          <w:rFonts w:hint="eastAsia"/>
          <w:i/>
          <w:spacing w:val="-2"/>
          <w:szCs w:val="28"/>
          <w:lang w:val="pt-BR"/>
        </w:rPr>
        <w:t>è</w:t>
      </w:r>
      <w:r w:rsidRPr="00AA6D0C">
        <w:rPr>
          <w:i/>
          <w:spacing w:val="-2"/>
          <w:szCs w:val="28"/>
          <w:lang w:val="pt-BR"/>
        </w:rPr>
        <w:t>m theo B</w:t>
      </w:r>
      <w:r w:rsidRPr="00AA6D0C">
        <w:rPr>
          <w:rFonts w:hint="eastAsia"/>
          <w:i/>
          <w:spacing w:val="-2"/>
          <w:szCs w:val="28"/>
          <w:lang w:val="pt-BR"/>
        </w:rPr>
        <w:t>á</w:t>
      </w:r>
      <w:r w:rsidRPr="00AA6D0C">
        <w:rPr>
          <w:i/>
          <w:spacing w:val="-2"/>
          <w:szCs w:val="28"/>
          <w:lang w:val="pt-BR"/>
        </w:rPr>
        <w:t>o c</w:t>
      </w:r>
      <w:r w:rsidRPr="00AA6D0C">
        <w:rPr>
          <w:rFonts w:hint="eastAsia"/>
          <w:i/>
          <w:spacing w:val="-2"/>
          <w:szCs w:val="28"/>
          <w:lang w:val="pt-BR"/>
        </w:rPr>
        <w:t>á</w:t>
      </w:r>
      <w:r w:rsidRPr="00AA6D0C">
        <w:rPr>
          <w:i/>
          <w:spacing w:val="-2"/>
          <w:szCs w:val="28"/>
          <w:lang w:val="pt-BR"/>
        </w:rPr>
        <w:t xml:space="preserve">o </w:t>
      </w:r>
      <w:r w:rsidRPr="00AA6D0C">
        <w:rPr>
          <w:rFonts w:hint="eastAsia"/>
          <w:i/>
          <w:spacing w:val="-2"/>
          <w:szCs w:val="28"/>
          <w:lang w:val="pt-BR"/>
        </w:rPr>
        <w:t>đá</w:t>
      </w:r>
      <w:r w:rsidRPr="00AA6D0C">
        <w:rPr>
          <w:i/>
          <w:spacing w:val="-2"/>
          <w:szCs w:val="28"/>
          <w:lang w:val="pt-BR"/>
        </w:rPr>
        <w:t>nh gi</w:t>
      </w:r>
      <w:r w:rsidRPr="00AA6D0C">
        <w:rPr>
          <w:rFonts w:hint="eastAsia"/>
          <w:i/>
          <w:spacing w:val="-2"/>
          <w:szCs w:val="28"/>
          <w:lang w:val="pt-BR"/>
        </w:rPr>
        <w:t>á</w:t>
      </w:r>
      <w:r w:rsidRPr="00AA6D0C">
        <w:rPr>
          <w:i/>
          <w:spacing w:val="-2"/>
          <w:szCs w:val="28"/>
          <w:lang w:val="pt-BR"/>
        </w:rPr>
        <w:t xml:space="preserve"> t</w:t>
      </w:r>
      <w:r w:rsidRPr="00AA6D0C">
        <w:rPr>
          <w:rFonts w:hint="eastAsia"/>
          <w:i/>
          <w:spacing w:val="-2"/>
          <w:szCs w:val="28"/>
          <w:lang w:val="pt-BR"/>
        </w:rPr>
        <w:t>á</w:t>
      </w:r>
      <w:r w:rsidRPr="00AA6D0C">
        <w:rPr>
          <w:i/>
          <w:spacing w:val="-2"/>
          <w:szCs w:val="28"/>
          <w:lang w:val="pt-BR"/>
        </w:rPr>
        <w:t xml:space="preserve">c </w:t>
      </w:r>
      <w:r w:rsidRPr="00AA6D0C">
        <w:rPr>
          <w:rFonts w:hint="eastAsia"/>
          <w:i/>
          <w:spacing w:val="-2"/>
          <w:szCs w:val="28"/>
          <w:lang w:val="pt-BR"/>
        </w:rPr>
        <w:t>đ</w:t>
      </w:r>
      <w:r w:rsidRPr="00AA6D0C">
        <w:rPr>
          <w:i/>
          <w:spacing w:val="-2"/>
          <w:szCs w:val="28"/>
          <w:lang w:val="pt-BR"/>
        </w:rPr>
        <w:t>ộng m</w:t>
      </w:r>
      <w:r w:rsidRPr="00AA6D0C">
        <w:rPr>
          <w:rFonts w:hint="eastAsia"/>
          <w:i/>
          <w:spacing w:val="-2"/>
          <w:szCs w:val="28"/>
          <w:lang w:val="pt-BR"/>
        </w:rPr>
        <w:t>ô</w:t>
      </w:r>
      <w:r w:rsidRPr="00AA6D0C">
        <w:rPr>
          <w:i/>
          <w:spacing w:val="-2"/>
          <w:szCs w:val="28"/>
          <w:lang w:val="pt-BR"/>
        </w:rPr>
        <w:t>i tr</w:t>
      </w:r>
      <w:r w:rsidRPr="00AA6D0C">
        <w:rPr>
          <w:rFonts w:hint="eastAsia"/>
          <w:i/>
          <w:spacing w:val="-2"/>
          <w:szCs w:val="28"/>
          <w:lang w:val="pt-BR"/>
        </w:rPr>
        <w:t>ư</w:t>
      </w:r>
      <w:r w:rsidRPr="00AA6D0C">
        <w:rPr>
          <w:i/>
          <w:spacing w:val="-2"/>
          <w:szCs w:val="28"/>
          <w:lang w:val="pt-BR"/>
        </w:rPr>
        <w:t xml:space="preserve">ờng Dự </w:t>
      </w:r>
      <w:r w:rsidRPr="00AA6D0C">
        <w:rPr>
          <w:rFonts w:hint="eastAsia"/>
          <w:i/>
          <w:spacing w:val="-2"/>
          <w:szCs w:val="28"/>
          <w:lang w:val="pt-BR"/>
        </w:rPr>
        <w:t>á</w:t>
      </w:r>
      <w:r w:rsidRPr="00AA6D0C">
        <w:rPr>
          <w:i/>
          <w:spacing w:val="-2"/>
          <w:szCs w:val="28"/>
          <w:lang w:val="pt-BR"/>
        </w:rPr>
        <w:t xml:space="preserve">n; </w:t>
      </w:r>
      <w:r w:rsidRPr="00AA6D0C">
        <w:rPr>
          <w:rFonts w:hint="eastAsia"/>
          <w:i/>
          <w:spacing w:val="-2"/>
          <w:szCs w:val="28"/>
          <w:lang w:val="pt-BR"/>
        </w:rPr>
        <w:t>ý</w:t>
      </w:r>
      <w:r w:rsidRPr="00AA6D0C">
        <w:rPr>
          <w:i/>
          <w:spacing w:val="-2"/>
          <w:szCs w:val="28"/>
          <w:lang w:val="pt-BR"/>
        </w:rPr>
        <w:t xml:space="preserve"> kiến của Hội </w:t>
      </w:r>
      <w:r w:rsidRPr="00AA6D0C">
        <w:rPr>
          <w:rFonts w:hint="eastAsia"/>
          <w:i/>
          <w:spacing w:val="-2"/>
          <w:szCs w:val="28"/>
          <w:lang w:val="pt-BR"/>
        </w:rPr>
        <w:t>đ</w:t>
      </w:r>
      <w:r w:rsidRPr="00AA6D0C">
        <w:rPr>
          <w:i/>
          <w:spacing w:val="-2"/>
          <w:szCs w:val="28"/>
          <w:lang w:val="pt-BR"/>
        </w:rPr>
        <w:t xml:space="preserve">ồng thẩm </w:t>
      </w:r>
      <w:r w:rsidRPr="00AA6D0C">
        <w:rPr>
          <w:rFonts w:hint="eastAsia"/>
          <w:i/>
          <w:spacing w:val="-2"/>
          <w:szCs w:val="28"/>
          <w:lang w:val="pt-BR"/>
        </w:rPr>
        <w:t>đ</w:t>
      </w:r>
      <w:r w:rsidRPr="00AA6D0C">
        <w:rPr>
          <w:i/>
          <w:spacing w:val="-2"/>
          <w:szCs w:val="28"/>
          <w:lang w:val="pt-BR"/>
        </w:rPr>
        <w:t>ịnh tại V</w:t>
      </w:r>
      <w:r w:rsidRPr="00AA6D0C">
        <w:rPr>
          <w:rFonts w:hint="eastAsia"/>
          <w:i/>
          <w:spacing w:val="-2"/>
          <w:szCs w:val="28"/>
          <w:lang w:val="pt-BR"/>
        </w:rPr>
        <w:t>ă</w:t>
      </w:r>
      <w:r w:rsidRPr="00AA6D0C">
        <w:rPr>
          <w:i/>
          <w:spacing w:val="-2"/>
          <w:szCs w:val="28"/>
          <w:lang w:val="pt-BR"/>
        </w:rPr>
        <w:t>n bản số 4313/STNMT-MT ng</w:t>
      </w:r>
      <w:r w:rsidRPr="00AA6D0C">
        <w:rPr>
          <w:rFonts w:hint="eastAsia"/>
          <w:i/>
          <w:spacing w:val="-2"/>
          <w:szCs w:val="28"/>
          <w:lang w:val="pt-BR"/>
        </w:rPr>
        <w:t>à</w:t>
      </w:r>
      <w:r w:rsidRPr="00AA6D0C">
        <w:rPr>
          <w:i/>
          <w:spacing w:val="-2"/>
          <w:szCs w:val="28"/>
          <w:lang w:val="pt-BR"/>
        </w:rPr>
        <w:t>y 26/9/2024 của Sở T</w:t>
      </w:r>
      <w:r w:rsidRPr="00AA6D0C">
        <w:rPr>
          <w:rFonts w:hint="eastAsia"/>
          <w:i/>
          <w:spacing w:val="-2"/>
          <w:szCs w:val="28"/>
          <w:lang w:val="pt-BR"/>
        </w:rPr>
        <w:t>à</w:t>
      </w:r>
      <w:r w:rsidRPr="00AA6D0C">
        <w:rPr>
          <w:i/>
          <w:spacing w:val="-2"/>
          <w:szCs w:val="28"/>
          <w:lang w:val="pt-BR"/>
        </w:rPr>
        <w:t>i nguy</w:t>
      </w:r>
      <w:r w:rsidRPr="00AA6D0C">
        <w:rPr>
          <w:rFonts w:hint="eastAsia"/>
          <w:i/>
          <w:spacing w:val="-2"/>
          <w:szCs w:val="28"/>
          <w:lang w:val="pt-BR"/>
        </w:rPr>
        <w:t>ê</w:t>
      </w:r>
      <w:r w:rsidRPr="00AA6D0C">
        <w:rPr>
          <w:i/>
          <w:spacing w:val="-2"/>
          <w:szCs w:val="28"/>
          <w:lang w:val="pt-BR"/>
        </w:rPr>
        <w:t>n v</w:t>
      </w:r>
      <w:r w:rsidRPr="00AA6D0C">
        <w:rPr>
          <w:rFonts w:hint="eastAsia"/>
          <w:i/>
          <w:spacing w:val="-2"/>
          <w:szCs w:val="28"/>
          <w:lang w:val="pt-BR"/>
        </w:rPr>
        <w:t>à</w:t>
      </w:r>
      <w:r w:rsidRPr="00AA6D0C">
        <w:rPr>
          <w:i/>
          <w:spacing w:val="-2"/>
          <w:szCs w:val="28"/>
          <w:lang w:val="pt-BR"/>
        </w:rPr>
        <w:t xml:space="preserve"> M</w:t>
      </w:r>
      <w:r w:rsidRPr="00AA6D0C">
        <w:rPr>
          <w:rFonts w:hint="eastAsia"/>
          <w:i/>
          <w:spacing w:val="-2"/>
          <w:szCs w:val="28"/>
          <w:lang w:val="pt-BR"/>
        </w:rPr>
        <w:t>ô</w:t>
      </w:r>
      <w:r w:rsidRPr="00AA6D0C">
        <w:rPr>
          <w:i/>
          <w:spacing w:val="-2"/>
          <w:szCs w:val="28"/>
          <w:lang w:val="pt-BR"/>
        </w:rPr>
        <w:t>i tr</w:t>
      </w:r>
      <w:r w:rsidRPr="00AA6D0C">
        <w:rPr>
          <w:rFonts w:hint="eastAsia"/>
          <w:i/>
          <w:spacing w:val="-2"/>
          <w:szCs w:val="28"/>
          <w:lang w:val="pt-BR"/>
        </w:rPr>
        <w:t>ư</w:t>
      </w:r>
      <w:r w:rsidRPr="00AA6D0C">
        <w:rPr>
          <w:i/>
          <w:spacing w:val="-2"/>
          <w:szCs w:val="28"/>
          <w:lang w:val="pt-BR"/>
        </w:rPr>
        <w:t>ờng; V</w:t>
      </w:r>
      <w:r w:rsidRPr="00AA6D0C">
        <w:rPr>
          <w:rFonts w:hint="eastAsia"/>
          <w:i/>
          <w:spacing w:val="-2"/>
          <w:szCs w:val="28"/>
          <w:lang w:val="pt-BR"/>
        </w:rPr>
        <w:t>ă</w:t>
      </w:r>
      <w:r w:rsidRPr="00AA6D0C">
        <w:rPr>
          <w:i/>
          <w:spacing w:val="-2"/>
          <w:szCs w:val="28"/>
          <w:lang w:val="pt-BR"/>
        </w:rPr>
        <w:t>n bản chỉnh sửa, bổ sung, ho</w:t>
      </w:r>
      <w:r w:rsidRPr="00AA6D0C">
        <w:rPr>
          <w:rFonts w:hint="eastAsia"/>
          <w:i/>
          <w:spacing w:val="-2"/>
          <w:szCs w:val="28"/>
          <w:lang w:val="pt-BR"/>
        </w:rPr>
        <w:t>à</w:t>
      </w:r>
      <w:r w:rsidRPr="00AA6D0C">
        <w:rPr>
          <w:i/>
          <w:spacing w:val="-2"/>
          <w:szCs w:val="28"/>
          <w:lang w:val="pt-BR"/>
        </w:rPr>
        <w:t>n thiện, giải tr</w:t>
      </w:r>
      <w:r w:rsidRPr="00AA6D0C">
        <w:rPr>
          <w:rFonts w:hint="eastAsia"/>
          <w:i/>
          <w:spacing w:val="-2"/>
          <w:szCs w:val="28"/>
          <w:lang w:val="pt-BR"/>
        </w:rPr>
        <w:t>ì</w:t>
      </w:r>
      <w:r w:rsidRPr="00AA6D0C">
        <w:rPr>
          <w:i/>
          <w:spacing w:val="-2"/>
          <w:szCs w:val="28"/>
          <w:lang w:val="pt-BR"/>
        </w:rPr>
        <w:t>nh số 58/VB ng</w:t>
      </w:r>
      <w:r w:rsidRPr="00AA6D0C">
        <w:rPr>
          <w:rFonts w:hint="eastAsia"/>
          <w:i/>
          <w:spacing w:val="-2"/>
          <w:szCs w:val="28"/>
          <w:lang w:val="pt-BR"/>
        </w:rPr>
        <w:t>à</w:t>
      </w:r>
      <w:r w:rsidRPr="00AA6D0C">
        <w:rPr>
          <w:i/>
          <w:spacing w:val="-2"/>
          <w:szCs w:val="28"/>
          <w:lang w:val="pt-BR"/>
        </w:rPr>
        <w:t xml:space="preserve">y 01/10/2024 của </w:t>
      </w:r>
      <w:r>
        <w:rPr>
          <w:i/>
          <w:lang w:val="pt-BR"/>
        </w:rPr>
        <w:t>Công ty Cổ phần Thương mại dịch vụ FUJI HT)</w:t>
      </w:r>
      <w:r w:rsidRPr="00AA6D0C">
        <w:rPr>
          <w:i/>
          <w:spacing w:val="-2"/>
          <w:szCs w:val="28"/>
          <w:lang w:val="pt-BR"/>
        </w:rPr>
        <w:t>.</w:t>
      </w:r>
    </w:p>
    <w:p w14:paraId="76F4C55F" w14:textId="77777777" w:rsidR="00EF6254" w:rsidRDefault="00EF6254">
      <w:pPr>
        <w:jc w:val="center"/>
        <w:rPr>
          <w:b/>
          <w:szCs w:val="28"/>
          <w:lang w:val="pt-BR"/>
        </w:rPr>
      </w:pPr>
    </w:p>
    <w:p w14:paraId="2744D0B7" w14:textId="77777777" w:rsidR="00EF6254" w:rsidRDefault="00000000">
      <w:pPr>
        <w:jc w:val="center"/>
        <w:rPr>
          <w:b/>
          <w:szCs w:val="28"/>
          <w:lang w:val="pt-BR"/>
        </w:rPr>
      </w:pPr>
      <w:r>
        <w:rPr>
          <w:b/>
          <w:szCs w:val="28"/>
          <w:lang w:val="pt-BR"/>
        </w:rPr>
        <w:t>QUYẾT ĐỊNH:</w:t>
      </w:r>
    </w:p>
    <w:p w14:paraId="1607B20F" w14:textId="77777777" w:rsidR="00EF6254" w:rsidRDefault="00EF6254">
      <w:pPr>
        <w:jc w:val="center"/>
        <w:rPr>
          <w:b/>
          <w:szCs w:val="28"/>
          <w:lang w:val="pt-BR"/>
        </w:rPr>
      </w:pPr>
    </w:p>
    <w:p w14:paraId="4046980E" w14:textId="77777777" w:rsidR="00EF6254" w:rsidRDefault="00000000" w:rsidP="00AA6D0C">
      <w:pPr>
        <w:spacing w:before="120" w:after="120"/>
        <w:ind w:firstLine="720"/>
        <w:jc w:val="both"/>
        <w:rPr>
          <w:spacing w:val="-2"/>
          <w:szCs w:val="28"/>
          <w:lang w:val="pt-BR"/>
        </w:rPr>
      </w:pPr>
      <w:r>
        <w:rPr>
          <w:b/>
          <w:spacing w:val="-2"/>
          <w:szCs w:val="28"/>
          <w:lang w:val="pt-BR"/>
        </w:rPr>
        <w:t xml:space="preserve">Điều 1. </w:t>
      </w:r>
      <w:r>
        <w:rPr>
          <w:spacing w:val="-2"/>
          <w:szCs w:val="28"/>
          <w:lang w:val="pt-BR"/>
        </w:rPr>
        <w:t>Phê duyệt kết quả thẩm định Báo cáo đánh giá tác động môi trường Dự án “</w:t>
      </w:r>
      <w:r>
        <w:rPr>
          <w:szCs w:val="28"/>
          <w:lang w:val="pt-BR"/>
        </w:rPr>
        <w:t>Cửa hàng xăng dầu và dịch vụ tổng hợp Cẩm Trung</w:t>
      </w:r>
      <w:r>
        <w:rPr>
          <w:spacing w:val="-2"/>
          <w:szCs w:val="28"/>
          <w:lang w:val="pt-BR"/>
        </w:rPr>
        <w:t xml:space="preserve">” </w:t>
      </w:r>
      <w:r>
        <w:rPr>
          <w:rFonts w:eastAsia="SimSun"/>
          <w:spacing w:val="-2"/>
          <w:kern w:val="2"/>
          <w:szCs w:val="28"/>
          <w:lang w:val="pt-BR" w:eastAsia="zh-CN"/>
        </w:rPr>
        <w:t xml:space="preserve">(sau đây gọi là Báo cáo ĐTM Dự án) do </w:t>
      </w:r>
      <w:r>
        <w:rPr>
          <w:szCs w:val="28"/>
          <w:lang w:val="pt-BR"/>
        </w:rPr>
        <w:t xml:space="preserve">Công ty Cổ phần Thương mại dịch vụ FUJI HT làm Chủ </w:t>
      </w:r>
      <w:r>
        <w:rPr>
          <w:szCs w:val="28"/>
          <w:lang w:val="pt-BR"/>
        </w:rPr>
        <w:lastRenderedPageBreak/>
        <w:t>đầu tư</w:t>
      </w:r>
      <w:r>
        <w:rPr>
          <w:iCs/>
          <w:spacing w:val="-2"/>
          <w:szCs w:val="28"/>
          <w:lang w:val="pt-BR"/>
        </w:rPr>
        <w:t xml:space="preserve"> </w:t>
      </w:r>
      <w:r>
        <w:rPr>
          <w:spacing w:val="-2"/>
          <w:szCs w:val="28"/>
          <w:lang w:val="pt-BR"/>
        </w:rPr>
        <w:t>(sau đây gọi là Chủ dự án) với các nội dung, yêu cầu về bảo vệ môi trường tại Phụ lục ban hành kèm theo Quyết định này.</w:t>
      </w:r>
    </w:p>
    <w:p w14:paraId="6F442A2C" w14:textId="77777777" w:rsidR="00EF6254" w:rsidRDefault="00000000" w:rsidP="00AA6D0C">
      <w:pPr>
        <w:spacing w:before="120" w:after="120"/>
        <w:ind w:firstLine="720"/>
        <w:jc w:val="both"/>
        <w:rPr>
          <w:rFonts w:eastAsia="SimSun"/>
          <w:bCs/>
          <w:kern w:val="2"/>
          <w:szCs w:val="28"/>
          <w:lang w:val="pt-BR" w:eastAsia="zh-CN"/>
        </w:rPr>
      </w:pPr>
      <w:r>
        <w:rPr>
          <w:rFonts w:eastAsia="SimSun"/>
          <w:b/>
          <w:kern w:val="2"/>
          <w:szCs w:val="28"/>
          <w:lang w:val="pt-BR" w:eastAsia="zh-CN"/>
        </w:rPr>
        <w:t xml:space="preserve">Điều 2. </w:t>
      </w:r>
      <w:r>
        <w:rPr>
          <w:rFonts w:eastAsia="SimSun"/>
          <w:bCs/>
          <w:kern w:val="2"/>
          <w:szCs w:val="28"/>
          <w:lang w:val="pt-BR" w:eastAsia="zh-CN"/>
        </w:rPr>
        <w:t>Tổ chức thực hiện:</w:t>
      </w:r>
    </w:p>
    <w:p w14:paraId="2512D911" w14:textId="77777777" w:rsidR="00EF6254" w:rsidRDefault="00000000" w:rsidP="00AA6D0C">
      <w:pPr>
        <w:spacing w:before="120" w:after="120"/>
        <w:ind w:firstLine="720"/>
        <w:jc w:val="both"/>
        <w:rPr>
          <w:szCs w:val="28"/>
          <w:lang w:val="pt-BR"/>
        </w:rPr>
      </w:pPr>
      <w:r>
        <w:rPr>
          <w:szCs w:val="28"/>
          <w:lang w:val="pt-BR"/>
        </w:rPr>
        <w:t xml:space="preserve">1. Công ty Cổ phần Thương mại dịch vụ FUJI HT có trách nhiệm thực hiện quy định tại Điều 37 Luật Bảo vệ môi trường; Điều 27 Nghị định số 08/2022/NĐ-CP ngày 10/01/2022 của Chính phủ quy định chi tiết một số điều của Luật Bảo vệ môi trường và các quy định hiện hành của pháp luật. </w:t>
      </w:r>
    </w:p>
    <w:p w14:paraId="5F1E170C" w14:textId="77777777" w:rsidR="00EF6254" w:rsidRPr="00AA6D0C" w:rsidRDefault="00000000" w:rsidP="00AA6D0C">
      <w:pPr>
        <w:spacing w:before="120" w:after="120"/>
        <w:ind w:firstLine="720"/>
        <w:jc w:val="both"/>
        <w:rPr>
          <w:spacing w:val="-6"/>
          <w:szCs w:val="28"/>
          <w:lang w:val="pt-BR"/>
        </w:rPr>
      </w:pPr>
      <w:r w:rsidRPr="00AA6D0C">
        <w:rPr>
          <w:spacing w:val="-6"/>
          <w:szCs w:val="28"/>
          <w:lang w:val="pt-BR"/>
        </w:rPr>
        <w:t xml:space="preserve">2. Sở Tài nguyên và Môi trường chủ trì, phối hợp với các sở, ngành liên quan, UBND huyện Cẩm Xuyên theo dõi, kiểm tra, hướng dẫn Chủ đầu tư thực hiện theo đúng quy định; kịp thời báo cáo, đề xuất UBND tỉnh các nội dung liên quan. </w:t>
      </w:r>
    </w:p>
    <w:p w14:paraId="20671834" w14:textId="77777777" w:rsidR="00EF6254" w:rsidRDefault="00000000" w:rsidP="00AA6D0C">
      <w:pPr>
        <w:spacing w:before="120" w:after="120"/>
        <w:ind w:firstLine="720"/>
        <w:jc w:val="both"/>
        <w:rPr>
          <w:szCs w:val="28"/>
          <w:lang w:val="pt-BR"/>
        </w:rPr>
      </w:pPr>
      <w:r>
        <w:rPr>
          <w:szCs w:val="28"/>
          <w:lang w:val="pt-BR"/>
        </w:rPr>
        <w:t xml:space="preserve">3. Công ty Cổ phần Thương mại dịch vụ FUJI HT (đơn vị đề xuất), UBND huyện Cẩm Xuyên (đơn vị phối hợp, kiểm tra, giám sát thực hiện), Hội đồng thẩm định (theo Quyết định số 285/QĐ-STNMT ngày 16/9/2024 của Giám đốc Sở Tài nguyên và Môi trường) và Sở Tài nguyên và Môi trường (cơ quan tổng hợp, thẩm định, tham mưu) chịu trách nhiệm toàn diện trước pháp luật, UBND tỉnh, Chủ tịch UBND tỉnh, các cơ quan thanh tra, kiểm tra, các cơ quan liên quan về nội dung, số liệu báo cáo, tham mưu tại các Tờ trình, Văn bản nêu trên và quá trình thực hiện, đảm bảo thực hiện đúng các quy định của pháp luật về môi trường và các quy định pháp luật có liên quan. </w:t>
      </w:r>
    </w:p>
    <w:p w14:paraId="2E184B7F" w14:textId="77777777" w:rsidR="00EF6254" w:rsidRDefault="00000000" w:rsidP="00AA6D0C">
      <w:pPr>
        <w:spacing w:before="120" w:after="120"/>
        <w:ind w:firstLine="720"/>
        <w:jc w:val="both"/>
        <w:rPr>
          <w:szCs w:val="28"/>
          <w:lang w:val="pt-BR"/>
        </w:rPr>
      </w:pPr>
      <w:r>
        <w:rPr>
          <w:rFonts w:eastAsia="SimSun"/>
          <w:b/>
          <w:kern w:val="2"/>
          <w:szCs w:val="28"/>
          <w:lang w:val="pt-BR" w:eastAsia="zh-CN"/>
        </w:rPr>
        <w:t xml:space="preserve">Điều 3. </w:t>
      </w:r>
      <w:r>
        <w:rPr>
          <w:szCs w:val="28"/>
          <w:lang w:val="pt-BR"/>
        </w:rPr>
        <w:t>Quyết định này có hiệu lực kể từ ngày ban hành.</w:t>
      </w:r>
    </w:p>
    <w:p w14:paraId="75152159" w14:textId="77777777" w:rsidR="00EF6254" w:rsidRDefault="00000000" w:rsidP="00AA6D0C">
      <w:pPr>
        <w:spacing w:before="120" w:after="120"/>
        <w:ind w:firstLine="720"/>
        <w:jc w:val="both"/>
        <w:rPr>
          <w:sz w:val="2"/>
          <w:szCs w:val="28"/>
          <w:lang w:val="pt-BR"/>
        </w:rPr>
      </w:pPr>
      <w:r>
        <w:rPr>
          <w:szCs w:val="28"/>
          <w:lang w:val="pt-BR"/>
        </w:rPr>
        <w:t xml:space="preserve">Chánh Văn phòng UBND tỉnh; Giám đốc các Sở: Tài nguyên và Môi trường, Xây dựng, Nông nghiệp và Phát triển nông thôn, Giao thông vận tải; Chủ tịch UBND huyện Cẩm Xuyên; Chủ tịch UBND </w:t>
      </w:r>
      <w:r>
        <w:rPr>
          <w:szCs w:val="28"/>
          <w:lang w:val="pt-BR" w:eastAsia="vi-VN"/>
        </w:rPr>
        <w:t>xã Cẩm Trung;</w:t>
      </w:r>
      <w:r>
        <w:rPr>
          <w:szCs w:val="28"/>
          <w:lang w:val="pt-BR"/>
        </w:rPr>
        <w:t xml:space="preserve"> Giám đốc Công ty Cổ phần Thương mại dịch vụ FUJI HT (Chủ dự án) và Thủ trưởng các cơ quan, đơn vị có liên quan chịu trách nhiệm thi hành Quyết định này./.</w:t>
      </w:r>
      <w:r>
        <w:rPr>
          <w:sz w:val="2"/>
          <w:szCs w:val="28"/>
          <w:lang w:val="pt-BR"/>
        </w:rPr>
        <w:t xml:space="preserve"> </w:t>
      </w:r>
    </w:p>
    <w:p w14:paraId="46AD47D8" w14:textId="77777777" w:rsidR="00EF6254" w:rsidRDefault="00EF6254">
      <w:pPr>
        <w:ind w:firstLine="720"/>
        <w:jc w:val="both"/>
        <w:rPr>
          <w:sz w:val="2"/>
          <w:szCs w:val="28"/>
          <w:lang w:val="pt-BR"/>
        </w:rPr>
      </w:pPr>
    </w:p>
    <w:p w14:paraId="00AA14B2" w14:textId="77777777" w:rsidR="00EF6254" w:rsidRDefault="00EF6254">
      <w:pPr>
        <w:ind w:firstLine="720"/>
        <w:jc w:val="both"/>
        <w:rPr>
          <w:sz w:val="2"/>
          <w:szCs w:val="28"/>
          <w:lang w:val="pt-BR"/>
        </w:rPr>
      </w:pPr>
    </w:p>
    <w:p w14:paraId="17E8A15F" w14:textId="77777777" w:rsidR="00EF6254" w:rsidRDefault="00EF6254">
      <w:pPr>
        <w:ind w:firstLine="720"/>
        <w:jc w:val="both"/>
        <w:rPr>
          <w:sz w:val="2"/>
          <w:szCs w:val="28"/>
          <w:lang w:val="pt-BR"/>
        </w:rPr>
      </w:pPr>
    </w:p>
    <w:p w14:paraId="52836F89" w14:textId="77777777" w:rsidR="00EF6254" w:rsidRDefault="00EF6254">
      <w:pPr>
        <w:ind w:firstLine="720"/>
        <w:jc w:val="both"/>
        <w:rPr>
          <w:sz w:val="2"/>
          <w:szCs w:val="28"/>
          <w:lang w:val="pt-BR"/>
        </w:rPr>
      </w:pPr>
    </w:p>
    <w:p w14:paraId="175ABEB0" w14:textId="77777777" w:rsidR="00EF6254" w:rsidRDefault="00EF6254">
      <w:pPr>
        <w:ind w:firstLine="720"/>
        <w:jc w:val="both"/>
        <w:rPr>
          <w:sz w:val="2"/>
          <w:szCs w:val="28"/>
          <w:lang w:val="pt-BR"/>
        </w:rPr>
      </w:pPr>
    </w:p>
    <w:p w14:paraId="0F5234EA" w14:textId="77777777" w:rsidR="00EF6254" w:rsidRDefault="00EF6254">
      <w:pPr>
        <w:ind w:firstLine="720"/>
        <w:jc w:val="both"/>
        <w:rPr>
          <w:sz w:val="2"/>
          <w:szCs w:val="28"/>
          <w:lang w:val="pt-BR"/>
        </w:rPr>
      </w:pPr>
    </w:p>
    <w:p w14:paraId="5FC4B9B7" w14:textId="77777777" w:rsidR="00EF6254" w:rsidRDefault="00EF6254">
      <w:pPr>
        <w:ind w:firstLine="720"/>
        <w:jc w:val="both"/>
        <w:rPr>
          <w:sz w:val="2"/>
          <w:szCs w:val="28"/>
          <w:lang w:val="pt-BR"/>
        </w:rPr>
      </w:pPr>
    </w:p>
    <w:p w14:paraId="191590FA" w14:textId="77777777" w:rsidR="00EF6254" w:rsidRDefault="00EF6254">
      <w:pPr>
        <w:ind w:firstLine="720"/>
        <w:jc w:val="both"/>
        <w:rPr>
          <w:sz w:val="2"/>
          <w:szCs w:val="28"/>
          <w:lang w:val="pt-BR"/>
        </w:rPr>
      </w:pPr>
    </w:p>
    <w:p w14:paraId="6B678515" w14:textId="77777777" w:rsidR="00EF6254" w:rsidRDefault="00EF6254">
      <w:pPr>
        <w:ind w:firstLine="720"/>
        <w:jc w:val="both"/>
        <w:rPr>
          <w:sz w:val="2"/>
          <w:szCs w:val="28"/>
          <w:lang w:val="pt-BR"/>
        </w:rPr>
      </w:pPr>
    </w:p>
    <w:p w14:paraId="7D6974A8" w14:textId="77777777" w:rsidR="00EF6254" w:rsidRDefault="00EF6254">
      <w:pPr>
        <w:ind w:firstLine="720"/>
        <w:jc w:val="both"/>
        <w:rPr>
          <w:sz w:val="2"/>
          <w:szCs w:val="28"/>
          <w:lang w:val="pt-BR"/>
        </w:rPr>
      </w:pPr>
    </w:p>
    <w:p w14:paraId="51AD3EF3" w14:textId="77777777" w:rsidR="00EF6254" w:rsidRDefault="00EF6254">
      <w:pPr>
        <w:ind w:firstLine="720"/>
        <w:jc w:val="both"/>
        <w:rPr>
          <w:sz w:val="2"/>
          <w:szCs w:val="28"/>
          <w:lang w:val="pt-BR"/>
        </w:rPr>
      </w:pPr>
    </w:p>
    <w:p w14:paraId="7E54DC18" w14:textId="77777777" w:rsidR="00EF6254" w:rsidRDefault="00EF6254">
      <w:pPr>
        <w:ind w:firstLine="720"/>
        <w:jc w:val="both"/>
        <w:rPr>
          <w:sz w:val="2"/>
          <w:szCs w:val="28"/>
          <w:lang w:val="pt-BR"/>
        </w:rPr>
      </w:pPr>
    </w:p>
    <w:p w14:paraId="188C9389" w14:textId="77777777" w:rsidR="00EF6254" w:rsidRDefault="00EF6254">
      <w:pPr>
        <w:ind w:firstLine="720"/>
        <w:jc w:val="both"/>
        <w:rPr>
          <w:sz w:val="2"/>
          <w:szCs w:val="28"/>
          <w:lang w:val="pt-BR"/>
        </w:rPr>
      </w:pPr>
    </w:p>
    <w:p w14:paraId="6404AA56" w14:textId="77777777" w:rsidR="00EF6254" w:rsidRDefault="00EF6254">
      <w:pPr>
        <w:ind w:firstLine="720"/>
        <w:jc w:val="both"/>
        <w:rPr>
          <w:sz w:val="2"/>
          <w:szCs w:val="28"/>
          <w:lang w:val="pt-BR"/>
        </w:rPr>
      </w:pPr>
    </w:p>
    <w:p w14:paraId="22078E98" w14:textId="77777777" w:rsidR="00EF6254" w:rsidRDefault="00EF6254">
      <w:pPr>
        <w:ind w:firstLine="720"/>
        <w:jc w:val="both"/>
        <w:rPr>
          <w:sz w:val="2"/>
          <w:szCs w:val="28"/>
          <w:lang w:val="pt-BR"/>
        </w:rPr>
      </w:pPr>
    </w:p>
    <w:p w14:paraId="16F61F88" w14:textId="77777777" w:rsidR="00EF6254" w:rsidRDefault="00EF6254">
      <w:pPr>
        <w:ind w:firstLine="720"/>
        <w:jc w:val="both"/>
        <w:rPr>
          <w:sz w:val="2"/>
          <w:szCs w:val="28"/>
          <w:lang w:val="pt-BR"/>
        </w:rPr>
      </w:pPr>
    </w:p>
    <w:p w14:paraId="7B2474BA" w14:textId="77777777" w:rsidR="00EF6254" w:rsidRDefault="00EF6254">
      <w:pPr>
        <w:ind w:firstLine="720"/>
        <w:jc w:val="both"/>
        <w:rPr>
          <w:sz w:val="2"/>
          <w:szCs w:val="28"/>
          <w:lang w:val="pt-BR"/>
        </w:rPr>
      </w:pPr>
    </w:p>
    <w:p w14:paraId="409EF8FC" w14:textId="77777777" w:rsidR="00EF6254" w:rsidRDefault="00EF6254">
      <w:pPr>
        <w:ind w:firstLine="720"/>
        <w:jc w:val="both"/>
        <w:rPr>
          <w:sz w:val="2"/>
          <w:szCs w:val="28"/>
          <w:lang w:val="pt-BR"/>
        </w:rPr>
      </w:pPr>
    </w:p>
    <w:p w14:paraId="2DC2A74D" w14:textId="77777777" w:rsidR="00EF6254" w:rsidRDefault="00EF6254">
      <w:pPr>
        <w:ind w:firstLine="720"/>
        <w:jc w:val="both"/>
        <w:rPr>
          <w:sz w:val="2"/>
          <w:szCs w:val="28"/>
          <w:lang w:val="pt-BR"/>
        </w:rPr>
      </w:pPr>
    </w:p>
    <w:tbl>
      <w:tblPr>
        <w:tblW w:w="9322" w:type="dxa"/>
        <w:tblLayout w:type="fixed"/>
        <w:tblLook w:val="04A0" w:firstRow="1" w:lastRow="0" w:firstColumn="1" w:lastColumn="0" w:noHBand="0" w:noVBand="1"/>
      </w:tblPr>
      <w:tblGrid>
        <w:gridCol w:w="5288"/>
        <w:gridCol w:w="4034"/>
      </w:tblGrid>
      <w:tr w:rsidR="00EF6254" w14:paraId="66419C9C" w14:textId="77777777">
        <w:trPr>
          <w:trHeight w:val="2669"/>
        </w:trPr>
        <w:tc>
          <w:tcPr>
            <w:tcW w:w="5288" w:type="dxa"/>
            <w:shd w:val="clear" w:color="auto" w:fill="auto"/>
          </w:tcPr>
          <w:p w14:paraId="1F9900F4" w14:textId="77777777" w:rsidR="00EF6254" w:rsidRDefault="00000000">
            <w:pPr>
              <w:rPr>
                <w:sz w:val="22"/>
                <w:szCs w:val="22"/>
                <w:lang w:val="pt-BR"/>
              </w:rPr>
            </w:pPr>
            <w:r>
              <w:rPr>
                <w:b/>
                <w:i/>
                <w:sz w:val="24"/>
                <w:szCs w:val="24"/>
                <w:lang w:val="pt-BR"/>
              </w:rPr>
              <w:t xml:space="preserve">Nơi nhận:             </w:t>
            </w:r>
            <w:r>
              <w:rPr>
                <w:b/>
                <w:sz w:val="24"/>
                <w:szCs w:val="24"/>
                <w:lang w:val="pt-BR"/>
              </w:rPr>
              <w:t xml:space="preserve">                                                                       </w:t>
            </w:r>
            <w:r>
              <w:rPr>
                <w:sz w:val="22"/>
                <w:szCs w:val="22"/>
                <w:lang w:val="pt-BR"/>
              </w:rPr>
              <w:t>- Như Điều 3;</w:t>
            </w:r>
          </w:p>
          <w:p w14:paraId="4BC64B29" w14:textId="77777777" w:rsidR="00EF6254" w:rsidRDefault="00000000">
            <w:pPr>
              <w:tabs>
                <w:tab w:val="left" w:pos="7540"/>
              </w:tabs>
              <w:rPr>
                <w:spacing w:val="-10"/>
                <w:sz w:val="22"/>
                <w:szCs w:val="22"/>
                <w:lang w:val="pt-BR"/>
              </w:rPr>
            </w:pPr>
            <w:r>
              <w:rPr>
                <w:spacing w:val="-10"/>
                <w:sz w:val="22"/>
                <w:szCs w:val="22"/>
                <w:lang w:val="pt-BR"/>
              </w:rPr>
              <w:t>- Bộ Tài nguyên và Môi trường (để báo cáo);</w:t>
            </w:r>
          </w:p>
          <w:p w14:paraId="113E386B" w14:textId="77777777" w:rsidR="00EF6254" w:rsidRDefault="00000000">
            <w:pPr>
              <w:tabs>
                <w:tab w:val="left" w:pos="7540"/>
              </w:tabs>
              <w:rPr>
                <w:sz w:val="22"/>
                <w:szCs w:val="22"/>
                <w:lang w:val="pt-BR"/>
              </w:rPr>
            </w:pPr>
            <w:r>
              <w:rPr>
                <w:sz w:val="22"/>
                <w:szCs w:val="22"/>
                <w:lang w:val="pt-BR"/>
              </w:rPr>
              <w:t>- Chủ tịch, các PCT UBND tỉnh;</w:t>
            </w:r>
          </w:p>
          <w:p w14:paraId="1B071027" w14:textId="77777777" w:rsidR="00EF6254" w:rsidRDefault="00000000">
            <w:pPr>
              <w:tabs>
                <w:tab w:val="left" w:pos="7540"/>
              </w:tabs>
              <w:rPr>
                <w:sz w:val="22"/>
                <w:szCs w:val="22"/>
                <w:lang w:val="pt-BR"/>
              </w:rPr>
            </w:pPr>
            <w:r>
              <w:rPr>
                <w:sz w:val="22"/>
                <w:szCs w:val="22"/>
                <w:lang w:val="pt-BR"/>
              </w:rPr>
              <w:t>- Phó VP/UB (phụ trách);</w:t>
            </w:r>
          </w:p>
          <w:p w14:paraId="7903733E" w14:textId="77777777" w:rsidR="00EF6254" w:rsidRDefault="00000000">
            <w:pPr>
              <w:tabs>
                <w:tab w:val="left" w:pos="7540"/>
              </w:tabs>
              <w:rPr>
                <w:sz w:val="22"/>
                <w:szCs w:val="22"/>
              </w:rPr>
            </w:pPr>
            <w:r>
              <w:rPr>
                <w:sz w:val="22"/>
                <w:szCs w:val="22"/>
              </w:rPr>
              <w:t>- Trung tâm CB-TH tỉnh;</w:t>
            </w:r>
            <w:r>
              <w:rPr>
                <w:sz w:val="22"/>
                <w:szCs w:val="22"/>
              </w:rPr>
              <w:br/>
              <w:t>- Lưu: VT, NL</w:t>
            </w:r>
            <w:r>
              <w:rPr>
                <w:sz w:val="22"/>
                <w:szCs w:val="22"/>
                <w:vertAlign w:val="subscript"/>
              </w:rPr>
              <w:t>3</w:t>
            </w:r>
            <w:r>
              <w:rPr>
                <w:sz w:val="22"/>
                <w:szCs w:val="22"/>
              </w:rPr>
              <w:t>.</w:t>
            </w:r>
          </w:p>
          <w:p w14:paraId="146911E1" w14:textId="77777777" w:rsidR="00EF6254" w:rsidRDefault="00EF6254">
            <w:pPr>
              <w:tabs>
                <w:tab w:val="left" w:pos="7540"/>
              </w:tabs>
              <w:rPr>
                <w:sz w:val="22"/>
                <w:szCs w:val="22"/>
              </w:rPr>
            </w:pPr>
          </w:p>
          <w:p w14:paraId="1DDF9E10" w14:textId="77777777" w:rsidR="00EF6254" w:rsidRDefault="00EF6254">
            <w:pPr>
              <w:jc w:val="both"/>
              <w:rPr>
                <w:szCs w:val="28"/>
              </w:rPr>
            </w:pPr>
          </w:p>
        </w:tc>
        <w:tc>
          <w:tcPr>
            <w:tcW w:w="4034" w:type="dxa"/>
            <w:shd w:val="clear" w:color="auto" w:fill="auto"/>
          </w:tcPr>
          <w:p w14:paraId="26BF7D91" w14:textId="77777777" w:rsidR="00EF6254" w:rsidRDefault="00000000">
            <w:pPr>
              <w:jc w:val="center"/>
              <w:rPr>
                <w:b/>
                <w:sz w:val="26"/>
                <w:szCs w:val="26"/>
              </w:rPr>
            </w:pPr>
            <w:r>
              <w:rPr>
                <w:b/>
                <w:sz w:val="26"/>
                <w:szCs w:val="26"/>
              </w:rPr>
              <w:t>KT. CHỦ TỊCH</w:t>
            </w:r>
          </w:p>
          <w:p w14:paraId="1B40EE88" w14:textId="77777777" w:rsidR="00EF6254" w:rsidRDefault="00000000">
            <w:pPr>
              <w:jc w:val="center"/>
              <w:rPr>
                <w:b/>
                <w:sz w:val="26"/>
                <w:szCs w:val="26"/>
              </w:rPr>
            </w:pPr>
            <w:r>
              <w:rPr>
                <w:b/>
                <w:sz w:val="26"/>
                <w:szCs w:val="26"/>
              </w:rPr>
              <w:t>PHÓ CHỦ TỊCH</w:t>
            </w:r>
          </w:p>
          <w:p w14:paraId="250B9C7E" w14:textId="77777777" w:rsidR="00EF6254" w:rsidRDefault="00EF6254">
            <w:pPr>
              <w:jc w:val="center"/>
              <w:rPr>
                <w:b/>
                <w:szCs w:val="28"/>
              </w:rPr>
            </w:pPr>
          </w:p>
          <w:p w14:paraId="497F5362" w14:textId="77777777" w:rsidR="00EF6254" w:rsidRDefault="00EF6254">
            <w:pPr>
              <w:jc w:val="center"/>
              <w:rPr>
                <w:b/>
                <w:sz w:val="38"/>
                <w:szCs w:val="28"/>
              </w:rPr>
            </w:pPr>
          </w:p>
          <w:p w14:paraId="34AEA6A0" w14:textId="77777777" w:rsidR="00EF6254" w:rsidRDefault="00000000">
            <w:pPr>
              <w:jc w:val="center"/>
              <w:rPr>
                <w:b/>
                <w:szCs w:val="28"/>
              </w:rPr>
            </w:pPr>
            <w:r>
              <w:rPr>
                <w:b/>
                <w:szCs w:val="28"/>
              </w:rPr>
              <w:t xml:space="preserve">   </w:t>
            </w:r>
          </w:p>
          <w:p w14:paraId="2B3B21AA" w14:textId="77777777" w:rsidR="00EF6254" w:rsidRDefault="00EF6254">
            <w:pPr>
              <w:jc w:val="center"/>
              <w:rPr>
                <w:b/>
                <w:szCs w:val="28"/>
              </w:rPr>
            </w:pPr>
          </w:p>
          <w:p w14:paraId="168752EC" w14:textId="77777777" w:rsidR="00EF6254" w:rsidRDefault="00EF6254">
            <w:pPr>
              <w:jc w:val="center"/>
              <w:rPr>
                <w:b/>
                <w:szCs w:val="28"/>
              </w:rPr>
            </w:pPr>
          </w:p>
          <w:p w14:paraId="6084EB3E" w14:textId="77777777" w:rsidR="00EF6254" w:rsidRDefault="00000000">
            <w:pPr>
              <w:jc w:val="center"/>
              <w:rPr>
                <w:szCs w:val="28"/>
              </w:rPr>
            </w:pPr>
            <w:r>
              <w:rPr>
                <w:b/>
                <w:szCs w:val="28"/>
              </w:rPr>
              <w:t>Nguyễn Hồng Lĩnh</w:t>
            </w:r>
          </w:p>
        </w:tc>
      </w:tr>
    </w:tbl>
    <w:p w14:paraId="7E220CDF" w14:textId="77777777" w:rsidR="00EF6254" w:rsidRDefault="00000000">
      <w:pPr>
        <w:jc w:val="center"/>
        <w:rPr>
          <w:b/>
          <w:szCs w:val="28"/>
        </w:rPr>
      </w:pPr>
      <w:r>
        <w:rPr>
          <w:szCs w:val="28"/>
        </w:rPr>
        <w:br w:type="page"/>
      </w:r>
    </w:p>
    <w:tbl>
      <w:tblPr>
        <w:tblW w:w="9497" w:type="dxa"/>
        <w:jc w:val="center"/>
        <w:tblLayout w:type="fixed"/>
        <w:tblLook w:val="04A0" w:firstRow="1" w:lastRow="0" w:firstColumn="1" w:lastColumn="0" w:noHBand="0" w:noVBand="1"/>
      </w:tblPr>
      <w:tblGrid>
        <w:gridCol w:w="3117"/>
        <w:gridCol w:w="6380"/>
      </w:tblGrid>
      <w:tr w:rsidR="00EF6254" w14:paraId="56D0B2F3" w14:textId="77777777">
        <w:trPr>
          <w:trHeight w:val="383"/>
          <w:jc w:val="center"/>
        </w:trPr>
        <w:tc>
          <w:tcPr>
            <w:tcW w:w="3117" w:type="dxa"/>
          </w:tcPr>
          <w:p w14:paraId="7B54BF0B" w14:textId="77777777" w:rsidR="00EF6254" w:rsidRDefault="00000000">
            <w:pPr>
              <w:jc w:val="center"/>
              <w:rPr>
                <w:b/>
                <w:szCs w:val="28"/>
              </w:rPr>
            </w:pPr>
            <w:r>
              <w:rPr>
                <w:szCs w:val="28"/>
              </w:rPr>
              <w:lastRenderedPageBreak/>
              <w:br w:type="page"/>
            </w:r>
            <w:r>
              <w:rPr>
                <w:szCs w:val="28"/>
              </w:rPr>
              <w:br w:type="page"/>
            </w:r>
            <w:r>
              <w:rPr>
                <w:szCs w:val="28"/>
              </w:rPr>
              <w:br w:type="page"/>
            </w:r>
            <w:r>
              <w:rPr>
                <w:szCs w:val="28"/>
              </w:rPr>
              <w:br w:type="page"/>
            </w:r>
            <w:r>
              <w:rPr>
                <w:szCs w:val="28"/>
                <w:lang w:val="nb-NO"/>
              </w:rPr>
              <w:br w:type="page"/>
            </w:r>
            <w:r>
              <w:rPr>
                <w:szCs w:val="28"/>
              </w:rPr>
              <w:br w:type="page"/>
            </w:r>
            <w:r>
              <w:rPr>
                <w:b/>
                <w:szCs w:val="28"/>
              </w:rPr>
              <w:t>ỦY BAN NHÂN DÂN</w:t>
            </w:r>
          </w:p>
          <w:p w14:paraId="7D3208E5" w14:textId="77777777" w:rsidR="00EF6254" w:rsidRDefault="00000000">
            <w:pPr>
              <w:jc w:val="center"/>
              <w:rPr>
                <w:szCs w:val="28"/>
              </w:rPr>
            </w:pPr>
            <w:r>
              <w:rPr>
                <w:b/>
                <w:noProof/>
                <w:szCs w:val="28"/>
              </w:rPr>
              <mc:AlternateContent>
                <mc:Choice Requires="wps">
                  <w:drawing>
                    <wp:anchor distT="0" distB="0" distL="114300" distR="114300" simplePos="0" relativeHeight="251642368" behindDoc="0" locked="0" layoutInCell="1" allowOverlap="1" wp14:anchorId="0BA50667" wp14:editId="54F35550">
                      <wp:simplePos x="0" y="0"/>
                      <wp:positionH relativeFrom="column">
                        <wp:posOffset>596265</wp:posOffset>
                      </wp:positionH>
                      <wp:positionV relativeFrom="paragraph">
                        <wp:posOffset>203200</wp:posOffset>
                      </wp:positionV>
                      <wp:extent cx="651510" cy="0"/>
                      <wp:effectExtent l="0" t="0" r="3429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00" cy="0"/>
                              </a:xfrm>
                              <a:prstGeom prst="line">
                                <a:avLst/>
                              </a:prstGeom>
                              <a:noFill/>
                              <a:ln w="9525">
                                <a:solidFill>
                                  <a:srgbClr val="000000"/>
                                </a:solidFill>
                                <a:round/>
                              </a:ln>
                            </wps:spPr>
                            <wps:bodyPr/>
                          </wps:wsp>
                        </a:graphicData>
                      </a:graphic>
                    </wp:anchor>
                  </w:drawing>
                </mc:Choice>
                <mc:Fallback>
                  <w:pict>
                    <v:line w14:anchorId="702202A3" id="Straight Connector 40"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46.95pt,16pt" to="9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"/>
                  </w:pict>
                </mc:Fallback>
              </mc:AlternateContent>
            </w:r>
            <w:r>
              <w:rPr>
                <w:b/>
                <w:szCs w:val="28"/>
              </w:rPr>
              <w:t>TỈNH HÀ TĨNH</w:t>
            </w:r>
          </w:p>
        </w:tc>
        <w:tc>
          <w:tcPr>
            <w:tcW w:w="6380" w:type="dxa"/>
          </w:tcPr>
          <w:p w14:paraId="038C3BCC" w14:textId="77777777" w:rsidR="00EF6254" w:rsidRDefault="00000000">
            <w:pPr>
              <w:ind w:left="-108"/>
              <w:jc w:val="center"/>
              <w:rPr>
                <w:b/>
                <w:spacing w:val="-6"/>
                <w:szCs w:val="28"/>
              </w:rPr>
            </w:pPr>
            <w:r>
              <w:rPr>
                <w:b/>
                <w:spacing w:val="-6"/>
                <w:szCs w:val="28"/>
              </w:rPr>
              <w:t xml:space="preserve"> CỘNG HÒA XÃ HỘI CHỦ NGHĨA VIỆT NAM</w:t>
            </w:r>
          </w:p>
          <w:p w14:paraId="35DEA54D" w14:textId="77777777" w:rsidR="00EF6254" w:rsidRDefault="00000000">
            <w:pPr>
              <w:jc w:val="center"/>
              <w:rPr>
                <w:b/>
                <w:szCs w:val="28"/>
              </w:rPr>
            </w:pPr>
            <w:r>
              <w:rPr>
                <w:b/>
                <w:szCs w:val="28"/>
              </w:rPr>
              <w:t xml:space="preserve">      Độc lập - Tự do - Hạnh phúc</w:t>
            </w:r>
          </w:p>
          <w:p w14:paraId="39784A8C" w14:textId="77777777" w:rsidR="00EF6254" w:rsidRDefault="00000000">
            <w:pPr>
              <w:jc w:val="center"/>
              <w:rPr>
                <w:b/>
                <w:szCs w:val="28"/>
              </w:rPr>
            </w:pPr>
            <w:r>
              <w:rPr>
                <w:noProof/>
                <w:szCs w:val="28"/>
              </w:rPr>
              <mc:AlternateContent>
                <mc:Choice Requires="wps">
                  <w:drawing>
                    <wp:anchor distT="0" distB="0" distL="114300" distR="114300" simplePos="0" relativeHeight="251643392" behindDoc="0" locked="0" layoutInCell="1" allowOverlap="1" wp14:anchorId="161CCB3C" wp14:editId="69AD8939">
                      <wp:simplePos x="0" y="0"/>
                      <wp:positionH relativeFrom="column">
                        <wp:posOffset>1130300</wp:posOffset>
                      </wp:positionH>
                      <wp:positionV relativeFrom="paragraph">
                        <wp:posOffset>24765</wp:posOffset>
                      </wp:positionV>
                      <wp:extent cx="1799590" cy="0"/>
                      <wp:effectExtent l="0" t="0" r="2921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ln>
                            </wps:spPr>
                            <wps:bodyPr/>
                          </wps:wsp>
                        </a:graphicData>
                      </a:graphic>
                    </wp:anchor>
                  </w:drawing>
                </mc:Choice>
                <mc:Fallback>
                  <w:pict>
                    <v:line w14:anchorId="71FFFC33" id="Straight Connector 22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89pt,1.95pt" to="230.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"/>
                  </w:pict>
                </mc:Fallback>
              </mc:AlternateContent>
            </w:r>
          </w:p>
        </w:tc>
      </w:tr>
    </w:tbl>
    <w:p w14:paraId="1F6E092B" w14:textId="77777777" w:rsidR="00EF6254" w:rsidRDefault="00EF6254">
      <w:pPr>
        <w:jc w:val="center"/>
        <w:rPr>
          <w:b/>
          <w:sz w:val="18"/>
          <w:szCs w:val="28"/>
        </w:rPr>
      </w:pPr>
    </w:p>
    <w:p w14:paraId="5B6277E2" w14:textId="77777777" w:rsidR="00EF6254" w:rsidRDefault="00000000">
      <w:pPr>
        <w:jc w:val="center"/>
        <w:rPr>
          <w:b/>
          <w:szCs w:val="28"/>
        </w:rPr>
      </w:pPr>
      <w:r>
        <w:rPr>
          <w:b/>
          <w:szCs w:val="28"/>
        </w:rPr>
        <w:t>PHỤ LỤC</w:t>
      </w:r>
    </w:p>
    <w:p w14:paraId="6B9DFAF5" w14:textId="77777777" w:rsidR="00EF6254" w:rsidRDefault="00000000">
      <w:pPr>
        <w:jc w:val="center"/>
        <w:rPr>
          <w:b/>
          <w:szCs w:val="28"/>
        </w:rPr>
      </w:pPr>
      <w:r>
        <w:rPr>
          <w:b/>
          <w:szCs w:val="28"/>
        </w:rPr>
        <w:t>CÁC NỘI DUNG, YÊU CẦU VỀ BẢO VỆ MÔI TRƯỜNG DỰ ÁN</w:t>
      </w:r>
    </w:p>
    <w:p w14:paraId="26B16B63" w14:textId="77777777" w:rsidR="00EF6254" w:rsidRDefault="00000000">
      <w:pPr>
        <w:jc w:val="center"/>
        <w:rPr>
          <w:i/>
          <w:spacing w:val="-4"/>
          <w:szCs w:val="28"/>
        </w:rPr>
      </w:pPr>
      <w:r>
        <w:rPr>
          <w:b/>
          <w:spacing w:val="-2"/>
          <w:szCs w:val="28"/>
        </w:rPr>
        <w:t>“</w:t>
      </w:r>
      <w:r>
        <w:rPr>
          <w:b/>
        </w:rPr>
        <w:t>Cửa hàng xăng dầu và dịch vụ tổng hợp Cẩm Trung</w:t>
      </w:r>
      <w:r>
        <w:rPr>
          <w:b/>
          <w:spacing w:val="-2"/>
          <w:szCs w:val="28"/>
        </w:rPr>
        <w:t>”</w:t>
      </w:r>
      <w:r>
        <w:rPr>
          <w:i/>
          <w:spacing w:val="-4"/>
          <w:szCs w:val="28"/>
        </w:rPr>
        <w:t xml:space="preserve"> </w:t>
      </w:r>
    </w:p>
    <w:p w14:paraId="7F717B78" w14:textId="77777777" w:rsidR="00EF6254" w:rsidRDefault="00000000">
      <w:pPr>
        <w:jc w:val="center"/>
        <w:rPr>
          <w:i/>
          <w:spacing w:val="-4"/>
          <w:szCs w:val="28"/>
        </w:rPr>
      </w:pPr>
      <w:r>
        <w:rPr>
          <w:i/>
          <w:spacing w:val="-4"/>
          <w:szCs w:val="28"/>
        </w:rPr>
        <w:t xml:space="preserve">(Kèm theo Quyết định số       /QĐ-UBND ngày    /   /2024 của Chủ tịch UBND tỉnh) </w:t>
      </w:r>
    </w:p>
    <w:p w14:paraId="3F9AA7E0" w14:textId="77777777" w:rsidR="00EF6254" w:rsidRDefault="00000000">
      <w:pPr>
        <w:jc w:val="both"/>
        <w:rPr>
          <w:b/>
          <w:szCs w:val="28"/>
        </w:rPr>
      </w:pPr>
      <w:r>
        <w:rPr>
          <w:b/>
          <w:noProof/>
          <w:szCs w:val="28"/>
        </w:rPr>
        <mc:AlternateContent>
          <mc:Choice Requires="wps">
            <w:drawing>
              <wp:anchor distT="0" distB="0" distL="114300" distR="114300" simplePos="0" relativeHeight="251644416" behindDoc="0" locked="0" layoutInCell="1" allowOverlap="1" wp14:anchorId="41763409" wp14:editId="6EB71F6C">
                <wp:simplePos x="0" y="0"/>
                <wp:positionH relativeFrom="column">
                  <wp:posOffset>1795780</wp:posOffset>
                </wp:positionH>
                <wp:positionV relativeFrom="paragraph">
                  <wp:posOffset>20955</wp:posOffset>
                </wp:positionV>
                <wp:extent cx="2160270"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BCB36" id="Straight Connector 3"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41.4pt,1.65pt" to="3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" strokecolor="black [3213]" strokeweight=".5pt">
                <v:stroke joinstyle="miter"/>
              </v:line>
            </w:pict>
          </mc:Fallback>
        </mc:AlternateContent>
      </w:r>
    </w:p>
    <w:p w14:paraId="2B270AD4" w14:textId="77777777" w:rsidR="00EF6254" w:rsidRDefault="00000000">
      <w:pPr>
        <w:ind w:firstLine="720"/>
        <w:jc w:val="both"/>
        <w:rPr>
          <w:b/>
          <w:szCs w:val="28"/>
        </w:rPr>
      </w:pPr>
      <w:r>
        <w:rPr>
          <w:b/>
          <w:szCs w:val="28"/>
        </w:rPr>
        <w:t>1. Thông tin về dự án:</w:t>
      </w:r>
    </w:p>
    <w:p w14:paraId="13D72150" w14:textId="77777777" w:rsidR="00EF6254" w:rsidRDefault="00000000">
      <w:pPr>
        <w:ind w:firstLine="709"/>
        <w:jc w:val="both"/>
        <w:rPr>
          <w:szCs w:val="28"/>
        </w:rPr>
      </w:pPr>
      <w:r>
        <w:rPr>
          <w:b/>
          <w:i/>
          <w:szCs w:val="28"/>
        </w:rPr>
        <w:t>1.1. Thông tin chung:</w:t>
      </w:r>
    </w:p>
    <w:p w14:paraId="3F25B9AD" w14:textId="77777777" w:rsidR="00EF6254" w:rsidRDefault="00000000">
      <w:pPr>
        <w:ind w:firstLine="709"/>
        <w:jc w:val="both"/>
        <w:rPr>
          <w:spacing w:val="-8"/>
          <w:szCs w:val="28"/>
          <w:lang w:val="vi-VN"/>
        </w:rPr>
      </w:pPr>
      <w:r>
        <w:rPr>
          <w:spacing w:val="-8"/>
          <w:szCs w:val="28"/>
        </w:rPr>
        <w:tab/>
      </w:r>
      <w:r>
        <w:rPr>
          <w:spacing w:val="-8"/>
          <w:szCs w:val="28"/>
          <w:lang w:val="pt-BR"/>
        </w:rPr>
        <w:t>- Tên dự án:</w:t>
      </w:r>
      <w:r>
        <w:rPr>
          <w:spacing w:val="-8"/>
          <w:szCs w:val="28"/>
          <w:lang w:val="vi-VN"/>
        </w:rPr>
        <w:t xml:space="preserve"> </w:t>
      </w:r>
      <w:r>
        <w:rPr>
          <w:spacing w:val="-8"/>
          <w:position w:val="-2"/>
          <w:szCs w:val="28"/>
          <w:lang w:val="pt-BR"/>
        </w:rPr>
        <w:t>“</w:t>
      </w:r>
      <w:r>
        <w:t>Cửa hàng xăng dầu và dịch vụ tổng hợp Cẩm Trung</w:t>
      </w:r>
      <w:r>
        <w:rPr>
          <w:spacing w:val="-8"/>
          <w:position w:val="-2"/>
          <w:szCs w:val="28"/>
          <w:lang w:val="pt-BR"/>
        </w:rPr>
        <w:t>”</w:t>
      </w:r>
      <w:r>
        <w:rPr>
          <w:spacing w:val="-8"/>
          <w:position w:val="-2"/>
          <w:szCs w:val="28"/>
          <w:lang w:val="vi-VN"/>
        </w:rPr>
        <w:t>.</w:t>
      </w:r>
    </w:p>
    <w:p w14:paraId="255103DB" w14:textId="77777777" w:rsidR="00EF6254" w:rsidRDefault="00000000">
      <w:pPr>
        <w:ind w:firstLine="709"/>
        <w:jc w:val="both"/>
        <w:rPr>
          <w:szCs w:val="28"/>
          <w:lang w:val="pt-BR" w:eastAsia="vi-VN"/>
        </w:rPr>
      </w:pPr>
      <w:r>
        <w:rPr>
          <w:spacing w:val="-2"/>
          <w:szCs w:val="28"/>
          <w:lang w:val="pt-BR"/>
        </w:rPr>
        <w:t xml:space="preserve">- Địa điểm thực hiện: </w:t>
      </w:r>
      <w:r>
        <w:rPr>
          <w:szCs w:val="28"/>
          <w:lang w:val="pt-BR" w:eastAsia="vi-VN"/>
        </w:rPr>
        <w:t xml:space="preserve">xã </w:t>
      </w:r>
      <w:r>
        <w:rPr>
          <w:szCs w:val="28"/>
          <w:lang w:val="vi-VN" w:eastAsia="vi-VN"/>
        </w:rPr>
        <w:t>Cẩm Trung, huyện Cẩm Xuyên</w:t>
      </w:r>
      <w:r>
        <w:rPr>
          <w:szCs w:val="28"/>
          <w:lang w:val="pt-BR" w:eastAsia="vi-VN"/>
        </w:rPr>
        <w:t>, tỉnh Hà Tĩnh.</w:t>
      </w:r>
    </w:p>
    <w:p w14:paraId="300DB284" w14:textId="77777777" w:rsidR="00EF6254" w:rsidRDefault="00000000">
      <w:pPr>
        <w:ind w:firstLine="720"/>
        <w:jc w:val="both"/>
        <w:rPr>
          <w:spacing w:val="-4"/>
          <w:szCs w:val="28"/>
          <w:lang w:val="pt-BR"/>
        </w:rPr>
      </w:pPr>
      <w:r>
        <w:rPr>
          <w:spacing w:val="-4"/>
          <w:szCs w:val="28"/>
          <w:lang w:val="pt-BR"/>
        </w:rPr>
        <w:t xml:space="preserve">- Chủ dự án đầu tư: </w:t>
      </w:r>
      <w:r>
        <w:rPr>
          <w:szCs w:val="28"/>
          <w:lang w:val="pt-BR"/>
        </w:rPr>
        <w:t>Công ty Cổ phần Thương mại dịch vụ FUJI HT.</w:t>
      </w:r>
    </w:p>
    <w:p w14:paraId="18863025" w14:textId="77777777" w:rsidR="00EF6254" w:rsidRDefault="00000000">
      <w:pPr>
        <w:ind w:firstLine="284"/>
        <w:jc w:val="both"/>
        <w:rPr>
          <w:i/>
          <w:szCs w:val="28"/>
          <w:lang w:val="pt-BR"/>
        </w:rPr>
      </w:pPr>
      <w:r>
        <w:rPr>
          <w:b/>
          <w:i/>
          <w:szCs w:val="28"/>
          <w:lang w:val="vi-VN"/>
        </w:rPr>
        <w:t xml:space="preserve">1.2. </w:t>
      </w:r>
      <w:r>
        <w:rPr>
          <w:b/>
          <w:i/>
          <w:szCs w:val="28"/>
          <w:lang w:val="pt-BR"/>
        </w:rPr>
        <w:t xml:space="preserve">Phạm vi, quy mô, </w:t>
      </w:r>
      <w:r>
        <w:rPr>
          <w:b/>
          <w:i/>
          <w:szCs w:val="28"/>
          <w:lang w:val="nl-NL"/>
        </w:rPr>
        <w:t>các hạng mục công trình</w:t>
      </w:r>
      <w:r>
        <w:rPr>
          <w:b/>
          <w:i/>
          <w:szCs w:val="28"/>
          <w:lang w:val="pt-BR"/>
        </w:rPr>
        <w:t xml:space="preserve"> của dự án:</w:t>
      </w:r>
    </w:p>
    <w:p w14:paraId="6EF1CC23" w14:textId="77777777" w:rsidR="00EF6254" w:rsidRDefault="00000000">
      <w:pPr>
        <w:ind w:firstLine="284"/>
        <w:jc w:val="both"/>
        <w:rPr>
          <w:szCs w:val="28"/>
          <w:lang w:val="pt-BR"/>
        </w:rPr>
      </w:pPr>
      <w:r>
        <w:rPr>
          <w:rStyle w:val="fontstyle01"/>
          <w:rFonts w:ascii="Times New Roman" w:hAnsi="Times New Roman" w:cs="Times New Roman"/>
          <w:color w:val="auto"/>
          <w:sz w:val="28"/>
          <w:szCs w:val="28"/>
          <w:lang w:val="pt-BR"/>
        </w:rPr>
        <w:tab/>
      </w:r>
      <w:bookmarkStart w:id="0" w:name="_Hlk141255084"/>
      <w:r>
        <w:rPr>
          <w:rStyle w:val="fontstyle01"/>
          <w:rFonts w:ascii="Times New Roman" w:hAnsi="Times New Roman" w:cs="Times New Roman"/>
          <w:color w:val="auto"/>
          <w:sz w:val="28"/>
          <w:szCs w:val="28"/>
          <w:lang w:val="pt-BR"/>
        </w:rPr>
        <w:t xml:space="preserve">- Dự án được thực hiện trên tổng diện tích </w:t>
      </w:r>
      <w:r>
        <w:rPr>
          <w:szCs w:val="28"/>
          <w:lang w:val="pt-BR"/>
        </w:rPr>
        <w:t>5.569,6m</w:t>
      </w:r>
      <w:r>
        <w:rPr>
          <w:szCs w:val="28"/>
          <w:vertAlign w:val="superscript"/>
          <w:lang w:val="pt-BR"/>
        </w:rPr>
        <w:t>2</w:t>
      </w:r>
      <w:r>
        <w:rPr>
          <w:szCs w:val="28"/>
          <w:lang w:val="pt-BR"/>
        </w:rPr>
        <w:t xml:space="preserve"> </w:t>
      </w:r>
      <w:r>
        <w:rPr>
          <w:rStyle w:val="fontstyle01"/>
          <w:rFonts w:ascii="Times New Roman" w:hAnsi="Times New Roman" w:cs="Times New Roman"/>
          <w:color w:val="auto"/>
          <w:sz w:val="28"/>
          <w:szCs w:val="28"/>
          <w:lang w:val="pt-BR"/>
        </w:rPr>
        <w:t xml:space="preserve">đất thuộc địa bàn </w:t>
      </w:r>
      <w:r>
        <w:rPr>
          <w:szCs w:val="28"/>
          <w:lang w:val="pt-BR"/>
        </w:rPr>
        <w:t>xã Cẩm Trung, huyện Cẩm xuyên, tỉnh Hà Tĩnh.</w:t>
      </w:r>
    </w:p>
    <w:p w14:paraId="4D314C9B" w14:textId="77777777" w:rsidR="00EF6254" w:rsidRDefault="00000000">
      <w:pPr>
        <w:ind w:firstLine="720"/>
        <w:jc w:val="both"/>
        <w:rPr>
          <w:spacing w:val="-6"/>
          <w:szCs w:val="28"/>
          <w:lang w:val="pt-BR"/>
        </w:rPr>
      </w:pPr>
      <w:r>
        <w:rPr>
          <w:rFonts w:eastAsiaTheme="minorHAnsi"/>
          <w:spacing w:val="-6"/>
          <w:szCs w:val="28"/>
          <w:lang w:val="pt-BR"/>
        </w:rPr>
        <w:t xml:space="preserve">- Công suất dự án: </w:t>
      </w:r>
      <w:r>
        <w:rPr>
          <w:spacing w:val="-6"/>
          <w:szCs w:val="28"/>
          <w:lang w:val="pt-BR"/>
        </w:rPr>
        <w:t>Tổng sức chứa của 03 bể chứa xăng, dầu là 75 m</w:t>
      </w:r>
      <w:r>
        <w:rPr>
          <w:spacing w:val="-6"/>
          <w:szCs w:val="28"/>
          <w:vertAlign w:val="superscript"/>
          <w:lang w:val="pt-BR"/>
        </w:rPr>
        <w:t>3</w:t>
      </w:r>
      <w:r>
        <w:rPr>
          <w:spacing w:val="-6"/>
          <w:szCs w:val="28"/>
          <w:lang w:val="pt-BR"/>
        </w:rPr>
        <w:t xml:space="preserve">, bao gồm: </w:t>
      </w:r>
    </w:p>
    <w:p w14:paraId="7754B3BE" w14:textId="77777777" w:rsidR="00EF6254" w:rsidRDefault="00000000">
      <w:pPr>
        <w:jc w:val="both"/>
        <w:rPr>
          <w:szCs w:val="28"/>
          <w:lang w:val="de-AT"/>
        </w:rPr>
      </w:pPr>
      <w:r>
        <w:rPr>
          <w:szCs w:val="28"/>
          <w:lang w:val="pt-BR"/>
        </w:rPr>
        <w:tab/>
      </w:r>
      <w:r>
        <w:rPr>
          <w:szCs w:val="28"/>
          <w:lang w:val="de-AT"/>
        </w:rPr>
        <w:t>+ 01 bể</w:t>
      </w:r>
      <w:r>
        <w:rPr>
          <w:spacing w:val="62"/>
          <w:szCs w:val="28"/>
          <w:lang w:val="de-AT"/>
        </w:rPr>
        <w:t xml:space="preserve"> </w:t>
      </w:r>
      <w:r>
        <w:rPr>
          <w:szCs w:val="28"/>
          <w:lang w:val="de-AT"/>
        </w:rPr>
        <w:t>25m</w:t>
      </w:r>
      <w:r>
        <w:rPr>
          <w:szCs w:val="28"/>
          <w:vertAlign w:val="superscript"/>
          <w:lang w:val="de-AT"/>
        </w:rPr>
        <w:t>3</w:t>
      </w:r>
      <w:r>
        <w:rPr>
          <w:spacing w:val="66"/>
          <w:szCs w:val="28"/>
          <w:lang w:val="de-AT"/>
        </w:rPr>
        <w:t xml:space="preserve"> </w:t>
      </w:r>
      <w:r>
        <w:rPr>
          <w:szCs w:val="28"/>
          <w:lang w:val="de-AT"/>
        </w:rPr>
        <w:t>chứa</w:t>
      </w:r>
      <w:r>
        <w:rPr>
          <w:spacing w:val="-1"/>
          <w:szCs w:val="28"/>
          <w:lang w:val="de-AT"/>
        </w:rPr>
        <w:t xml:space="preserve"> </w:t>
      </w:r>
      <w:r>
        <w:rPr>
          <w:szCs w:val="28"/>
          <w:lang w:val="de-AT"/>
        </w:rPr>
        <w:t>nhiên</w:t>
      </w:r>
      <w:r>
        <w:rPr>
          <w:spacing w:val="-1"/>
          <w:szCs w:val="28"/>
          <w:lang w:val="de-AT"/>
        </w:rPr>
        <w:t xml:space="preserve"> </w:t>
      </w:r>
      <w:r>
        <w:rPr>
          <w:szCs w:val="28"/>
          <w:lang w:val="de-AT"/>
        </w:rPr>
        <w:t>liệu E95</w:t>
      </w:r>
    </w:p>
    <w:p w14:paraId="07806D46" w14:textId="77777777" w:rsidR="00EF6254" w:rsidRDefault="00000000">
      <w:pPr>
        <w:jc w:val="both"/>
        <w:rPr>
          <w:szCs w:val="28"/>
          <w:lang w:val="de-AT"/>
        </w:rPr>
      </w:pPr>
      <w:r>
        <w:rPr>
          <w:szCs w:val="28"/>
          <w:lang w:val="de-AT"/>
        </w:rPr>
        <w:tab/>
        <w:t>+ 01 bể</w:t>
      </w:r>
      <w:r>
        <w:rPr>
          <w:spacing w:val="62"/>
          <w:szCs w:val="28"/>
          <w:lang w:val="de-AT"/>
        </w:rPr>
        <w:t xml:space="preserve"> </w:t>
      </w:r>
      <w:r>
        <w:rPr>
          <w:szCs w:val="28"/>
          <w:lang w:val="de-AT"/>
        </w:rPr>
        <w:t>25m</w:t>
      </w:r>
      <w:r>
        <w:rPr>
          <w:szCs w:val="28"/>
          <w:vertAlign w:val="superscript"/>
          <w:lang w:val="de-AT"/>
        </w:rPr>
        <w:t>3</w:t>
      </w:r>
      <w:r>
        <w:rPr>
          <w:spacing w:val="66"/>
          <w:szCs w:val="28"/>
          <w:lang w:val="de-AT"/>
        </w:rPr>
        <w:t xml:space="preserve"> </w:t>
      </w:r>
      <w:r>
        <w:rPr>
          <w:szCs w:val="28"/>
          <w:lang w:val="de-AT"/>
        </w:rPr>
        <w:t>chứa</w:t>
      </w:r>
      <w:r>
        <w:rPr>
          <w:spacing w:val="-1"/>
          <w:szCs w:val="28"/>
          <w:lang w:val="de-AT"/>
        </w:rPr>
        <w:t xml:space="preserve"> </w:t>
      </w:r>
      <w:r>
        <w:rPr>
          <w:szCs w:val="28"/>
          <w:lang w:val="de-AT"/>
        </w:rPr>
        <w:t>nhiên</w:t>
      </w:r>
      <w:r>
        <w:rPr>
          <w:spacing w:val="-1"/>
          <w:szCs w:val="28"/>
          <w:lang w:val="de-AT"/>
        </w:rPr>
        <w:t xml:space="preserve"> </w:t>
      </w:r>
      <w:r>
        <w:rPr>
          <w:szCs w:val="28"/>
          <w:lang w:val="de-AT"/>
        </w:rPr>
        <w:t>liệu E5</w:t>
      </w:r>
    </w:p>
    <w:p w14:paraId="64ECC39C" w14:textId="77777777" w:rsidR="00EF6254" w:rsidRDefault="00000000">
      <w:pPr>
        <w:ind w:firstLine="720"/>
        <w:jc w:val="both"/>
        <w:rPr>
          <w:szCs w:val="28"/>
          <w:lang w:val="pt-BR"/>
        </w:rPr>
      </w:pPr>
      <w:r>
        <w:rPr>
          <w:szCs w:val="28"/>
        </w:rPr>
        <w:t>+ 01 bể</w:t>
      </w:r>
      <w:r>
        <w:rPr>
          <w:spacing w:val="62"/>
          <w:szCs w:val="28"/>
        </w:rPr>
        <w:t xml:space="preserve"> </w:t>
      </w:r>
      <w:r>
        <w:rPr>
          <w:szCs w:val="28"/>
        </w:rPr>
        <w:t>25m</w:t>
      </w:r>
      <w:r>
        <w:rPr>
          <w:szCs w:val="28"/>
          <w:vertAlign w:val="superscript"/>
        </w:rPr>
        <w:t>3</w:t>
      </w:r>
      <w:r>
        <w:rPr>
          <w:spacing w:val="66"/>
          <w:szCs w:val="28"/>
        </w:rPr>
        <w:t xml:space="preserve"> </w:t>
      </w:r>
      <w:r>
        <w:rPr>
          <w:szCs w:val="28"/>
        </w:rPr>
        <w:t>chứa</w:t>
      </w:r>
      <w:r>
        <w:rPr>
          <w:spacing w:val="-1"/>
          <w:szCs w:val="28"/>
        </w:rPr>
        <w:t xml:space="preserve"> </w:t>
      </w:r>
      <w:r>
        <w:rPr>
          <w:szCs w:val="28"/>
        </w:rPr>
        <w:t>nhiên</w:t>
      </w:r>
      <w:r>
        <w:rPr>
          <w:spacing w:val="-1"/>
          <w:szCs w:val="28"/>
        </w:rPr>
        <w:t xml:space="preserve"> </w:t>
      </w:r>
      <w:r>
        <w:rPr>
          <w:szCs w:val="28"/>
        </w:rPr>
        <w:t>liệu DO</w:t>
      </w:r>
    </w:p>
    <w:bookmarkEnd w:id="0"/>
    <w:p w14:paraId="6A1925D0" w14:textId="77777777" w:rsidR="00EF6254" w:rsidRDefault="00000000">
      <w:pPr>
        <w:ind w:firstLine="709"/>
        <w:jc w:val="both"/>
        <w:rPr>
          <w:rFonts w:eastAsia="Calibri"/>
          <w:i/>
          <w:szCs w:val="28"/>
          <w:lang w:val="pt-BR"/>
        </w:rPr>
      </w:pPr>
      <w:r>
        <w:rPr>
          <w:rFonts w:eastAsia="Calibri"/>
          <w:i/>
          <w:szCs w:val="28"/>
          <w:lang w:val="pt-BR"/>
        </w:rPr>
        <w:t xml:space="preserve">1.2.1. </w:t>
      </w:r>
      <w:r>
        <w:rPr>
          <w:rFonts w:eastAsia="Calibri"/>
          <w:i/>
          <w:szCs w:val="28"/>
          <w:lang w:val="vi-VN"/>
        </w:rPr>
        <w:t>Các hạng mục công trình chính</w:t>
      </w:r>
      <w:r>
        <w:rPr>
          <w:rFonts w:eastAsia="Calibri"/>
          <w:i/>
          <w:szCs w:val="28"/>
          <w:lang w:val="pt-BR"/>
        </w:rPr>
        <w:t>:</w:t>
      </w:r>
    </w:p>
    <w:p w14:paraId="61CC9D36" w14:textId="77777777" w:rsidR="00EF6254" w:rsidRDefault="00000000">
      <w:pPr>
        <w:ind w:firstLine="709"/>
        <w:jc w:val="both"/>
        <w:rPr>
          <w:spacing w:val="-2"/>
          <w:szCs w:val="28"/>
          <w:lang w:val="pt-BR"/>
        </w:rPr>
      </w:pPr>
      <w:bookmarkStart w:id="1" w:name="_Hlk141255107"/>
      <w:r>
        <w:rPr>
          <w:spacing w:val="-2"/>
          <w:szCs w:val="28"/>
          <w:lang w:val="nl-NL"/>
        </w:rPr>
        <w:t xml:space="preserve">- </w:t>
      </w:r>
      <w:r>
        <w:rPr>
          <w:spacing w:val="-2"/>
          <w:szCs w:val="28"/>
          <w:lang w:val="pt-BR"/>
        </w:rPr>
        <w:t>Nhà mái che cột bơm: diện tích 504,0 m</w:t>
      </w:r>
      <w:r>
        <w:rPr>
          <w:spacing w:val="-2"/>
          <w:szCs w:val="28"/>
          <w:vertAlign w:val="superscript"/>
          <w:lang w:val="pt-BR"/>
        </w:rPr>
        <w:t>2</w:t>
      </w:r>
      <w:r>
        <w:rPr>
          <w:spacing w:val="-2"/>
          <w:szCs w:val="28"/>
          <w:lang w:val="pt-BR"/>
        </w:rPr>
        <w:t>, kết cấu: móng trụ, cột kết cấu BTCT kích thước (400x400)mm.</w:t>
      </w:r>
    </w:p>
    <w:p w14:paraId="01B81C1A" w14:textId="77777777" w:rsidR="00EF6254" w:rsidRDefault="00000000">
      <w:pPr>
        <w:ind w:firstLine="709"/>
        <w:jc w:val="both"/>
        <w:rPr>
          <w:spacing w:val="-2"/>
          <w:szCs w:val="28"/>
        </w:rPr>
      </w:pPr>
      <w:r>
        <w:rPr>
          <w:spacing w:val="-2"/>
          <w:szCs w:val="28"/>
        </w:rPr>
        <w:t>- 06 cột bơm 2 vòi, trong đó:</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EF6254" w14:paraId="31F91032" w14:textId="77777777">
        <w:tc>
          <w:tcPr>
            <w:tcW w:w="1858" w:type="dxa"/>
            <w:vMerge w:val="restart"/>
          </w:tcPr>
          <w:p w14:paraId="0F1AD21D" w14:textId="77777777" w:rsidR="00EF6254" w:rsidRDefault="00000000">
            <w:pPr>
              <w:jc w:val="center"/>
              <w:rPr>
                <w:b/>
                <w:bCs/>
                <w:spacing w:val="-2"/>
                <w:szCs w:val="28"/>
              </w:rPr>
            </w:pPr>
            <w:r>
              <w:rPr>
                <w:b/>
                <w:bCs/>
                <w:spacing w:val="-2"/>
                <w:szCs w:val="28"/>
              </w:rPr>
              <w:t>Loại cột bơm</w:t>
            </w:r>
          </w:p>
        </w:tc>
        <w:tc>
          <w:tcPr>
            <w:tcW w:w="1858" w:type="dxa"/>
            <w:vMerge w:val="restart"/>
          </w:tcPr>
          <w:p w14:paraId="12FB4CA6" w14:textId="77777777" w:rsidR="00EF6254" w:rsidRDefault="00000000">
            <w:pPr>
              <w:jc w:val="center"/>
              <w:rPr>
                <w:b/>
                <w:bCs/>
                <w:spacing w:val="-2"/>
                <w:szCs w:val="28"/>
              </w:rPr>
            </w:pPr>
            <w:r>
              <w:rPr>
                <w:b/>
                <w:bCs/>
                <w:spacing w:val="-2"/>
                <w:szCs w:val="28"/>
              </w:rPr>
              <w:t>Số cột (cái)</w:t>
            </w:r>
          </w:p>
        </w:tc>
        <w:tc>
          <w:tcPr>
            <w:tcW w:w="5574" w:type="dxa"/>
            <w:gridSpan w:val="3"/>
          </w:tcPr>
          <w:p w14:paraId="4DB849EE" w14:textId="77777777" w:rsidR="00EF6254" w:rsidRDefault="00000000">
            <w:pPr>
              <w:jc w:val="center"/>
              <w:rPr>
                <w:b/>
                <w:bCs/>
                <w:spacing w:val="-2"/>
                <w:szCs w:val="28"/>
              </w:rPr>
            </w:pPr>
            <w:r>
              <w:rPr>
                <w:b/>
                <w:bCs/>
                <w:spacing w:val="-2"/>
                <w:szCs w:val="28"/>
              </w:rPr>
              <w:t>Số lượng vòi bơm</w:t>
            </w:r>
          </w:p>
        </w:tc>
      </w:tr>
      <w:tr w:rsidR="00EF6254" w14:paraId="52E15B30" w14:textId="77777777">
        <w:tc>
          <w:tcPr>
            <w:tcW w:w="1858" w:type="dxa"/>
            <w:vMerge/>
          </w:tcPr>
          <w:p w14:paraId="3AEF14BF" w14:textId="77777777" w:rsidR="00EF6254" w:rsidRDefault="00EF6254">
            <w:pPr>
              <w:jc w:val="both"/>
              <w:rPr>
                <w:spacing w:val="-2"/>
                <w:szCs w:val="28"/>
              </w:rPr>
            </w:pPr>
          </w:p>
        </w:tc>
        <w:tc>
          <w:tcPr>
            <w:tcW w:w="1858" w:type="dxa"/>
            <w:vMerge/>
          </w:tcPr>
          <w:p w14:paraId="00FBC147" w14:textId="77777777" w:rsidR="00EF6254" w:rsidRDefault="00EF6254">
            <w:pPr>
              <w:jc w:val="both"/>
              <w:rPr>
                <w:spacing w:val="-2"/>
                <w:szCs w:val="28"/>
              </w:rPr>
            </w:pPr>
          </w:p>
        </w:tc>
        <w:tc>
          <w:tcPr>
            <w:tcW w:w="1858" w:type="dxa"/>
          </w:tcPr>
          <w:p w14:paraId="553264C2" w14:textId="77777777" w:rsidR="00EF6254" w:rsidRDefault="00000000">
            <w:pPr>
              <w:jc w:val="center"/>
              <w:rPr>
                <w:b/>
                <w:bCs/>
                <w:spacing w:val="-2"/>
                <w:szCs w:val="28"/>
              </w:rPr>
            </w:pPr>
            <w:r>
              <w:rPr>
                <w:b/>
                <w:bCs/>
                <w:spacing w:val="-2"/>
                <w:szCs w:val="28"/>
              </w:rPr>
              <w:t>DO 0.05</w:t>
            </w:r>
          </w:p>
        </w:tc>
        <w:tc>
          <w:tcPr>
            <w:tcW w:w="1858" w:type="dxa"/>
          </w:tcPr>
          <w:p w14:paraId="09504783" w14:textId="77777777" w:rsidR="00EF6254" w:rsidRDefault="00000000">
            <w:pPr>
              <w:jc w:val="center"/>
              <w:rPr>
                <w:b/>
                <w:bCs/>
                <w:spacing w:val="-2"/>
                <w:szCs w:val="28"/>
              </w:rPr>
            </w:pPr>
            <w:r>
              <w:rPr>
                <w:b/>
                <w:bCs/>
                <w:spacing w:val="-2"/>
                <w:szCs w:val="28"/>
              </w:rPr>
              <w:t>E5</w:t>
            </w:r>
          </w:p>
        </w:tc>
        <w:tc>
          <w:tcPr>
            <w:tcW w:w="1858" w:type="dxa"/>
          </w:tcPr>
          <w:p w14:paraId="67D43425" w14:textId="77777777" w:rsidR="00EF6254" w:rsidRDefault="00000000">
            <w:pPr>
              <w:jc w:val="center"/>
              <w:rPr>
                <w:b/>
                <w:bCs/>
                <w:spacing w:val="-2"/>
                <w:szCs w:val="28"/>
              </w:rPr>
            </w:pPr>
            <w:r>
              <w:rPr>
                <w:b/>
                <w:bCs/>
                <w:spacing w:val="-2"/>
                <w:szCs w:val="28"/>
              </w:rPr>
              <w:t>A95</w:t>
            </w:r>
          </w:p>
        </w:tc>
      </w:tr>
      <w:tr w:rsidR="00EF6254" w14:paraId="2A251532" w14:textId="77777777">
        <w:tc>
          <w:tcPr>
            <w:tcW w:w="1858" w:type="dxa"/>
          </w:tcPr>
          <w:p w14:paraId="2A7421EC" w14:textId="77777777" w:rsidR="00EF6254" w:rsidRDefault="00000000">
            <w:pPr>
              <w:jc w:val="center"/>
              <w:rPr>
                <w:spacing w:val="-2"/>
                <w:szCs w:val="28"/>
              </w:rPr>
            </w:pPr>
            <w:r>
              <w:rPr>
                <w:spacing w:val="-2"/>
                <w:szCs w:val="28"/>
              </w:rPr>
              <w:t>Cột bơm 2 vòi</w:t>
            </w:r>
          </w:p>
        </w:tc>
        <w:tc>
          <w:tcPr>
            <w:tcW w:w="1858" w:type="dxa"/>
          </w:tcPr>
          <w:p w14:paraId="44461A46" w14:textId="77777777" w:rsidR="00EF6254" w:rsidRDefault="00000000">
            <w:pPr>
              <w:jc w:val="center"/>
              <w:rPr>
                <w:spacing w:val="-2"/>
                <w:szCs w:val="28"/>
              </w:rPr>
            </w:pPr>
            <w:r>
              <w:rPr>
                <w:spacing w:val="-2"/>
                <w:szCs w:val="28"/>
              </w:rPr>
              <w:t>06</w:t>
            </w:r>
          </w:p>
        </w:tc>
        <w:tc>
          <w:tcPr>
            <w:tcW w:w="1858" w:type="dxa"/>
          </w:tcPr>
          <w:p w14:paraId="506ACA78" w14:textId="77777777" w:rsidR="00EF6254" w:rsidRDefault="00000000">
            <w:pPr>
              <w:jc w:val="center"/>
              <w:rPr>
                <w:spacing w:val="-2"/>
                <w:szCs w:val="28"/>
              </w:rPr>
            </w:pPr>
            <w:r>
              <w:rPr>
                <w:spacing w:val="-2"/>
                <w:szCs w:val="28"/>
              </w:rPr>
              <w:t>05</w:t>
            </w:r>
          </w:p>
        </w:tc>
        <w:tc>
          <w:tcPr>
            <w:tcW w:w="1858" w:type="dxa"/>
          </w:tcPr>
          <w:p w14:paraId="2BE62BAC" w14:textId="77777777" w:rsidR="00EF6254" w:rsidRDefault="00000000">
            <w:pPr>
              <w:jc w:val="center"/>
              <w:rPr>
                <w:spacing w:val="-2"/>
                <w:szCs w:val="28"/>
              </w:rPr>
            </w:pPr>
            <w:r>
              <w:rPr>
                <w:spacing w:val="-2"/>
                <w:szCs w:val="28"/>
              </w:rPr>
              <w:t>03</w:t>
            </w:r>
          </w:p>
        </w:tc>
        <w:tc>
          <w:tcPr>
            <w:tcW w:w="1858" w:type="dxa"/>
          </w:tcPr>
          <w:p w14:paraId="3826234D" w14:textId="77777777" w:rsidR="00EF6254" w:rsidRDefault="00000000">
            <w:pPr>
              <w:jc w:val="center"/>
              <w:rPr>
                <w:spacing w:val="-2"/>
                <w:szCs w:val="28"/>
              </w:rPr>
            </w:pPr>
            <w:r>
              <w:rPr>
                <w:spacing w:val="-2"/>
                <w:szCs w:val="28"/>
              </w:rPr>
              <w:t>04</w:t>
            </w:r>
          </w:p>
        </w:tc>
      </w:tr>
    </w:tbl>
    <w:p w14:paraId="6BAAD8EE" w14:textId="77777777" w:rsidR="00EF6254" w:rsidRDefault="00000000">
      <w:pPr>
        <w:ind w:firstLine="706"/>
        <w:jc w:val="both"/>
        <w:rPr>
          <w:spacing w:val="-2"/>
          <w:szCs w:val="28"/>
        </w:rPr>
      </w:pPr>
      <w:r>
        <w:rPr>
          <w:spacing w:val="-2"/>
          <w:szCs w:val="28"/>
        </w:rPr>
        <w:t>- Nhà điều hành, dịch vụ, nhà kho, bao gồm: kho hàng ký gửi, dịch vụ giải khát, nhà trưng bày, phòng nghỉ cho nhân viên với diện tích 320m</w:t>
      </w:r>
      <w:r>
        <w:rPr>
          <w:spacing w:val="-2"/>
          <w:szCs w:val="28"/>
          <w:vertAlign w:val="superscript"/>
        </w:rPr>
        <w:t>2</w:t>
      </w:r>
      <w:r>
        <w:rPr>
          <w:spacing w:val="-2"/>
          <w:szCs w:val="28"/>
        </w:rPr>
        <w:t>; kết cấu móng trụ BTCT chịu lực, trụ cột bê tông cốt thép.</w:t>
      </w:r>
    </w:p>
    <w:p w14:paraId="14512464" w14:textId="77777777" w:rsidR="00EF6254" w:rsidRDefault="00000000">
      <w:pPr>
        <w:ind w:firstLine="709"/>
        <w:jc w:val="both"/>
        <w:rPr>
          <w:spacing w:val="-2"/>
          <w:szCs w:val="28"/>
        </w:rPr>
      </w:pPr>
      <w:r>
        <w:rPr>
          <w:spacing w:val="-2"/>
          <w:szCs w:val="28"/>
        </w:rPr>
        <w:t>- Nhà vệ sinh công cộng, nhà kho, bao gồm: khu vệ sinh nam, nữ; phòng máy bơm, phòng máy phát, kho chứa dụng cụ với diện tích 120 m</w:t>
      </w:r>
      <w:r>
        <w:rPr>
          <w:spacing w:val="-2"/>
          <w:szCs w:val="28"/>
          <w:vertAlign w:val="superscript"/>
        </w:rPr>
        <w:t>2</w:t>
      </w:r>
      <w:r>
        <w:rPr>
          <w:spacing w:val="-2"/>
          <w:szCs w:val="28"/>
        </w:rPr>
        <w:t>; kết cấu móng trụ bằng BTCT.</w:t>
      </w:r>
    </w:p>
    <w:p w14:paraId="07EDC29C" w14:textId="77777777" w:rsidR="00EF6254" w:rsidRDefault="00000000">
      <w:pPr>
        <w:ind w:firstLine="709"/>
        <w:jc w:val="both"/>
        <w:rPr>
          <w:szCs w:val="28"/>
        </w:rPr>
      </w:pPr>
      <w:r>
        <w:rPr>
          <w:spacing w:val="-2"/>
          <w:szCs w:val="28"/>
        </w:rPr>
        <w:t>- Bể ngầm chứa xăng dầu với tổng diện tích 100m</w:t>
      </w:r>
      <w:r>
        <w:rPr>
          <w:spacing w:val="-2"/>
          <w:szCs w:val="28"/>
          <w:vertAlign w:val="superscript"/>
        </w:rPr>
        <w:t>2</w:t>
      </w:r>
      <w:r>
        <w:rPr>
          <w:spacing w:val="-2"/>
          <w:szCs w:val="28"/>
        </w:rPr>
        <w:t>, bao gồm: c</w:t>
      </w:r>
      <w:r>
        <w:rPr>
          <w:szCs w:val="28"/>
        </w:rPr>
        <w:t>ụm 03 bể x 25m</w:t>
      </w:r>
      <w:r>
        <w:rPr>
          <w:szCs w:val="28"/>
          <w:vertAlign w:val="superscript"/>
        </w:rPr>
        <w:t>3</w:t>
      </w:r>
      <w:r>
        <w:rPr>
          <w:szCs w:val="28"/>
        </w:rPr>
        <w:t>/bể</w:t>
      </w:r>
      <w:r>
        <w:rPr>
          <w:szCs w:val="28"/>
          <w:vertAlign w:val="superscript"/>
        </w:rPr>
        <w:t xml:space="preserve"> </w:t>
      </w:r>
      <w:r>
        <w:rPr>
          <w:szCs w:val="28"/>
        </w:rPr>
        <w:t>= 75 m</w:t>
      </w:r>
      <w:r>
        <w:rPr>
          <w:szCs w:val="28"/>
          <w:vertAlign w:val="superscript"/>
        </w:rPr>
        <w:t>3</w:t>
      </w:r>
      <w:r>
        <w:rPr>
          <w:spacing w:val="1"/>
          <w:szCs w:val="28"/>
        </w:rPr>
        <w:t xml:space="preserve">, </w:t>
      </w:r>
      <w:r>
        <w:rPr>
          <w:szCs w:val="28"/>
        </w:rPr>
        <w:t>chôn ngầm; các bể được chế tạo bằng</w:t>
      </w:r>
      <w:r>
        <w:rPr>
          <w:spacing w:val="1"/>
          <w:szCs w:val="28"/>
        </w:rPr>
        <w:t xml:space="preserve"> </w:t>
      </w:r>
      <w:r>
        <w:rPr>
          <w:szCs w:val="28"/>
        </w:rPr>
        <w:t>thép. Các bể chứa dầu được nối với van thở và có bình ngăn tia lửa điện, ngoài bể bọc nhựa cường lực (FRP).</w:t>
      </w:r>
    </w:p>
    <w:p w14:paraId="474F8994" w14:textId="77777777" w:rsidR="00EF6254" w:rsidRDefault="00000000">
      <w:pPr>
        <w:ind w:firstLine="709"/>
        <w:jc w:val="both"/>
        <w:rPr>
          <w:szCs w:val="28"/>
        </w:rPr>
      </w:pPr>
      <w:r>
        <w:rPr>
          <w:bCs/>
          <w:szCs w:val="28"/>
        </w:rPr>
        <w:t>- Vị trí xạc xe điện: với tổng diện tích là 196m</w:t>
      </w:r>
      <w:r>
        <w:rPr>
          <w:bCs/>
          <w:szCs w:val="28"/>
          <w:vertAlign w:val="superscript"/>
        </w:rPr>
        <w:t>2</w:t>
      </w:r>
      <w:r>
        <w:rPr>
          <w:bCs/>
          <w:szCs w:val="28"/>
        </w:rPr>
        <w:t>, được</w:t>
      </w:r>
      <w:r>
        <w:rPr>
          <w:bCs/>
          <w:szCs w:val="28"/>
          <w:vertAlign w:val="superscript"/>
        </w:rPr>
        <w:t xml:space="preserve"> </w:t>
      </w:r>
      <w:r>
        <w:rPr>
          <w:bCs/>
          <w:szCs w:val="28"/>
        </w:rPr>
        <w:t>bố trí ngoài trời, không có mái che (tại khu vực phía Đông dự án ngay khu vực sân đường nội bộ). Thiết kế bố trí kẻ vạch 11 lot ô tô, 06 trụ sạc 60 KW STC hoạt động. Các trụ xạc bố trí trên nền sân bê tông đá 1x2 mác 300# dày 25cm</w:t>
      </w:r>
      <w:r>
        <w:rPr>
          <w:szCs w:val="28"/>
        </w:rPr>
        <w:t>.</w:t>
      </w:r>
    </w:p>
    <w:bookmarkEnd w:id="1"/>
    <w:p w14:paraId="515DC15D" w14:textId="77777777" w:rsidR="00EF6254" w:rsidRDefault="00000000">
      <w:pPr>
        <w:ind w:firstLine="709"/>
        <w:jc w:val="both"/>
        <w:rPr>
          <w:rFonts w:eastAsia="Calibri"/>
          <w:i/>
          <w:szCs w:val="28"/>
          <w:lang w:val="pt-BR"/>
        </w:rPr>
      </w:pPr>
      <w:r>
        <w:rPr>
          <w:rFonts w:eastAsia="Calibri"/>
          <w:i/>
          <w:szCs w:val="28"/>
          <w:lang w:val="pt-BR"/>
        </w:rPr>
        <w:t xml:space="preserve">1.2.2. </w:t>
      </w:r>
      <w:r>
        <w:rPr>
          <w:rFonts w:eastAsia="Calibri"/>
          <w:i/>
          <w:szCs w:val="28"/>
          <w:lang w:val="vi-VN"/>
        </w:rPr>
        <w:t xml:space="preserve">Các hạng mục công trình </w:t>
      </w:r>
      <w:r>
        <w:rPr>
          <w:rFonts w:eastAsia="Calibri"/>
          <w:i/>
          <w:szCs w:val="28"/>
          <w:lang w:val="pt-BR"/>
        </w:rPr>
        <w:t>phụ trợ:</w:t>
      </w:r>
    </w:p>
    <w:p w14:paraId="14CFFB62" w14:textId="77777777" w:rsidR="00EF6254" w:rsidRDefault="00000000">
      <w:pPr>
        <w:ind w:firstLine="720"/>
        <w:jc w:val="both"/>
        <w:rPr>
          <w:szCs w:val="28"/>
          <w:lang w:val="pt-BR"/>
        </w:rPr>
      </w:pPr>
      <w:bookmarkStart w:id="2" w:name="_Hlk141255134"/>
      <w:r>
        <w:rPr>
          <w:szCs w:val="28"/>
          <w:lang w:val="pt-BR"/>
        </w:rPr>
        <w:t>- Sân đường nội bộ: với diện tích 3.330,6m</w:t>
      </w:r>
      <w:r>
        <w:rPr>
          <w:szCs w:val="28"/>
          <w:vertAlign w:val="superscript"/>
          <w:lang w:val="pt-BR"/>
        </w:rPr>
        <w:t>2</w:t>
      </w:r>
      <w:r>
        <w:rPr>
          <w:szCs w:val="28"/>
          <w:lang w:val="pt-BR"/>
        </w:rPr>
        <w:t>.</w:t>
      </w:r>
    </w:p>
    <w:p w14:paraId="09EB95FA" w14:textId="77777777" w:rsidR="00EF6254" w:rsidRDefault="00000000">
      <w:pPr>
        <w:jc w:val="both"/>
        <w:rPr>
          <w:szCs w:val="28"/>
          <w:lang w:val="pt-BR"/>
        </w:rPr>
      </w:pPr>
      <w:r>
        <w:rPr>
          <w:szCs w:val="28"/>
          <w:lang w:val="pt-BR"/>
        </w:rPr>
        <w:lastRenderedPageBreak/>
        <w:tab/>
        <w:t>- Tường rào bảo vệ xây gạch cao 2,2m; tổng chiều dài 45m; Hàng rào lưới thép mạ kẽm cao 2,2m với tổng chiều dài 157,5m.</w:t>
      </w:r>
    </w:p>
    <w:p w14:paraId="2DE55437" w14:textId="77777777" w:rsidR="00EF6254" w:rsidRDefault="00000000">
      <w:pPr>
        <w:jc w:val="both"/>
        <w:rPr>
          <w:szCs w:val="28"/>
          <w:lang w:val="pt-BR"/>
        </w:rPr>
      </w:pPr>
      <w:r>
        <w:rPr>
          <w:szCs w:val="28"/>
          <w:lang w:val="pt-BR"/>
        </w:rPr>
        <w:tab/>
        <w:t>- Giếng khoan, bể chứa nước sinh hoạt: diện tích 15m</w:t>
      </w:r>
      <w:r>
        <w:rPr>
          <w:szCs w:val="28"/>
          <w:vertAlign w:val="superscript"/>
          <w:lang w:val="pt-BR"/>
        </w:rPr>
        <w:t>2</w:t>
      </w:r>
      <w:r>
        <w:rPr>
          <w:szCs w:val="28"/>
          <w:lang w:val="pt-BR"/>
        </w:rPr>
        <w:t xml:space="preserve">. </w:t>
      </w:r>
    </w:p>
    <w:p w14:paraId="51DC84E4" w14:textId="77777777" w:rsidR="00EF6254" w:rsidRDefault="00000000">
      <w:pPr>
        <w:ind w:firstLine="720"/>
        <w:jc w:val="both"/>
        <w:rPr>
          <w:rFonts w:eastAsia="MS Mincho"/>
          <w:bCs/>
          <w:szCs w:val="28"/>
          <w:lang w:val="nl-NL" w:eastAsia="ja-JP"/>
        </w:rPr>
      </w:pPr>
      <w:r>
        <w:rPr>
          <w:snapToGrid w:val="0"/>
          <w:szCs w:val="28"/>
          <w:lang w:val="nl-NL"/>
        </w:rPr>
        <w:t xml:space="preserve">- Cây xanh thảm cỏ: </w:t>
      </w:r>
      <w:r>
        <w:rPr>
          <w:rFonts w:eastAsia="MS Mincho"/>
          <w:bCs/>
          <w:szCs w:val="28"/>
          <w:lang w:val="nl-NL" w:eastAsia="ja-JP"/>
        </w:rPr>
        <w:t>diện tích là</w:t>
      </w:r>
      <w:r>
        <w:rPr>
          <w:rFonts w:eastAsia="MS Mincho"/>
          <w:bCs/>
          <w:szCs w:val="28"/>
          <w:lang w:val="nl-NL"/>
        </w:rPr>
        <w:t xml:space="preserve"> </w:t>
      </w:r>
      <w:r>
        <w:rPr>
          <w:rFonts w:eastAsia="MS Mincho"/>
          <w:bCs/>
          <w:szCs w:val="28"/>
          <w:lang w:val="pt-BR"/>
        </w:rPr>
        <w:t>928</w:t>
      </w:r>
      <w:r>
        <w:rPr>
          <w:rFonts w:eastAsia="MS Mincho"/>
          <w:szCs w:val="28"/>
          <w:lang w:val="sv-SE" w:eastAsia="ja-JP"/>
        </w:rPr>
        <w:t>m</w:t>
      </w:r>
      <w:r>
        <w:rPr>
          <w:rFonts w:eastAsia="MS Mincho"/>
          <w:szCs w:val="28"/>
          <w:vertAlign w:val="superscript"/>
          <w:lang w:val="sv-SE" w:eastAsia="ja-JP"/>
        </w:rPr>
        <w:t>2</w:t>
      </w:r>
      <w:r>
        <w:rPr>
          <w:rFonts w:eastAsia="MS Mincho"/>
          <w:szCs w:val="28"/>
          <w:lang w:val="sv-SE" w:eastAsia="ja-JP"/>
        </w:rPr>
        <w:t xml:space="preserve">. </w:t>
      </w:r>
    </w:p>
    <w:p w14:paraId="13E3008A" w14:textId="77777777" w:rsidR="00EF6254" w:rsidRDefault="00000000">
      <w:pPr>
        <w:widowControl w:val="0"/>
        <w:ind w:firstLineChars="257" w:firstLine="720"/>
        <w:jc w:val="both"/>
        <w:rPr>
          <w:rFonts w:eastAsia="MS Mincho"/>
          <w:bCs/>
          <w:szCs w:val="28"/>
          <w:lang w:val="nl-NL" w:eastAsia="ja-JP"/>
        </w:rPr>
      </w:pPr>
      <w:r>
        <w:rPr>
          <w:rFonts w:eastAsia="MS Mincho"/>
          <w:bCs/>
          <w:szCs w:val="28"/>
          <w:lang w:val="nl-NL" w:eastAsia="ja-JP"/>
        </w:rPr>
        <w:t xml:space="preserve">- Hệ thống cấp điện và chiếu sáng: </w:t>
      </w:r>
    </w:p>
    <w:p w14:paraId="06985C38" w14:textId="77777777" w:rsidR="00EF6254" w:rsidRDefault="00000000">
      <w:pPr>
        <w:widowControl w:val="0"/>
        <w:ind w:firstLineChars="257" w:firstLine="720"/>
        <w:jc w:val="both"/>
        <w:rPr>
          <w:rFonts w:eastAsia="MS Mincho"/>
          <w:bCs/>
          <w:szCs w:val="28"/>
          <w:lang w:val="nl-NL" w:eastAsia="ja-JP"/>
        </w:rPr>
      </w:pPr>
      <w:r>
        <w:rPr>
          <w:rFonts w:eastAsia="MS Mincho"/>
          <w:bCs/>
          <w:szCs w:val="28"/>
          <w:lang w:val="nl-NL" w:eastAsia="ja-JP"/>
        </w:rPr>
        <w:t>+ Xây dựng 120m đường dây ngầm (</w:t>
      </w:r>
      <w:r>
        <w:rPr>
          <w:szCs w:val="28"/>
          <w:lang w:val="nl-NL"/>
        </w:rPr>
        <w:t>lấy nguồn điện từ đường dây 0,4KV có sẵn trên khu vực</w:t>
      </w:r>
      <w:r>
        <w:rPr>
          <w:rFonts w:eastAsia="MS Mincho"/>
          <w:bCs/>
          <w:szCs w:val="28"/>
          <w:lang w:val="nl-NL" w:eastAsia="ja-JP"/>
        </w:rPr>
        <w:t xml:space="preserve">) vào tủ điều khiển để phân phối cho khu vực dự án. </w:t>
      </w:r>
    </w:p>
    <w:p w14:paraId="1E1678A8" w14:textId="77777777" w:rsidR="00EF6254" w:rsidRDefault="00000000">
      <w:pPr>
        <w:widowControl w:val="0"/>
        <w:ind w:firstLineChars="257" w:firstLine="720"/>
        <w:jc w:val="both"/>
        <w:rPr>
          <w:rFonts w:eastAsia="MS Mincho"/>
          <w:bCs/>
          <w:szCs w:val="28"/>
          <w:lang w:val="nl-NL" w:eastAsia="ja-JP"/>
        </w:rPr>
      </w:pPr>
      <w:r>
        <w:rPr>
          <w:rFonts w:eastAsia="MS Mincho"/>
          <w:bCs/>
          <w:szCs w:val="28"/>
          <w:lang w:val="nl-NL" w:eastAsia="ja-JP"/>
        </w:rPr>
        <w:t>+ Xây dựng hệ thống chiếu sáng (đi ngầm có tổng chiều dài 165m), gồm 08 cột đèn chiếu sáng đường phố.</w:t>
      </w:r>
    </w:p>
    <w:p w14:paraId="5F1F943B" w14:textId="77777777" w:rsidR="00EF6254" w:rsidRDefault="00000000">
      <w:pPr>
        <w:ind w:firstLine="720"/>
        <w:jc w:val="both"/>
        <w:rPr>
          <w:rFonts w:eastAsia="MS Mincho"/>
          <w:bCs/>
          <w:szCs w:val="28"/>
          <w:lang w:val="nl-NL" w:eastAsia="ja-JP"/>
        </w:rPr>
      </w:pPr>
      <w:r>
        <w:rPr>
          <w:rFonts w:eastAsia="MS Mincho"/>
          <w:bCs/>
          <w:szCs w:val="28"/>
          <w:lang w:val="nl-NL" w:eastAsia="ja-JP"/>
        </w:rPr>
        <w:t xml:space="preserve">- Hệ thống cấp nước: Làm thủ tục sử dụng </w:t>
      </w:r>
      <w:r>
        <w:rPr>
          <w:szCs w:val="28"/>
          <w:lang w:val="nl-NL"/>
        </w:rPr>
        <w:t>nước dưới đất để phục vụ cho hoạt động của dự án theo quy định.</w:t>
      </w:r>
    </w:p>
    <w:bookmarkEnd w:id="2"/>
    <w:p w14:paraId="5986750C" w14:textId="77777777" w:rsidR="00EF6254" w:rsidRDefault="00000000">
      <w:pPr>
        <w:ind w:firstLine="720"/>
        <w:jc w:val="both"/>
        <w:rPr>
          <w:i/>
          <w:szCs w:val="28"/>
          <w:lang w:val="pt-BR"/>
        </w:rPr>
      </w:pPr>
      <w:r>
        <w:rPr>
          <w:i/>
          <w:szCs w:val="28"/>
          <w:lang w:val="pt-BR"/>
        </w:rPr>
        <w:t>1.2.3. Các hạng mục công trình, thiết bị bảo vệ môi trường giai đoạn thi công xây dựng dự án:</w:t>
      </w:r>
    </w:p>
    <w:p w14:paraId="1645307E" w14:textId="77777777" w:rsidR="00EF6254" w:rsidRDefault="00000000">
      <w:pPr>
        <w:widowControl w:val="0"/>
        <w:ind w:firstLine="720"/>
        <w:jc w:val="both"/>
        <w:rPr>
          <w:szCs w:val="28"/>
          <w:lang w:val="vi-VN" w:eastAsia="vi-VN"/>
        </w:rPr>
      </w:pPr>
      <w:bookmarkStart w:id="3" w:name="_Hlk137128392"/>
      <w:r>
        <w:rPr>
          <w:szCs w:val="28"/>
          <w:lang w:val="vi-VN" w:eastAsia="vi-VN"/>
        </w:rPr>
        <w:t>- Một (01) hệ thống rãnh</w:t>
      </w:r>
      <w:r>
        <w:rPr>
          <w:szCs w:val="28"/>
          <w:lang w:val="nb-NO" w:eastAsia="vi-VN"/>
        </w:rPr>
        <w:t xml:space="preserve"> đào, hố ga thu gom</w:t>
      </w:r>
      <w:r>
        <w:rPr>
          <w:szCs w:val="28"/>
          <w:lang w:val="vi-VN" w:eastAsia="vi-VN"/>
        </w:rPr>
        <w:t xml:space="preserve"> nước mưa tạm thời trên </w:t>
      </w:r>
      <w:r>
        <w:rPr>
          <w:szCs w:val="28"/>
          <w:lang w:val="nb-NO" w:eastAsia="vi-VN"/>
        </w:rPr>
        <w:t xml:space="preserve">khu vực </w:t>
      </w:r>
      <w:r>
        <w:rPr>
          <w:szCs w:val="28"/>
          <w:lang w:val="vi-VN" w:eastAsia="vi-VN"/>
        </w:rPr>
        <w:t xml:space="preserve">công trường thi công. </w:t>
      </w:r>
    </w:p>
    <w:p w14:paraId="77621129" w14:textId="77777777" w:rsidR="00EF6254" w:rsidRDefault="00000000">
      <w:pPr>
        <w:widowControl w:val="0"/>
        <w:ind w:firstLine="720"/>
        <w:jc w:val="both"/>
        <w:rPr>
          <w:szCs w:val="28"/>
          <w:lang w:val="vi-VN" w:eastAsia="vi-VN"/>
        </w:rPr>
      </w:pPr>
      <w:r>
        <w:rPr>
          <w:szCs w:val="28"/>
          <w:lang w:val="vi-VN" w:eastAsia="vi-VN"/>
        </w:rPr>
        <w:t xml:space="preserve">- Một (01) công trình thu gom, xử lý nước thải từ quá trình xịt rửa bánh xe, vệ sinh thiết bị dụng cụ thi công, bao gồm: 01 bể gạn váng dầu mỡ kết hợp lắng lọc cơ học, 01 bể </w:t>
      </w:r>
      <w:r>
        <w:rPr>
          <w:szCs w:val="28"/>
          <w:lang w:val="nl-NL"/>
        </w:rPr>
        <w:t>lọc cát</w:t>
      </w:r>
      <w:r>
        <w:rPr>
          <w:szCs w:val="28"/>
          <w:lang w:val="vi-VN"/>
        </w:rPr>
        <w:t xml:space="preserve"> và 01 hố thu</w:t>
      </w:r>
      <w:r>
        <w:rPr>
          <w:szCs w:val="28"/>
          <w:lang w:val="nl-NL"/>
        </w:rPr>
        <w:t>; mỗi bể/ hố thu có</w:t>
      </w:r>
      <w:r>
        <w:rPr>
          <w:szCs w:val="28"/>
          <w:lang w:val="vi-VN"/>
        </w:rPr>
        <w:t xml:space="preserve"> kích thước </w:t>
      </w:r>
      <w:r>
        <w:rPr>
          <w:szCs w:val="28"/>
          <w:lang w:val="nl-NL"/>
        </w:rPr>
        <w:t>(</w:t>
      </w:r>
      <w:r>
        <w:rPr>
          <w:szCs w:val="28"/>
          <w:lang w:val="vi-VN"/>
        </w:rPr>
        <w:t>1,</w:t>
      </w:r>
      <w:r>
        <w:rPr>
          <w:szCs w:val="28"/>
          <w:lang w:val="nl-NL"/>
        </w:rPr>
        <w:t>2</w:t>
      </w:r>
      <w:r>
        <w:rPr>
          <w:szCs w:val="28"/>
          <w:lang w:val="vi-VN"/>
        </w:rPr>
        <w:t>x1,0x1,0</w:t>
      </w:r>
      <w:r>
        <w:rPr>
          <w:szCs w:val="28"/>
          <w:lang w:val="nl-NL"/>
        </w:rPr>
        <w:t>)</w:t>
      </w:r>
      <w:r>
        <w:rPr>
          <w:szCs w:val="28"/>
          <w:lang w:val="vi-VN"/>
        </w:rPr>
        <w:t>m</w:t>
      </w:r>
      <w:r>
        <w:rPr>
          <w:szCs w:val="28"/>
          <w:lang w:val="vi-VN" w:eastAsia="vi-VN"/>
        </w:rPr>
        <w:t xml:space="preserve">. </w:t>
      </w:r>
    </w:p>
    <w:p w14:paraId="0839455D" w14:textId="77777777" w:rsidR="00EF6254" w:rsidRDefault="00000000">
      <w:pPr>
        <w:widowControl w:val="0"/>
        <w:ind w:firstLine="720"/>
        <w:jc w:val="both"/>
        <w:rPr>
          <w:szCs w:val="28"/>
          <w:lang w:val="vi-VN" w:eastAsia="vi-VN"/>
        </w:rPr>
      </w:pPr>
      <w:r>
        <w:rPr>
          <w:szCs w:val="28"/>
          <w:lang w:val="vi-VN" w:eastAsia="vi-VN"/>
        </w:rPr>
        <w:t>- Một (01) nhà vệ sinh di động đặt gần khu vực lán trại (nhà vệ sinh có 01 bể chứa nước thải dung tích khoảng 1,2m</w:t>
      </w:r>
      <w:r>
        <w:rPr>
          <w:szCs w:val="28"/>
          <w:vertAlign w:val="superscript"/>
          <w:lang w:val="vi-VN" w:eastAsia="vi-VN"/>
        </w:rPr>
        <w:t>3</w:t>
      </w:r>
      <w:r>
        <w:rPr>
          <w:szCs w:val="28"/>
          <w:lang w:val="vi-VN" w:eastAsia="vi-VN"/>
        </w:rPr>
        <w:t xml:space="preserve">); </w:t>
      </w:r>
      <w:r>
        <w:rPr>
          <w:szCs w:val="28"/>
          <w:lang w:val="nl-NL"/>
        </w:rPr>
        <w:t>01 bể lắng, 01 bể lọc cát sỏi (mỗi bể có kích thước 1,0mx1,2mx1,0m)</w:t>
      </w:r>
      <w:r>
        <w:rPr>
          <w:szCs w:val="28"/>
          <w:lang w:val="vi-VN" w:eastAsia="vi-VN"/>
        </w:rPr>
        <w:t xml:space="preserve">. </w:t>
      </w:r>
    </w:p>
    <w:p w14:paraId="1826B0D1" w14:textId="77777777" w:rsidR="00EF6254" w:rsidRDefault="00000000">
      <w:pPr>
        <w:ind w:firstLine="720"/>
        <w:jc w:val="both"/>
        <w:rPr>
          <w:iCs/>
          <w:szCs w:val="28"/>
          <w:lang w:val="pt-BR"/>
        </w:rPr>
      </w:pPr>
      <w:r>
        <w:rPr>
          <w:szCs w:val="28"/>
          <w:lang w:val="vi-VN" w:eastAsia="vi-VN"/>
        </w:rPr>
        <w:t>- Ba (03) thùng chứa chất thải rắn sinh hoạt (dung tích khoảng 50lít/thùng) đặt ở khu vực lán trại; ba (03) thùng chứa chất thải nguy hại có nắp đậy kín (dung tích khoảng 60lít/thùng), đặt trong kho để vật liệu xây dựng trên công trường</w:t>
      </w:r>
      <w:r>
        <w:rPr>
          <w:iCs/>
          <w:szCs w:val="28"/>
          <w:lang w:val="pt-BR" w:eastAsia="zh-CN" w:bidi="ar"/>
        </w:rPr>
        <w:t>.</w:t>
      </w:r>
    </w:p>
    <w:bookmarkEnd w:id="3"/>
    <w:p w14:paraId="1F5A05F7" w14:textId="77777777" w:rsidR="00EF6254" w:rsidRDefault="00000000">
      <w:pPr>
        <w:pStyle w:val="1KLC4"/>
        <w:spacing w:line="240" w:lineRule="auto"/>
        <w:ind w:firstLine="720"/>
        <w:rPr>
          <w:b w:val="0"/>
          <w:sz w:val="28"/>
          <w:szCs w:val="28"/>
          <w:lang w:val="pt-BR"/>
        </w:rPr>
      </w:pPr>
      <w:r>
        <w:rPr>
          <w:b w:val="0"/>
          <w:iCs/>
          <w:sz w:val="28"/>
          <w:szCs w:val="28"/>
          <w:lang w:val="pt-BR"/>
        </w:rPr>
        <w:t>1.2.4.</w:t>
      </w:r>
      <w:r>
        <w:rPr>
          <w:b w:val="0"/>
          <w:sz w:val="28"/>
          <w:szCs w:val="28"/>
          <w:lang w:val="pt-BR"/>
        </w:rPr>
        <w:t xml:space="preserve"> Các hạng mục công trình, thiết bị bảo vệ môi trường của giai đoạn dự án đi vào hoạt động:</w:t>
      </w:r>
    </w:p>
    <w:p w14:paraId="5BA38582" w14:textId="77777777" w:rsidR="00EF6254" w:rsidRDefault="00000000">
      <w:pPr>
        <w:pStyle w:val="1KLC4"/>
        <w:spacing w:line="240" w:lineRule="auto"/>
        <w:ind w:firstLine="720"/>
        <w:rPr>
          <w:b w:val="0"/>
          <w:i w:val="0"/>
          <w:iCs/>
          <w:sz w:val="28"/>
          <w:szCs w:val="28"/>
          <w:lang w:val="pt-BR"/>
        </w:rPr>
      </w:pPr>
      <w:bookmarkStart w:id="4" w:name="_Hlk137128512"/>
      <w:r>
        <w:rPr>
          <w:b w:val="0"/>
          <w:i w:val="0"/>
          <w:iCs/>
          <w:sz w:val="28"/>
          <w:szCs w:val="28"/>
          <w:lang w:val="pt-BR"/>
        </w:rPr>
        <w:t>- Hệ thống thu gom, thoát nước mưa chảy tràn:</w:t>
      </w:r>
    </w:p>
    <w:p w14:paraId="2B45AF95" w14:textId="77777777" w:rsidR="00EF6254" w:rsidRDefault="00000000">
      <w:pPr>
        <w:widowControl w:val="0"/>
        <w:ind w:firstLine="709"/>
        <w:jc w:val="both"/>
        <w:rPr>
          <w:szCs w:val="28"/>
          <w:lang w:val="pt-BR"/>
        </w:rPr>
      </w:pPr>
      <w:r>
        <w:rPr>
          <w:szCs w:val="28"/>
          <w:lang w:val="pt-BR"/>
        </w:rPr>
        <w:t>+ Công trình thu gom, xử lý nước mưa không nhiễm dầu: Thiết kế máng thu dài 47m, đường ống nhựa PVC D76 dài 23m, D</w:t>
      </w:r>
      <w:r>
        <w:rPr>
          <w:iCs/>
          <w:szCs w:val="28"/>
          <w:lang w:val="pt-BR"/>
        </w:rPr>
        <w:t>110 dài 73m</w:t>
      </w:r>
      <w:r>
        <w:rPr>
          <w:szCs w:val="28"/>
          <w:lang w:val="pt-BR"/>
        </w:rPr>
        <w:t xml:space="preserve"> chảy ra hệ thống thoát nước của khu vực (dọc tuyến Quốc lộ 1A).</w:t>
      </w:r>
    </w:p>
    <w:p w14:paraId="2B6DBB6D" w14:textId="77777777" w:rsidR="00EF6254" w:rsidRDefault="00000000">
      <w:pPr>
        <w:pStyle w:val="1KLC4"/>
        <w:spacing w:line="240" w:lineRule="auto"/>
        <w:ind w:firstLine="720"/>
        <w:rPr>
          <w:b w:val="0"/>
          <w:i w:val="0"/>
          <w:sz w:val="28"/>
          <w:szCs w:val="28"/>
          <w:lang w:val="pt-BR"/>
        </w:rPr>
      </w:pPr>
      <w:r>
        <w:rPr>
          <w:b w:val="0"/>
          <w:i w:val="0"/>
          <w:sz w:val="28"/>
          <w:szCs w:val="28"/>
          <w:lang w:val="pt-BR"/>
        </w:rPr>
        <w:t>+ Công trình thu gom, xử lý nước mưa nhiễm dầu: Xây dựng hố tách dầu 3 ngăn; hệ thống rãnh thu dài khoảng 45m và đường ống HDPE D200 dài 28,1m để dẫn nước</w:t>
      </w:r>
      <w:r>
        <w:rPr>
          <w:b w:val="0"/>
          <w:i w:val="0"/>
          <w:iCs/>
          <w:sz w:val="28"/>
          <w:szCs w:val="28"/>
          <w:lang w:val="pt-BR"/>
        </w:rPr>
        <w:t>. V</w:t>
      </w:r>
      <w:r>
        <w:rPr>
          <w:b w:val="0"/>
          <w:i w:val="0"/>
          <w:sz w:val="28"/>
          <w:szCs w:val="28"/>
          <w:lang w:val="pt-BR"/>
        </w:rPr>
        <w:t>áng dầu phát sinh từ hố tách dầu được vớt vào thùng đựng bố trí sẵn tại kho lưu chứa CTNH.</w:t>
      </w:r>
    </w:p>
    <w:p w14:paraId="2BBC0556" w14:textId="77777777" w:rsidR="00EF6254" w:rsidRDefault="00000000">
      <w:pPr>
        <w:pStyle w:val="1KLC4"/>
        <w:spacing w:line="240" w:lineRule="auto"/>
        <w:rPr>
          <w:b w:val="0"/>
          <w:i w:val="0"/>
          <w:sz w:val="28"/>
          <w:szCs w:val="28"/>
          <w:lang w:val="pt-BR"/>
        </w:rPr>
      </w:pPr>
      <w:r>
        <w:rPr>
          <w:b w:val="0"/>
          <w:i w:val="0"/>
          <w:iCs/>
          <w:sz w:val="28"/>
          <w:szCs w:val="28"/>
          <w:lang w:val="pt-BR"/>
        </w:rPr>
        <w:tab/>
        <w:t xml:space="preserve">- Hệ thống thu gom, thoát và xử lý nước thải sinh hoạt: </w:t>
      </w:r>
      <w:r>
        <w:rPr>
          <w:b w:val="0"/>
          <w:i w:val="0"/>
          <w:iCs/>
          <w:spacing w:val="-2"/>
          <w:sz w:val="28"/>
          <w:szCs w:val="28"/>
          <w:lang w:val="pt-BR"/>
        </w:rPr>
        <w:t xml:space="preserve">Lắp đặt đường ống nhựa PVC D90 dài 64m </w:t>
      </w:r>
      <w:r>
        <w:rPr>
          <w:b w:val="0"/>
          <w:i w:val="0"/>
          <w:iCs/>
          <w:sz w:val="28"/>
          <w:szCs w:val="28"/>
          <w:lang w:val="pt-BR"/>
        </w:rPr>
        <w:t xml:space="preserve">chạy dọc phía sau nhà vệ sinh, nhà bán hàng, carbin trực để thu gom nước thải từ bể tự hoại cải tiến kích thước (1,4x2,5x1,5)m, </w:t>
      </w:r>
      <w:r>
        <w:rPr>
          <w:rFonts w:eastAsia="Calibri"/>
          <w:b w:val="0"/>
          <w:i w:val="0"/>
          <w:szCs w:val="28"/>
          <w:lang w:val="pt-BR"/>
        </w:rPr>
        <w:t>cùng với nước thải sinh hoạt từ tắm rửa tay, chân,… chảy vào bể lắng kích thước (1,2x0,4x1,2)m, sau đó dẫn qua bãi lọc trồng cây</w:t>
      </w:r>
      <w:r>
        <w:rPr>
          <w:b w:val="0"/>
          <w:i w:val="0"/>
          <w:iCs/>
          <w:sz w:val="28"/>
          <w:szCs w:val="28"/>
          <w:lang w:val="pt-BR"/>
        </w:rPr>
        <w:t xml:space="preserve"> kích thước (1,2x11,7x1,1)m; nước thải từ bãi lọc trồng cây được dẫn vào ngăn khử trùng kích thước (1,4x0,4x1,2)m, sau đó dẫn qua đường ống PVC D110 dài 73m ra điểm tiếp nhận là mương thoát nước dọc đường</w:t>
      </w:r>
      <w:r>
        <w:rPr>
          <w:rFonts w:eastAsia="Calibri"/>
          <w:szCs w:val="28"/>
          <w:lang w:val="pt-BR"/>
        </w:rPr>
        <w:t xml:space="preserve"> </w:t>
      </w:r>
      <w:r>
        <w:rPr>
          <w:rFonts w:eastAsia="Calibri"/>
          <w:b w:val="0"/>
          <w:i w:val="0"/>
          <w:szCs w:val="28"/>
          <w:lang w:val="pt-BR"/>
        </w:rPr>
        <w:t>Quốc lộ 1A và chảy về nguồn tiếp nhận (sông Rác)</w:t>
      </w:r>
      <w:r>
        <w:rPr>
          <w:b w:val="0"/>
          <w:i w:val="0"/>
          <w:iCs/>
          <w:sz w:val="28"/>
          <w:szCs w:val="28"/>
          <w:lang w:val="pt-BR"/>
        </w:rPr>
        <w:t xml:space="preserve"> </w:t>
      </w:r>
    </w:p>
    <w:p w14:paraId="67258BAE" w14:textId="77777777" w:rsidR="00EF6254" w:rsidRDefault="00000000">
      <w:pPr>
        <w:ind w:firstLine="709"/>
        <w:jc w:val="both"/>
        <w:rPr>
          <w:spacing w:val="-4"/>
          <w:szCs w:val="28"/>
          <w:lang w:val="pt-BR"/>
        </w:rPr>
      </w:pPr>
      <w:r>
        <w:rPr>
          <w:spacing w:val="-4"/>
          <w:szCs w:val="28"/>
          <w:lang w:val="pt-BR"/>
        </w:rPr>
        <w:lastRenderedPageBreak/>
        <w:t xml:space="preserve">- Thiết bị thu gom, tập kết chất thải rắn sinh hoạt, chất thải rắn thông thường: </w:t>
      </w:r>
      <w:r>
        <w:rPr>
          <w:szCs w:val="28"/>
          <w:lang w:val="pt-BR"/>
        </w:rPr>
        <w:t>bố trí 03 thùng (loại 50 lít/thùng) đặt tại khu vực nhà vệ sinh và 03 thùng (loại 20 lít/thùng) đặt tại khu vực nhà điều hành; 03 thùng (loại 120 lít/thùng) đặt tại khu vực tập kết chất thải rắn ở phía Tây Nam (phía gần Quốc lộ 1A)</w:t>
      </w:r>
      <w:r>
        <w:rPr>
          <w:spacing w:val="-4"/>
          <w:szCs w:val="28"/>
          <w:lang w:val="pt-BR"/>
        </w:rPr>
        <w:t xml:space="preserve">; các thùng có dán nhãn phân loại theo quy định. </w:t>
      </w:r>
    </w:p>
    <w:p w14:paraId="266C9171" w14:textId="77777777" w:rsidR="00EF6254" w:rsidRDefault="00000000">
      <w:pPr>
        <w:ind w:firstLine="709"/>
        <w:jc w:val="both"/>
        <w:rPr>
          <w:szCs w:val="28"/>
          <w:lang w:val="pt-BR"/>
        </w:rPr>
      </w:pPr>
      <w:r>
        <w:rPr>
          <w:spacing w:val="-4"/>
          <w:szCs w:val="28"/>
          <w:lang w:val="pt-BR"/>
        </w:rPr>
        <w:t xml:space="preserve">- Thiết bị thu gom, lưu giữ chất thải nguy hại (CTNH): </w:t>
      </w:r>
      <w:r>
        <w:rPr>
          <w:iCs/>
          <w:szCs w:val="28"/>
          <w:lang w:val="pt-BR"/>
        </w:rPr>
        <w:t xml:space="preserve">Bố trí </w:t>
      </w:r>
      <w:r>
        <w:rPr>
          <w:szCs w:val="28"/>
          <w:lang w:val="pt-BR"/>
        </w:rPr>
        <w:t xml:space="preserve">03 thùng chuyên dụng (mỗi thùng có dung tích khoảng 60 lít, có nắp đậy kín, dán nhãn cảnh báo CTNH) đặt tại </w:t>
      </w:r>
      <w:r>
        <w:rPr>
          <w:spacing w:val="-4"/>
          <w:szCs w:val="28"/>
          <w:lang w:val="pt-BR"/>
        </w:rPr>
        <w:t>k</w:t>
      </w:r>
      <w:r>
        <w:rPr>
          <w:szCs w:val="28"/>
          <w:lang w:val="pt-BR"/>
        </w:rPr>
        <w:t>ho chứa CTNH (bố trí phía Đông Bắc dự án); kho chứa CTNH có diện tích 10m</w:t>
      </w:r>
      <w:r>
        <w:rPr>
          <w:szCs w:val="28"/>
          <w:vertAlign w:val="superscript"/>
          <w:lang w:val="pt-BR"/>
        </w:rPr>
        <w:t>2</w:t>
      </w:r>
      <w:r>
        <w:rPr>
          <w:szCs w:val="28"/>
          <w:lang w:val="pt-BR"/>
        </w:rPr>
        <w:t xml:space="preserve">, kết cấu </w:t>
      </w:r>
      <w:r>
        <w:rPr>
          <w:iCs/>
          <w:szCs w:val="28"/>
          <w:lang w:val="pt-BR"/>
        </w:rPr>
        <w:t>tường xây gạch, trát vữa xi măng, móng bằng BTCT, mái lợp tôn che chắn.</w:t>
      </w:r>
    </w:p>
    <w:bookmarkEnd w:id="4"/>
    <w:p w14:paraId="2E145FDD" w14:textId="77777777" w:rsidR="00EF6254" w:rsidRDefault="00000000">
      <w:pPr>
        <w:ind w:firstLine="709"/>
        <w:jc w:val="both"/>
        <w:rPr>
          <w:i/>
          <w:szCs w:val="28"/>
          <w:lang w:val="pt-BR"/>
        </w:rPr>
      </w:pPr>
      <w:r>
        <w:rPr>
          <w:b/>
          <w:i/>
          <w:szCs w:val="28"/>
          <w:lang w:val="vi"/>
        </w:rPr>
        <w:t>1.3. Các yếu tố nhạy cảm về môi trường</w:t>
      </w:r>
      <w:r>
        <w:rPr>
          <w:b/>
          <w:i/>
          <w:szCs w:val="28"/>
          <w:lang w:val="pt-BR"/>
        </w:rPr>
        <w:t>:</w:t>
      </w:r>
    </w:p>
    <w:p w14:paraId="5EAE6385" w14:textId="77777777" w:rsidR="00EF6254" w:rsidRDefault="00000000">
      <w:pPr>
        <w:pStyle w:val="NormalWeb"/>
        <w:widowControl w:val="0"/>
        <w:ind w:firstLine="720"/>
        <w:jc w:val="both"/>
        <w:rPr>
          <w:sz w:val="28"/>
          <w:szCs w:val="28"/>
          <w:lang w:val="pt-BR"/>
        </w:rPr>
      </w:pPr>
      <w:bookmarkStart w:id="5" w:name="_Hlk137128541"/>
      <w:r>
        <w:rPr>
          <w:sz w:val="28"/>
          <w:szCs w:val="28"/>
          <w:lang w:val="nl"/>
        </w:rPr>
        <w:t>Dự án dự kiến thu hồi và chuyển mục đích sử dụng</w:t>
      </w:r>
      <w:r>
        <w:rPr>
          <w:sz w:val="28"/>
          <w:szCs w:val="28"/>
          <w:lang w:val="pt-BR"/>
        </w:rPr>
        <w:t xml:space="preserve"> 5.398,3</w:t>
      </w:r>
      <w:r>
        <w:rPr>
          <w:bCs/>
          <w:sz w:val="28"/>
          <w:szCs w:val="28"/>
          <w:lang w:val="pt-BR" w:bidi="ar"/>
        </w:rPr>
        <w:t xml:space="preserve"> m</w:t>
      </w:r>
      <w:r>
        <w:rPr>
          <w:bCs/>
          <w:sz w:val="28"/>
          <w:szCs w:val="28"/>
          <w:vertAlign w:val="superscript"/>
          <w:lang w:val="pt-BR" w:bidi="ar"/>
        </w:rPr>
        <w:t xml:space="preserve">2  </w:t>
      </w:r>
      <w:r>
        <w:rPr>
          <w:sz w:val="28"/>
          <w:szCs w:val="28"/>
          <w:lang w:val="nl"/>
        </w:rPr>
        <w:t>đất trồng lúa</w:t>
      </w:r>
      <w:r>
        <w:rPr>
          <w:sz w:val="28"/>
          <w:szCs w:val="28"/>
          <w:lang w:val="pt-BR"/>
        </w:rPr>
        <w:t xml:space="preserve"> 02 vụ của 07 hộ dân thuộc xã Cẩm Trung.</w:t>
      </w:r>
    </w:p>
    <w:p w14:paraId="632CD508" w14:textId="77777777" w:rsidR="00EF6254" w:rsidRDefault="00000000">
      <w:pPr>
        <w:ind w:firstLine="709"/>
        <w:jc w:val="both"/>
        <w:rPr>
          <w:iCs/>
          <w:szCs w:val="28"/>
          <w:lang w:val="pt-BR"/>
        </w:rPr>
      </w:pPr>
      <w:bookmarkStart w:id="6" w:name="_Hlk141255273"/>
      <w:bookmarkStart w:id="7" w:name="_Hlk137128848"/>
      <w:bookmarkEnd w:id="5"/>
      <w:r>
        <w:rPr>
          <w:b/>
          <w:szCs w:val="28"/>
          <w:lang w:val="vi-VN"/>
        </w:rPr>
        <w:t>2. Hạng mục công trình và hoạt động của dự án đầu tư có khả năng tác động xấu đến môi trường</w:t>
      </w:r>
    </w:p>
    <w:p w14:paraId="49F58D71" w14:textId="77777777" w:rsidR="00EF6254" w:rsidRDefault="00000000">
      <w:pPr>
        <w:ind w:firstLine="709"/>
        <w:jc w:val="both"/>
        <w:rPr>
          <w:i/>
          <w:szCs w:val="28"/>
          <w:lang w:val="pt-BR" w:eastAsia="vi-VN"/>
        </w:rPr>
      </w:pPr>
      <w:r>
        <w:rPr>
          <w:i/>
          <w:szCs w:val="28"/>
          <w:lang w:val="pt-BR" w:eastAsia="vi-VN"/>
        </w:rPr>
        <w:t>a) Giai đoạn thi công xây dựng:</w:t>
      </w:r>
    </w:p>
    <w:p w14:paraId="6C3FF35A" w14:textId="77777777" w:rsidR="00EF6254" w:rsidRDefault="00000000">
      <w:pPr>
        <w:ind w:firstLine="720"/>
        <w:jc w:val="both"/>
        <w:rPr>
          <w:spacing w:val="-8"/>
          <w:lang w:val="vi"/>
        </w:rPr>
      </w:pPr>
      <w:bookmarkStart w:id="8" w:name="_Hlk126579950"/>
      <w:r>
        <w:rPr>
          <w:spacing w:val="-8"/>
          <w:szCs w:val="28"/>
          <w:lang w:val="pt-BR"/>
        </w:rPr>
        <w:t xml:space="preserve">- </w:t>
      </w:r>
      <w:r>
        <w:rPr>
          <w:spacing w:val="-8"/>
          <w:lang w:val="vi-VN"/>
        </w:rPr>
        <w:t>Hạng mục công trình: Hệ thống thu gom, thoát nước mưa; công trình lắng, lọc nước thải, nhà vệ sinh di động; công trình xử lý nước thải từ quá trình xịt rửa bánh xe, vệ sinh thiết bị dụng cụ thi công; khu tập kết chất thải trong quá trình thi công xây dựng</w:t>
      </w:r>
      <w:r>
        <w:rPr>
          <w:spacing w:val="-8"/>
          <w:lang w:val="vi"/>
        </w:rPr>
        <w:t>,…</w:t>
      </w:r>
    </w:p>
    <w:p w14:paraId="6C67B296" w14:textId="77777777" w:rsidR="00EF6254" w:rsidRDefault="00000000">
      <w:pPr>
        <w:ind w:firstLine="720"/>
        <w:jc w:val="both"/>
        <w:rPr>
          <w:spacing w:val="-6"/>
          <w:lang w:val="vi-VN"/>
        </w:rPr>
      </w:pPr>
      <w:r>
        <w:rPr>
          <w:lang w:val="vi-VN"/>
        </w:rPr>
        <w:t>- Hoạt động giải phóng mặt bằng; hoạt động đào</w:t>
      </w:r>
      <w:r>
        <w:rPr>
          <w:lang w:val="vi"/>
        </w:rPr>
        <w:t xml:space="preserve"> đắp</w:t>
      </w:r>
      <w:r>
        <w:rPr>
          <w:lang w:val="vi-VN"/>
        </w:rPr>
        <w:t>, đổ đất bóc hữu cơ</w:t>
      </w:r>
      <w:r>
        <w:rPr>
          <w:lang w:val="vi"/>
        </w:rPr>
        <w:t xml:space="preserve">; hoạt động </w:t>
      </w:r>
      <w:r>
        <w:rPr>
          <w:lang w:val="vi-VN"/>
        </w:rPr>
        <w:t>vận chuyển các nguyên vật liệu và thi công xây dựng các hạng mục công trình của dự án</w:t>
      </w:r>
      <w:r>
        <w:rPr>
          <w:spacing w:val="-6"/>
          <w:lang w:val="vi-VN"/>
        </w:rPr>
        <w:t xml:space="preserve">. </w:t>
      </w:r>
    </w:p>
    <w:p w14:paraId="613B1E19" w14:textId="77777777" w:rsidR="00EF6254" w:rsidRDefault="00000000">
      <w:pPr>
        <w:ind w:firstLine="720"/>
        <w:jc w:val="both"/>
        <w:rPr>
          <w:szCs w:val="28"/>
          <w:lang w:val="pt-BR"/>
        </w:rPr>
      </w:pPr>
      <w:r>
        <w:rPr>
          <w:spacing w:val="-6"/>
          <w:lang w:val="vi-VN"/>
        </w:rPr>
        <w:t>- Hoạt động sinh hoạt của công nhân xây dựng trên công trường</w:t>
      </w:r>
      <w:r>
        <w:rPr>
          <w:szCs w:val="28"/>
          <w:lang w:val="pt-BR"/>
        </w:rPr>
        <w:t>.</w:t>
      </w:r>
      <w:bookmarkEnd w:id="8"/>
    </w:p>
    <w:p w14:paraId="33FE9DCB" w14:textId="77777777" w:rsidR="00EF6254" w:rsidRDefault="00000000">
      <w:pPr>
        <w:widowControl w:val="0"/>
        <w:ind w:firstLine="720"/>
        <w:jc w:val="both"/>
        <w:rPr>
          <w:i/>
          <w:szCs w:val="28"/>
          <w:lang w:val="pt-BR"/>
        </w:rPr>
      </w:pPr>
      <w:r>
        <w:rPr>
          <w:i/>
          <w:szCs w:val="28"/>
          <w:lang w:val="pt-BR"/>
        </w:rPr>
        <w:t>b) Giai đoạn dự án đi vào hoạt động:</w:t>
      </w:r>
    </w:p>
    <w:p w14:paraId="49F84020" w14:textId="77777777" w:rsidR="00EF6254" w:rsidRDefault="00000000">
      <w:pPr>
        <w:ind w:firstLine="720"/>
        <w:jc w:val="both"/>
        <w:outlineLvl w:val="0"/>
        <w:rPr>
          <w:szCs w:val="26"/>
          <w:lang w:val="pt-BR" w:eastAsia="vi-VN"/>
        </w:rPr>
      </w:pPr>
      <w:r>
        <w:rPr>
          <w:lang w:val="pt-BR"/>
        </w:rPr>
        <w:t xml:space="preserve">- </w:t>
      </w:r>
      <w:r>
        <w:rPr>
          <w:szCs w:val="26"/>
          <w:lang w:val="pt-BR" w:eastAsia="vi-VN"/>
        </w:rPr>
        <w:t>Hoạt động làm việc và sinh hoạt của cán bộ công nhân viên làm việc tại cửa hàng.</w:t>
      </w:r>
    </w:p>
    <w:p w14:paraId="53C0DB1F" w14:textId="77777777" w:rsidR="00EF6254" w:rsidRDefault="00000000">
      <w:pPr>
        <w:ind w:firstLine="720"/>
        <w:jc w:val="both"/>
        <w:rPr>
          <w:b/>
          <w:szCs w:val="28"/>
          <w:lang w:val="pt-BR"/>
        </w:rPr>
      </w:pPr>
      <w:r>
        <w:rPr>
          <w:szCs w:val="26"/>
          <w:lang w:val="pt-BR" w:eastAsia="vi-VN"/>
        </w:rPr>
        <w:t>- Hoạt động kinh doanh xăng dầu tại dự án</w:t>
      </w:r>
      <w:r>
        <w:rPr>
          <w:lang w:val="pt-BR"/>
        </w:rPr>
        <w:t>.</w:t>
      </w:r>
    </w:p>
    <w:p w14:paraId="28A329C0" w14:textId="77777777" w:rsidR="00EF6254" w:rsidRDefault="00000000">
      <w:pPr>
        <w:ind w:firstLine="720"/>
        <w:jc w:val="both"/>
        <w:rPr>
          <w:b/>
          <w:szCs w:val="28"/>
          <w:lang w:val="pt-BR"/>
        </w:rPr>
      </w:pPr>
      <w:r>
        <w:rPr>
          <w:b/>
          <w:szCs w:val="28"/>
          <w:lang w:val="pt-BR"/>
        </w:rPr>
        <w:t>3. Dự báo c</w:t>
      </w:r>
      <w:r>
        <w:rPr>
          <w:b/>
          <w:szCs w:val="28"/>
          <w:lang w:val="vi-VN"/>
        </w:rPr>
        <w:t>ác tác động môi trường chính, chất thải phát sinh theo các giai đoạn của dự án</w:t>
      </w:r>
      <w:r>
        <w:rPr>
          <w:b/>
          <w:szCs w:val="28"/>
          <w:lang w:val="pt-BR"/>
        </w:rPr>
        <w:t xml:space="preserve"> đầu tư</w:t>
      </w:r>
    </w:p>
    <w:p w14:paraId="16857D66" w14:textId="77777777" w:rsidR="00EF6254" w:rsidRDefault="00000000">
      <w:pPr>
        <w:ind w:firstLine="720"/>
        <w:jc w:val="both"/>
        <w:outlineLvl w:val="1"/>
        <w:rPr>
          <w:b/>
          <w:i/>
          <w:szCs w:val="28"/>
          <w:lang w:val="pt-BR"/>
        </w:rPr>
      </w:pPr>
      <w:bookmarkStart w:id="9" w:name="_Toc33508765"/>
      <w:bookmarkStart w:id="10" w:name="_Toc47620992"/>
      <w:bookmarkStart w:id="11" w:name="_Toc49150361"/>
      <w:bookmarkStart w:id="12" w:name="_Toc47367232"/>
      <w:r>
        <w:rPr>
          <w:b/>
          <w:i/>
          <w:szCs w:val="28"/>
          <w:lang w:val="pt-BR"/>
        </w:rPr>
        <w:t>3</w:t>
      </w:r>
      <w:r>
        <w:rPr>
          <w:b/>
          <w:i/>
          <w:szCs w:val="28"/>
          <w:lang w:val="vi-VN"/>
        </w:rPr>
        <w:t xml:space="preserve">.1. </w:t>
      </w:r>
      <w:bookmarkEnd w:id="9"/>
      <w:r>
        <w:rPr>
          <w:b/>
          <w:i/>
          <w:szCs w:val="28"/>
          <w:lang w:val="vi-VN"/>
        </w:rPr>
        <w:t xml:space="preserve">Giai đoạn </w:t>
      </w:r>
      <w:bookmarkEnd w:id="10"/>
      <w:bookmarkEnd w:id="11"/>
      <w:bookmarkEnd w:id="12"/>
      <w:r>
        <w:rPr>
          <w:b/>
          <w:i/>
          <w:szCs w:val="28"/>
          <w:lang w:val="pt-BR"/>
        </w:rPr>
        <w:t>thi công xây dựng dự án:</w:t>
      </w:r>
    </w:p>
    <w:p w14:paraId="1A2872F2" w14:textId="77777777" w:rsidR="00EF6254" w:rsidRDefault="00000000">
      <w:pPr>
        <w:ind w:firstLine="709"/>
        <w:jc w:val="both"/>
        <w:outlineLvl w:val="1"/>
        <w:rPr>
          <w:rFonts w:ascii="Times New Roman Italic" w:hAnsi="Times New Roman Italic"/>
          <w:i/>
          <w:spacing w:val="-4"/>
          <w:szCs w:val="28"/>
          <w:lang w:val="vi-VN"/>
        </w:rPr>
      </w:pPr>
      <w:r>
        <w:rPr>
          <w:rFonts w:ascii="Times New Roman Italic" w:hAnsi="Times New Roman Italic"/>
          <w:i/>
          <w:spacing w:val="-4"/>
          <w:szCs w:val="28"/>
          <w:lang w:val="pt-BR"/>
        </w:rPr>
        <w:t>3.1.1. Nguồn phát sinh, q</w:t>
      </w:r>
      <w:r>
        <w:rPr>
          <w:rFonts w:ascii="Times New Roman Italic" w:hAnsi="Times New Roman Italic"/>
          <w:i/>
          <w:spacing w:val="-4"/>
          <w:szCs w:val="28"/>
          <w:lang w:val="vi-VN"/>
        </w:rPr>
        <w:t>uy mô, tính chất</w:t>
      </w:r>
      <w:r>
        <w:rPr>
          <w:rFonts w:ascii="Times New Roman Italic" w:hAnsi="Times New Roman Italic"/>
          <w:i/>
          <w:spacing w:val="-4"/>
          <w:szCs w:val="28"/>
          <w:lang w:val="pt-BR"/>
        </w:rPr>
        <w:t xml:space="preserve"> của</w:t>
      </w:r>
      <w:r>
        <w:rPr>
          <w:rFonts w:ascii="Times New Roman Italic" w:hAnsi="Times New Roman Italic"/>
          <w:i/>
          <w:spacing w:val="-4"/>
          <w:szCs w:val="28"/>
          <w:lang w:val="vi-VN"/>
        </w:rPr>
        <w:t xml:space="preserve"> </w:t>
      </w:r>
      <w:r>
        <w:rPr>
          <w:rFonts w:ascii="Times New Roman Italic" w:hAnsi="Times New Roman Italic"/>
          <w:i/>
          <w:spacing w:val="-4"/>
          <w:szCs w:val="28"/>
          <w:lang w:val="pt-BR"/>
        </w:rPr>
        <w:t>nước thải, nước mưa chảy tràn:</w:t>
      </w:r>
    </w:p>
    <w:p w14:paraId="1CCE6CEE" w14:textId="77777777" w:rsidR="00EF6254" w:rsidRDefault="00000000">
      <w:pPr>
        <w:ind w:firstLine="709"/>
        <w:jc w:val="both"/>
        <w:rPr>
          <w:szCs w:val="28"/>
          <w:lang w:val="nl-NL"/>
        </w:rPr>
      </w:pPr>
      <w:bookmarkStart w:id="13" w:name="_Toc47367235"/>
      <w:bookmarkStart w:id="14" w:name="_Toc47620995"/>
      <w:bookmarkStart w:id="15" w:name="_Toc49150365"/>
      <w:r>
        <w:rPr>
          <w:szCs w:val="28"/>
          <w:lang w:val="vi-VN"/>
        </w:rPr>
        <w:t>- Nước thải thi công xây dựng, bao gồm: Nước thải vệ sinh dụng cụ, thiết bị thi công…</w:t>
      </w:r>
      <w:r>
        <w:rPr>
          <w:szCs w:val="28"/>
          <w:lang w:val="nl-NL"/>
        </w:rPr>
        <w:t xml:space="preserve"> </w:t>
      </w:r>
      <w:r>
        <w:rPr>
          <w:szCs w:val="28"/>
          <w:lang w:val="vi-VN"/>
        </w:rPr>
        <w:t>phát sinh khoảng 2,0m</w:t>
      </w:r>
      <w:r>
        <w:rPr>
          <w:szCs w:val="28"/>
          <w:vertAlign w:val="superscript"/>
          <w:lang w:val="vi-VN"/>
        </w:rPr>
        <w:t>3</w:t>
      </w:r>
      <w:r>
        <w:rPr>
          <w:szCs w:val="28"/>
          <w:lang w:val="vi-VN"/>
        </w:rPr>
        <w:t>/ngày</w:t>
      </w:r>
      <w:r>
        <w:rPr>
          <w:szCs w:val="28"/>
          <w:lang w:val="nl-NL"/>
        </w:rPr>
        <w:t>;</w:t>
      </w:r>
      <w:r>
        <w:rPr>
          <w:szCs w:val="28"/>
          <w:lang w:val="vi-VN"/>
        </w:rPr>
        <w:t xml:space="preserve"> nước thải từ xịt rửa</w:t>
      </w:r>
      <w:r>
        <w:rPr>
          <w:szCs w:val="28"/>
          <w:lang w:val="nl-NL"/>
        </w:rPr>
        <w:t xml:space="preserve"> bánh </w:t>
      </w:r>
      <w:r>
        <w:rPr>
          <w:szCs w:val="28"/>
          <w:lang w:val="vi-VN"/>
        </w:rPr>
        <w:t>xe phát sinh khoảng 1,0m</w:t>
      </w:r>
      <w:r>
        <w:rPr>
          <w:szCs w:val="28"/>
          <w:vertAlign w:val="superscript"/>
          <w:lang w:val="vi-VN"/>
        </w:rPr>
        <w:t>3</w:t>
      </w:r>
      <w:r>
        <w:rPr>
          <w:szCs w:val="28"/>
          <w:lang w:val="vi-VN"/>
        </w:rPr>
        <w:t>/ngày</w:t>
      </w:r>
      <w:r>
        <w:rPr>
          <w:szCs w:val="28"/>
          <w:lang w:val="nl-NL"/>
        </w:rPr>
        <w:t>; t</w:t>
      </w:r>
      <w:r>
        <w:rPr>
          <w:szCs w:val="28"/>
          <w:lang w:val="vi-VN"/>
        </w:rPr>
        <w:t>hành phần nước thải chứa nhiều bùn, đất, chất rắn lơ lửng, dầu mỡ…</w:t>
      </w:r>
      <w:r>
        <w:rPr>
          <w:szCs w:val="28"/>
          <w:lang w:val="nl-NL"/>
        </w:rPr>
        <w:t>.;</w:t>
      </w:r>
    </w:p>
    <w:p w14:paraId="3635B716" w14:textId="77777777" w:rsidR="00EF6254" w:rsidRDefault="00000000">
      <w:pPr>
        <w:ind w:firstLine="709"/>
        <w:jc w:val="both"/>
        <w:rPr>
          <w:szCs w:val="28"/>
          <w:lang w:val="nl-NL"/>
        </w:rPr>
      </w:pPr>
      <w:r>
        <w:rPr>
          <w:szCs w:val="28"/>
          <w:lang w:val="nl-NL"/>
        </w:rPr>
        <w:t>- Nước thải sinh hoạt của công nhân (bao gồm nước thải từ nhà vệ sinh và nước tắm, rửa tay chân, vệ sinh khác): Phát sinh khoảng 1,5m</w:t>
      </w:r>
      <w:r>
        <w:rPr>
          <w:szCs w:val="28"/>
          <w:vertAlign w:val="superscript"/>
          <w:lang w:val="nl-NL"/>
        </w:rPr>
        <w:t>3</w:t>
      </w:r>
      <w:r>
        <w:rPr>
          <w:szCs w:val="28"/>
          <w:lang w:val="nl-NL"/>
        </w:rPr>
        <w:t>/ngày; thành phần chủ yếu là các chất cặn, chất lơ lửng (SS), hợp chất hữu cơ (BOD</w:t>
      </w:r>
      <w:r>
        <w:rPr>
          <w:szCs w:val="28"/>
          <w:vertAlign w:val="subscript"/>
          <w:lang w:val="nl-NL"/>
        </w:rPr>
        <w:t>5</w:t>
      </w:r>
      <w:r>
        <w:rPr>
          <w:szCs w:val="28"/>
          <w:lang w:val="nl-NL"/>
        </w:rPr>
        <w:t xml:space="preserve">/COD), chất dinh dưỡng (N,P) và vi sinh vật. </w:t>
      </w:r>
    </w:p>
    <w:p w14:paraId="45BD8B8D" w14:textId="77777777" w:rsidR="00EF6254" w:rsidRDefault="00000000">
      <w:pPr>
        <w:ind w:firstLine="709"/>
        <w:jc w:val="both"/>
        <w:rPr>
          <w:szCs w:val="28"/>
          <w:lang w:val="vi-VN"/>
        </w:rPr>
      </w:pPr>
      <w:bookmarkStart w:id="16" w:name="_Hlk129868436"/>
      <w:r>
        <w:rPr>
          <w:szCs w:val="28"/>
          <w:lang w:val="nl-NL"/>
        </w:rPr>
        <w:t>- Nước mưa chảy tràn trên bề mặt khu vực dự án cuốn theo các loại đất, cát, vật liệu xây dựng như xi măng, vôi vữa...; lưu lượng lớn nhất là</w:t>
      </w:r>
      <w:r>
        <w:rPr>
          <w:szCs w:val="28"/>
          <w:lang w:val="pt-BR"/>
        </w:rPr>
        <w:t xml:space="preserve"> </w:t>
      </w:r>
      <w:r>
        <w:rPr>
          <w:bCs/>
          <w:szCs w:val="28"/>
          <w:lang w:val="nl-NL"/>
        </w:rPr>
        <w:t>27,9</w:t>
      </w:r>
      <w:r>
        <w:rPr>
          <w:szCs w:val="28"/>
          <w:lang w:val="nl-NL"/>
        </w:rPr>
        <w:t>m</w:t>
      </w:r>
      <w:r>
        <w:rPr>
          <w:szCs w:val="28"/>
          <w:vertAlign w:val="superscript"/>
          <w:lang w:val="nl-NL"/>
        </w:rPr>
        <w:t>3</w:t>
      </w:r>
      <w:r>
        <w:rPr>
          <w:szCs w:val="28"/>
          <w:lang w:val="nl-NL"/>
        </w:rPr>
        <w:t>/h</w:t>
      </w:r>
      <w:bookmarkEnd w:id="16"/>
      <w:r>
        <w:rPr>
          <w:szCs w:val="28"/>
          <w:lang w:val="nl-NL"/>
        </w:rPr>
        <w:t>.</w:t>
      </w:r>
    </w:p>
    <w:p w14:paraId="139F81C8" w14:textId="77777777" w:rsidR="00EF6254" w:rsidRDefault="00000000">
      <w:pPr>
        <w:ind w:firstLine="709"/>
        <w:jc w:val="both"/>
        <w:outlineLvl w:val="1"/>
        <w:rPr>
          <w:i/>
          <w:szCs w:val="28"/>
          <w:lang w:val="vi-VN"/>
        </w:rPr>
      </w:pPr>
      <w:r>
        <w:rPr>
          <w:i/>
          <w:szCs w:val="28"/>
          <w:lang w:val="vi-VN"/>
        </w:rPr>
        <w:t>3.1.2. Nguồn phát sinh, quy mô, tính chất bụi, khí thải:</w:t>
      </w:r>
    </w:p>
    <w:p w14:paraId="69429C29" w14:textId="77777777" w:rsidR="00EF6254" w:rsidRDefault="00000000">
      <w:pPr>
        <w:pStyle w:val="x-scope"/>
        <w:rPr>
          <w:color w:val="auto"/>
        </w:rPr>
      </w:pPr>
      <w:r>
        <w:rPr>
          <w:color w:val="auto"/>
        </w:rPr>
        <w:t xml:space="preserve">- Bụi do hoạt động vận chuyển nguyên vật liệu, đào bóc đất hữu cơ; bụi </w:t>
      </w:r>
      <w:r>
        <w:rPr>
          <w:color w:val="auto"/>
        </w:rPr>
        <w:lastRenderedPageBreak/>
        <w:t xml:space="preserve">do đào đắp san lấp mặt bằng và thi công công trình. </w:t>
      </w:r>
    </w:p>
    <w:p w14:paraId="3B6DCE2D" w14:textId="77777777" w:rsidR="00EF6254" w:rsidRDefault="00000000">
      <w:pPr>
        <w:pStyle w:val="x-scope"/>
        <w:rPr>
          <w:color w:val="auto"/>
          <w:spacing w:val="-6"/>
        </w:rPr>
      </w:pPr>
      <w:r>
        <w:rPr>
          <w:color w:val="auto"/>
        </w:rPr>
        <w:t>- Khí thải từ các loại máy móc, thiết bị hoạt động trên khu vực dự án và phương tiện vận chuyển nguyên vật liệu, đất đào bóc phong hoá, thi công xây dựng; thành phần khí thải chủ yếu là: CO</w:t>
      </w:r>
      <w:r>
        <w:rPr>
          <w:color w:val="auto"/>
          <w:vertAlign w:val="subscript"/>
        </w:rPr>
        <w:t>x</w:t>
      </w:r>
      <w:r>
        <w:rPr>
          <w:color w:val="auto"/>
        </w:rPr>
        <w:t>, NO</w:t>
      </w:r>
      <w:r>
        <w:rPr>
          <w:color w:val="auto"/>
          <w:vertAlign w:val="subscript"/>
        </w:rPr>
        <w:t>x</w:t>
      </w:r>
      <w:r>
        <w:rPr>
          <w:color w:val="auto"/>
        </w:rPr>
        <w:t>, SO</w:t>
      </w:r>
      <w:r>
        <w:rPr>
          <w:color w:val="auto"/>
          <w:vertAlign w:val="subscript"/>
        </w:rPr>
        <w:t>2</w:t>
      </w:r>
      <w:r>
        <w:rPr>
          <w:color w:val="auto"/>
        </w:rPr>
        <w:t>, HC,...</w:t>
      </w:r>
    </w:p>
    <w:p w14:paraId="7E8B62CB" w14:textId="77777777" w:rsidR="00EF6254" w:rsidRDefault="00000000">
      <w:pPr>
        <w:ind w:firstLine="709"/>
        <w:jc w:val="both"/>
        <w:rPr>
          <w:b/>
          <w:i/>
          <w:szCs w:val="28"/>
          <w:lang w:val="vi-VN"/>
        </w:rPr>
      </w:pPr>
      <w:r>
        <w:rPr>
          <w:i/>
          <w:szCs w:val="28"/>
          <w:lang w:val="vi-VN"/>
        </w:rPr>
        <w:t>3.1.3. Nguồn phát sinh, quy mô, tính chất của chất thải rắn sinh hoạt, chất thải rắn thông thường</w:t>
      </w:r>
      <w:bookmarkEnd w:id="13"/>
      <w:bookmarkEnd w:id="14"/>
      <w:bookmarkEnd w:id="15"/>
      <w:r>
        <w:rPr>
          <w:i/>
          <w:szCs w:val="28"/>
          <w:lang w:val="vi-VN"/>
        </w:rPr>
        <w:t>:</w:t>
      </w:r>
    </w:p>
    <w:p w14:paraId="445A0CC4" w14:textId="77777777" w:rsidR="00EF6254" w:rsidRDefault="00000000">
      <w:pPr>
        <w:ind w:firstLine="720"/>
        <w:jc w:val="both"/>
        <w:rPr>
          <w:szCs w:val="28"/>
          <w:lang w:val="vi-VN"/>
        </w:rPr>
      </w:pPr>
      <w:bookmarkStart w:id="17" w:name="_Toc49150366"/>
      <w:bookmarkStart w:id="18" w:name="_Toc47620996"/>
      <w:bookmarkStart w:id="19" w:name="_Toc47367236"/>
      <w:r>
        <w:rPr>
          <w:szCs w:val="28"/>
          <w:lang w:val="vi-VN"/>
        </w:rPr>
        <w:t>- Sinh khối thực vật (cỏ dại, gốc lúa…) từ quá trình phát quang, dọn dẹp thực vật: khối lượng khoảng 1,11m</w:t>
      </w:r>
      <w:r>
        <w:rPr>
          <w:szCs w:val="28"/>
          <w:vertAlign w:val="superscript"/>
          <w:lang w:val="vi-VN"/>
        </w:rPr>
        <w:t>3</w:t>
      </w:r>
      <w:r>
        <w:rPr>
          <w:szCs w:val="28"/>
          <w:lang w:val="vi-VN"/>
        </w:rPr>
        <w:t>.</w:t>
      </w:r>
    </w:p>
    <w:p w14:paraId="4DA8A154" w14:textId="77777777" w:rsidR="00EF6254" w:rsidRDefault="00000000">
      <w:pPr>
        <w:ind w:firstLine="709"/>
        <w:jc w:val="both"/>
        <w:rPr>
          <w:b/>
          <w:szCs w:val="28"/>
          <w:lang w:val="vi-VN"/>
        </w:rPr>
      </w:pPr>
      <w:r>
        <w:rPr>
          <w:szCs w:val="28"/>
          <w:lang w:val="vi-VN"/>
        </w:rPr>
        <w:t>- Chất thải rắn xây dựng và đất đào bóc hữu cơ:</w:t>
      </w:r>
    </w:p>
    <w:p w14:paraId="59420375" w14:textId="77777777" w:rsidR="00EF6254" w:rsidRDefault="00000000">
      <w:pPr>
        <w:pStyle w:val="x-scope"/>
        <w:rPr>
          <w:color w:val="auto"/>
        </w:rPr>
      </w:pPr>
      <w:r>
        <w:rPr>
          <w:color w:val="auto"/>
        </w:rPr>
        <w:t>+ Đất đào bóc hữu cơ với tổng khối lượng khoảng 3.306,22m</w:t>
      </w:r>
      <w:r>
        <w:rPr>
          <w:color w:val="auto"/>
          <w:vertAlign w:val="superscript"/>
        </w:rPr>
        <w:t>3</w:t>
      </w:r>
      <w:r>
        <w:rPr>
          <w:color w:val="auto"/>
        </w:rPr>
        <w:t>, trong đó có 1.349,58m</w:t>
      </w:r>
      <w:r>
        <w:rPr>
          <w:color w:val="auto"/>
          <w:vertAlign w:val="superscript"/>
        </w:rPr>
        <w:t xml:space="preserve">3 </w:t>
      </w:r>
      <w:r>
        <w:rPr>
          <w:color w:val="auto"/>
        </w:rPr>
        <w:t>đất bóc tầng mặt đất trồng lúa và 1.956,64m</w:t>
      </w:r>
      <w:r>
        <w:rPr>
          <w:color w:val="auto"/>
          <w:vertAlign w:val="superscript"/>
        </w:rPr>
        <w:t xml:space="preserve">3 </w:t>
      </w:r>
      <w:r>
        <w:rPr>
          <w:color w:val="auto"/>
        </w:rPr>
        <w:t>đất đào khác.</w:t>
      </w:r>
    </w:p>
    <w:p w14:paraId="548B8794" w14:textId="77777777" w:rsidR="00EF6254" w:rsidRDefault="00000000">
      <w:pPr>
        <w:pStyle w:val="x-scope"/>
        <w:rPr>
          <w:color w:val="auto"/>
        </w:rPr>
      </w:pPr>
      <w:r>
        <w:rPr>
          <w:color w:val="auto"/>
        </w:rPr>
        <w:t>+ Vỏ bao xi măng: khoảng 480</w:t>
      </w:r>
      <w:r>
        <w:rPr>
          <w:color w:val="auto"/>
          <w:lang w:val="nl-NL"/>
        </w:rPr>
        <w:t>kg</w:t>
      </w:r>
      <w:r>
        <w:rPr>
          <w:color w:val="auto"/>
        </w:rPr>
        <w:t xml:space="preserve">/thời gian thi công. </w:t>
      </w:r>
    </w:p>
    <w:p w14:paraId="07DD1E13" w14:textId="77777777" w:rsidR="00EF6254" w:rsidRDefault="00000000">
      <w:pPr>
        <w:pStyle w:val="x-scope"/>
        <w:rPr>
          <w:color w:val="auto"/>
        </w:rPr>
      </w:pPr>
      <w:r>
        <w:rPr>
          <w:color w:val="auto"/>
        </w:rPr>
        <w:t>+ Sắt thép vụn, ván cốp pha hỏng, cọc chống hỏng và bê tông, gạch, vữa hư hỏng…: khoảng 900kg/thời gian thi công.</w:t>
      </w:r>
    </w:p>
    <w:p w14:paraId="48D76232" w14:textId="77777777" w:rsidR="00EF6254" w:rsidRDefault="00000000">
      <w:pPr>
        <w:ind w:firstLine="709"/>
        <w:jc w:val="both"/>
        <w:rPr>
          <w:szCs w:val="28"/>
          <w:lang w:val="vi-VN"/>
        </w:rPr>
      </w:pPr>
      <w:r>
        <w:rPr>
          <w:szCs w:val="28"/>
          <w:lang w:val="vi-VN"/>
        </w:rPr>
        <w:t>- Chất thải rắn sinh hoạt của công nhân thi công xây dựng: Phát sinh khoảng 15kg/ngày; thành phần chủ yếu là thực phẩm thừa, vỏ chai, lon, túi ni lông,…</w:t>
      </w:r>
    </w:p>
    <w:p w14:paraId="09DEE0D9" w14:textId="77777777" w:rsidR="00EF6254" w:rsidRDefault="00000000">
      <w:pPr>
        <w:pStyle w:val="J1"/>
        <w:spacing w:before="0" w:after="0" w:line="240" w:lineRule="auto"/>
        <w:ind w:firstLine="709"/>
        <w:jc w:val="both"/>
        <w:rPr>
          <w:b w:val="0"/>
          <w:color w:val="auto"/>
          <w:sz w:val="28"/>
          <w:szCs w:val="28"/>
          <w:lang w:val="vi-VN"/>
        </w:rPr>
      </w:pPr>
      <w:bookmarkStart w:id="20" w:name="_Toc102638105"/>
      <w:bookmarkStart w:id="21" w:name="_Toc116500829"/>
      <w:bookmarkStart w:id="22" w:name="_Toc104796352"/>
      <w:bookmarkStart w:id="23" w:name="_Toc122192658"/>
      <w:bookmarkStart w:id="24" w:name="_Toc118203831"/>
      <w:bookmarkStart w:id="25" w:name="_Toc122192333"/>
      <w:r>
        <w:rPr>
          <w:b w:val="0"/>
          <w:color w:val="auto"/>
          <w:sz w:val="28"/>
          <w:szCs w:val="28"/>
          <w:lang w:val="vi-VN"/>
        </w:rPr>
        <w:t xml:space="preserve">- Bùn cặn từ nhà vệ sinh di động: phát sinh khoảng </w:t>
      </w:r>
      <w:bookmarkStart w:id="26" w:name="_Hlk129868866"/>
      <w:r>
        <w:rPr>
          <w:b w:val="0"/>
          <w:color w:val="auto"/>
          <w:sz w:val="28"/>
          <w:szCs w:val="28"/>
          <w:lang w:val="vi-VN"/>
        </w:rPr>
        <w:t>1,2m</w:t>
      </w:r>
      <w:r>
        <w:rPr>
          <w:b w:val="0"/>
          <w:color w:val="auto"/>
          <w:sz w:val="28"/>
          <w:szCs w:val="28"/>
          <w:vertAlign w:val="superscript"/>
          <w:lang w:val="vi-VN"/>
        </w:rPr>
        <w:t>3</w:t>
      </w:r>
      <w:r>
        <w:rPr>
          <w:b w:val="0"/>
          <w:color w:val="auto"/>
          <w:sz w:val="28"/>
          <w:szCs w:val="28"/>
          <w:lang w:val="vi-VN"/>
        </w:rPr>
        <w:t>/</w:t>
      </w:r>
      <w:bookmarkEnd w:id="26"/>
      <w:r>
        <w:rPr>
          <w:b w:val="0"/>
          <w:color w:val="auto"/>
          <w:sz w:val="28"/>
          <w:szCs w:val="28"/>
          <w:lang w:val="vi-VN"/>
        </w:rPr>
        <w:t>thời gian thi công; thành phần chủ yếu là các chất cặn, chất lơ lửng (SS), hợp chất hữu cơ (BOD</w:t>
      </w:r>
      <w:r>
        <w:rPr>
          <w:b w:val="0"/>
          <w:color w:val="auto"/>
          <w:sz w:val="28"/>
          <w:szCs w:val="28"/>
          <w:vertAlign w:val="subscript"/>
          <w:lang w:val="vi-VN"/>
        </w:rPr>
        <w:t>5</w:t>
      </w:r>
      <w:r>
        <w:rPr>
          <w:b w:val="0"/>
          <w:color w:val="auto"/>
          <w:sz w:val="28"/>
          <w:szCs w:val="28"/>
          <w:lang w:val="vi-VN"/>
        </w:rPr>
        <w:t>/COD), chất dinh dưỡng (N,P) và vi sinh vật.</w:t>
      </w:r>
      <w:bookmarkEnd w:id="20"/>
      <w:bookmarkEnd w:id="21"/>
      <w:bookmarkEnd w:id="22"/>
      <w:bookmarkEnd w:id="23"/>
      <w:bookmarkEnd w:id="24"/>
      <w:bookmarkEnd w:id="25"/>
    </w:p>
    <w:p w14:paraId="46649FA7" w14:textId="77777777" w:rsidR="00EF6254" w:rsidRDefault="00000000">
      <w:pPr>
        <w:ind w:firstLine="709"/>
        <w:jc w:val="both"/>
        <w:rPr>
          <w:spacing w:val="-6"/>
          <w:szCs w:val="28"/>
          <w:lang w:val="vi-VN"/>
        </w:rPr>
      </w:pPr>
      <w:r>
        <w:rPr>
          <w:spacing w:val="-6"/>
          <w:szCs w:val="28"/>
          <w:lang w:val="vi-VN"/>
        </w:rPr>
        <w:t>- Bùn cặn từ hố lắng vệ sinh dụng cụ, thiết bị thi công, xịt rửa bánh xe: phát sinh khoảng 0,2m</w:t>
      </w:r>
      <w:r>
        <w:rPr>
          <w:spacing w:val="-6"/>
          <w:szCs w:val="28"/>
          <w:vertAlign w:val="superscript"/>
          <w:lang w:val="vi-VN"/>
        </w:rPr>
        <w:t>3</w:t>
      </w:r>
      <w:r>
        <w:rPr>
          <w:spacing w:val="-6"/>
          <w:szCs w:val="28"/>
          <w:lang w:val="vi-VN"/>
        </w:rPr>
        <w:t xml:space="preserve">/tháng; thành phần chủ yếu là cặn đất, cát có nguy cơ dính dầu mỡ. </w:t>
      </w:r>
    </w:p>
    <w:p w14:paraId="1D4D93B3" w14:textId="77777777" w:rsidR="00EF6254" w:rsidRDefault="00000000">
      <w:pPr>
        <w:ind w:firstLine="709"/>
        <w:jc w:val="both"/>
        <w:rPr>
          <w:i/>
          <w:szCs w:val="28"/>
          <w:lang w:val="pt-BR"/>
        </w:rPr>
      </w:pPr>
      <w:r>
        <w:rPr>
          <w:spacing w:val="-2"/>
          <w:szCs w:val="28"/>
          <w:lang w:val="vi-VN"/>
        </w:rPr>
        <w:t>- Chất thải từ quá trình phá dỡ lán trại, dọn dẹp các khu vực tập kết nguyên vật liệu,… sau khi kết thúc thi công xây dựng: khối lượng phát sinh khoảng 01 tấn</w:t>
      </w:r>
      <w:r>
        <w:rPr>
          <w:bCs/>
          <w:szCs w:val="28"/>
          <w:lang w:val="vi-VN"/>
        </w:rPr>
        <w:t>.</w:t>
      </w:r>
    </w:p>
    <w:p w14:paraId="4427FF30" w14:textId="77777777" w:rsidR="00EF6254" w:rsidRDefault="00000000">
      <w:pPr>
        <w:widowControl w:val="0"/>
        <w:tabs>
          <w:tab w:val="center" w:pos="4320"/>
          <w:tab w:val="right" w:pos="8640"/>
        </w:tabs>
        <w:jc w:val="both"/>
        <w:outlineLvl w:val="0"/>
        <w:rPr>
          <w:b/>
          <w:szCs w:val="28"/>
          <w:lang w:val="pt-BR"/>
        </w:rPr>
      </w:pPr>
      <w:r>
        <w:rPr>
          <w:i/>
          <w:szCs w:val="28"/>
          <w:lang w:val="pt-BR"/>
        </w:rPr>
        <w:tab/>
        <w:t>3</w:t>
      </w:r>
      <w:r>
        <w:rPr>
          <w:i/>
          <w:szCs w:val="28"/>
          <w:lang w:val="vi-VN"/>
        </w:rPr>
        <w:t>.</w:t>
      </w:r>
      <w:r>
        <w:rPr>
          <w:i/>
          <w:szCs w:val="28"/>
          <w:lang w:val="pt-BR"/>
        </w:rPr>
        <w:t>1.4</w:t>
      </w:r>
      <w:r>
        <w:rPr>
          <w:i/>
          <w:szCs w:val="28"/>
          <w:lang w:val="vi-VN"/>
        </w:rPr>
        <w:t>. Nguồn phát sinh</w:t>
      </w:r>
      <w:r>
        <w:rPr>
          <w:i/>
          <w:szCs w:val="28"/>
          <w:lang w:val="pt-BR"/>
        </w:rPr>
        <w:t>,</w:t>
      </w:r>
      <w:r>
        <w:rPr>
          <w:i/>
          <w:szCs w:val="28"/>
          <w:lang w:val="vi-VN"/>
        </w:rPr>
        <w:t xml:space="preserve"> </w:t>
      </w:r>
      <w:r>
        <w:rPr>
          <w:i/>
          <w:szCs w:val="28"/>
          <w:lang w:val="pt-BR"/>
        </w:rPr>
        <w:t>q</w:t>
      </w:r>
      <w:r>
        <w:rPr>
          <w:i/>
          <w:szCs w:val="28"/>
          <w:lang w:val="vi-VN"/>
        </w:rPr>
        <w:t>uy mô, tính chất của chất thải nguy hại</w:t>
      </w:r>
      <w:r>
        <w:rPr>
          <w:i/>
          <w:szCs w:val="28"/>
          <w:lang w:val="pt-BR"/>
        </w:rPr>
        <w:t>:</w:t>
      </w:r>
    </w:p>
    <w:p w14:paraId="4D75A104" w14:textId="77777777" w:rsidR="00EF6254" w:rsidRDefault="00000000">
      <w:pPr>
        <w:widowControl w:val="0"/>
        <w:ind w:firstLine="709"/>
        <w:jc w:val="both"/>
        <w:rPr>
          <w:szCs w:val="28"/>
          <w:lang w:val="pt-BR"/>
        </w:rPr>
      </w:pPr>
      <w:r>
        <w:rPr>
          <w:szCs w:val="28"/>
          <w:lang w:val="pt-BR"/>
        </w:rPr>
        <w:t>Phát sinh từ quá trình thi công xây dựng (giẻ lau dính dầu mỡ, dầu mỡ thải,...) và từ khu vực lán trại công nhân (pin thải, bóng đèn huỳnh quang,...): khối lượng phát sinh khoảng 05 kg/tháng.</w:t>
      </w:r>
    </w:p>
    <w:p w14:paraId="34AEE25B" w14:textId="77777777" w:rsidR="00EF6254" w:rsidRDefault="00000000">
      <w:pPr>
        <w:widowControl w:val="0"/>
        <w:ind w:firstLine="709"/>
        <w:jc w:val="both"/>
        <w:rPr>
          <w:i/>
          <w:spacing w:val="-6"/>
          <w:szCs w:val="28"/>
          <w:lang w:val="pt-BR"/>
        </w:rPr>
      </w:pPr>
      <w:r>
        <w:rPr>
          <w:i/>
          <w:spacing w:val="-6"/>
          <w:szCs w:val="28"/>
          <w:lang w:val="pt-BR"/>
        </w:rPr>
        <w:t>3</w:t>
      </w:r>
      <w:r>
        <w:rPr>
          <w:i/>
          <w:spacing w:val="-6"/>
          <w:szCs w:val="28"/>
          <w:lang w:val="vi-VN"/>
        </w:rPr>
        <w:t>.</w:t>
      </w:r>
      <w:r>
        <w:rPr>
          <w:i/>
          <w:spacing w:val="-6"/>
          <w:szCs w:val="28"/>
          <w:lang w:val="pt-BR"/>
        </w:rPr>
        <w:t>1.5</w:t>
      </w:r>
      <w:r>
        <w:rPr>
          <w:i/>
          <w:spacing w:val="-6"/>
          <w:szCs w:val="28"/>
          <w:lang w:val="vi-VN"/>
        </w:rPr>
        <w:t xml:space="preserve">. </w:t>
      </w:r>
      <w:r>
        <w:rPr>
          <w:i/>
          <w:spacing w:val="-6"/>
          <w:szCs w:val="28"/>
          <w:lang w:val="pt-BR"/>
        </w:rPr>
        <w:t xml:space="preserve">Nguồn phát sinh tiếng ồn, độ rung, </w:t>
      </w:r>
      <w:r>
        <w:rPr>
          <w:i/>
          <w:spacing w:val="-6"/>
          <w:szCs w:val="28"/>
          <w:lang w:val="vi-VN"/>
        </w:rPr>
        <w:t>ô nhiễm khác</w:t>
      </w:r>
      <w:r>
        <w:rPr>
          <w:i/>
          <w:spacing w:val="-6"/>
          <w:szCs w:val="28"/>
          <w:lang w:val="pt-BR"/>
        </w:rPr>
        <w:t xml:space="preserve"> và sự cố môi trường:</w:t>
      </w:r>
    </w:p>
    <w:p w14:paraId="342E96F9" w14:textId="77777777" w:rsidR="00EF6254" w:rsidRDefault="00000000">
      <w:pPr>
        <w:widowControl w:val="0"/>
        <w:tabs>
          <w:tab w:val="center" w:pos="4320"/>
          <w:tab w:val="right" w:pos="8640"/>
        </w:tabs>
        <w:ind w:firstLine="720"/>
        <w:jc w:val="both"/>
        <w:outlineLvl w:val="0"/>
        <w:rPr>
          <w:szCs w:val="28"/>
          <w:lang w:val="pt-BR"/>
        </w:rPr>
      </w:pPr>
      <w:bookmarkStart w:id="27" w:name="_Toc109374960"/>
      <w:bookmarkStart w:id="28" w:name="_Toc49150367"/>
      <w:bookmarkStart w:id="29" w:name="_Toc47367237"/>
      <w:bookmarkStart w:id="30" w:name="_Toc47620997"/>
      <w:bookmarkEnd w:id="17"/>
      <w:bookmarkEnd w:id="18"/>
      <w:bookmarkEnd w:id="19"/>
      <w:r>
        <w:rPr>
          <w:szCs w:val="28"/>
          <w:lang w:val="nl-NL"/>
        </w:rPr>
        <w:t xml:space="preserve">- </w:t>
      </w:r>
      <w:bookmarkEnd w:id="27"/>
      <w:r>
        <w:rPr>
          <w:szCs w:val="28"/>
          <w:lang w:val="nl-NL"/>
        </w:rPr>
        <w:t xml:space="preserve">Tiếng ồn, độ rung phát sinh từ </w:t>
      </w:r>
      <w:r>
        <w:rPr>
          <w:szCs w:val="28"/>
          <w:lang w:val="vi-VN"/>
        </w:rPr>
        <w:t>quá trình vận chuyển vật liệu xây dựng và từ thiết bị, phương tiện, máy móc thi công trên công trường</w:t>
      </w:r>
      <w:r>
        <w:rPr>
          <w:szCs w:val="28"/>
          <w:lang w:val="pt-BR"/>
        </w:rPr>
        <w:t>.</w:t>
      </w:r>
    </w:p>
    <w:p w14:paraId="7A62A718" w14:textId="77777777" w:rsidR="00EF6254" w:rsidRDefault="00000000">
      <w:pPr>
        <w:widowControl w:val="0"/>
        <w:ind w:firstLine="709"/>
        <w:jc w:val="both"/>
        <w:rPr>
          <w:szCs w:val="28"/>
          <w:lang w:val="pt-BR"/>
        </w:rPr>
      </w:pPr>
      <w:r>
        <w:rPr>
          <w:szCs w:val="28"/>
          <w:lang w:val="pt-BR"/>
        </w:rPr>
        <w:t>- Sự cố cháy nổ, sét đánh, điện giật; sự cố tai nạn lao động, sự cố bom mìn và hoạt động thi công; sự cố tai nạn giao thông và sự cố mưa, bão, ngập lụt.</w:t>
      </w:r>
    </w:p>
    <w:p w14:paraId="35B13F5A" w14:textId="77777777" w:rsidR="00EF6254" w:rsidRDefault="00000000">
      <w:pPr>
        <w:widowControl w:val="0"/>
        <w:ind w:firstLine="709"/>
        <w:jc w:val="both"/>
        <w:outlineLvl w:val="1"/>
        <w:rPr>
          <w:b/>
          <w:i/>
          <w:szCs w:val="28"/>
          <w:lang w:val="pt-BR"/>
        </w:rPr>
      </w:pPr>
      <w:r>
        <w:rPr>
          <w:b/>
          <w:i/>
          <w:szCs w:val="28"/>
          <w:lang w:val="pt-BR"/>
        </w:rPr>
        <w:t>3</w:t>
      </w:r>
      <w:r>
        <w:rPr>
          <w:b/>
          <w:i/>
          <w:szCs w:val="28"/>
          <w:lang w:val="vi-VN"/>
        </w:rPr>
        <w:t>.</w:t>
      </w:r>
      <w:r>
        <w:rPr>
          <w:b/>
          <w:i/>
          <w:szCs w:val="28"/>
          <w:lang w:val="pt-BR"/>
        </w:rPr>
        <w:t>2</w:t>
      </w:r>
      <w:r>
        <w:rPr>
          <w:b/>
          <w:i/>
          <w:szCs w:val="28"/>
          <w:lang w:val="vi-VN"/>
        </w:rPr>
        <w:t>. Giai đoạn dự án đi vào hoạt động</w:t>
      </w:r>
      <w:bookmarkEnd w:id="28"/>
      <w:bookmarkEnd w:id="29"/>
      <w:bookmarkEnd w:id="30"/>
      <w:r>
        <w:rPr>
          <w:b/>
          <w:i/>
          <w:szCs w:val="28"/>
          <w:lang w:val="pt-BR"/>
        </w:rPr>
        <w:t>:</w:t>
      </w:r>
    </w:p>
    <w:p w14:paraId="6BD82E71" w14:textId="77777777" w:rsidR="00EF6254" w:rsidRDefault="00000000">
      <w:pPr>
        <w:widowControl w:val="0"/>
        <w:ind w:firstLine="709"/>
        <w:jc w:val="both"/>
        <w:outlineLvl w:val="1"/>
        <w:rPr>
          <w:rFonts w:ascii="Times New Roman Italic" w:hAnsi="Times New Roman Italic"/>
          <w:i/>
          <w:spacing w:val="-4"/>
          <w:szCs w:val="28"/>
          <w:lang w:val="pt-BR"/>
        </w:rPr>
      </w:pPr>
      <w:bookmarkStart w:id="31" w:name="_Toc47620999"/>
      <w:bookmarkStart w:id="32" w:name="_Toc49150369"/>
      <w:bookmarkStart w:id="33" w:name="_Toc47367239"/>
      <w:r>
        <w:rPr>
          <w:rFonts w:ascii="Times New Roman Italic" w:hAnsi="Times New Roman Italic"/>
          <w:i/>
          <w:spacing w:val="-4"/>
          <w:szCs w:val="28"/>
          <w:lang w:val="pt-BR"/>
        </w:rPr>
        <w:t>3.2</w:t>
      </w:r>
      <w:r>
        <w:rPr>
          <w:rFonts w:ascii="Times New Roman Italic" w:hAnsi="Times New Roman Italic"/>
          <w:i/>
          <w:spacing w:val="-4"/>
          <w:szCs w:val="28"/>
          <w:lang w:val="vi-VN"/>
        </w:rPr>
        <w:t>.</w:t>
      </w:r>
      <w:r>
        <w:rPr>
          <w:rFonts w:ascii="Times New Roman Italic" w:hAnsi="Times New Roman Italic"/>
          <w:i/>
          <w:spacing w:val="-4"/>
          <w:szCs w:val="28"/>
          <w:lang w:val="pt-BR"/>
        </w:rPr>
        <w:t>1</w:t>
      </w:r>
      <w:r>
        <w:rPr>
          <w:rFonts w:ascii="Times New Roman Italic" w:hAnsi="Times New Roman Italic"/>
          <w:i/>
          <w:spacing w:val="-4"/>
          <w:szCs w:val="28"/>
          <w:lang w:val="vi-VN"/>
        </w:rPr>
        <w:t xml:space="preserve">. </w:t>
      </w:r>
      <w:r>
        <w:rPr>
          <w:rFonts w:ascii="Times New Roman Italic" w:hAnsi="Times New Roman Italic"/>
          <w:i/>
          <w:spacing w:val="-4"/>
          <w:szCs w:val="28"/>
          <w:lang w:val="pt-BR"/>
        </w:rPr>
        <w:t>Nguồn phát sinh, q</w:t>
      </w:r>
      <w:r>
        <w:rPr>
          <w:rFonts w:ascii="Times New Roman Italic" w:hAnsi="Times New Roman Italic"/>
          <w:i/>
          <w:spacing w:val="-4"/>
          <w:szCs w:val="28"/>
          <w:lang w:val="vi-VN"/>
        </w:rPr>
        <w:t xml:space="preserve">uy mô, tính chất của </w:t>
      </w:r>
      <w:bookmarkEnd w:id="31"/>
      <w:bookmarkEnd w:id="32"/>
      <w:bookmarkEnd w:id="33"/>
      <w:r>
        <w:rPr>
          <w:rFonts w:ascii="Times New Roman Italic" w:hAnsi="Times New Roman Italic"/>
          <w:i/>
          <w:spacing w:val="-4"/>
          <w:szCs w:val="28"/>
          <w:lang w:val="pt-BR"/>
        </w:rPr>
        <w:t>nước thải, nước mưa chảy tràn:</w:t>
      </w:r>
    </w:p>
    <w:p w14:paraId="5F7AA194" w14:textId="77777777" w:rsidR="00EF6254" w:rsidRDefault="00000000">
      <w:pPr>
        <w:pStyle w:val="J1"/>
        <w:spacing w:before="0" w:after="0" w:line="240" w:lineRule="auto"/>
        <w:ind w:firstLine="709"/>
        <w:jc w:val="both"/>
        <w:rPr>
          <w:b w:val="0"/>
          <w:color w:val="auto"/>
          <w:sz w:val="28"/>
          <w:szCs w:val="28"/>
          <w:lang w:val="pt-BR"/>
        </w:rPr>
      </w:pPr>
      <w:bookmarkStart w:id="34" w:name="_Toc116500838"/>
      <w:bookmarkStart w:id="35" w:name="_Toc122192342"/>
      <w:bookmarkStart w:id="36" w:name="_Toc122192667"/>
      <w:bookmarkStart w:id="37" w:name="_Toc118203840"/>
      <w:bookmarkStart w:id="38" w:name="_Toc47621000"/>
      <w:bookmarkStart w:id="39" w:name="_Toc49150370"/>
      <w:bookmarkStart w:id="40" w:name="_Toc47367240"/>
      <w:r>
        <w:rPr>
          <w:b w:val="0"/>
          <w:color w:val="auto"/>
          <w:sz w:val="28"/>
          <w:szCs w:val="28"/>
          <w:lang w:val="pt-BR"/>
        </w:rPr>
        <w:t xml:space="preserve">- </w:t>
      </w:r>
      <w:bookmarkEnd w:id="34"/>
      <w:bookmarkEnd w:id="35"/>
      <w:bookmarkEnd w:id="36"/>
      <w:bookmarkEnd w:id="37"/>
      <w:r>
        <w:rPr>
          <w:b w:val="0"/>
          <w:color w:val="auto"/>
          <w:sz w:val="28"/>
          <w:szCs w:val="28"/>
          <w:lang w:val="pt-BR"/>
        </w:rPr>
        <w:t xml:space="preserve">Nước thải sinh hoạt: </w:t>
      </w:r>
      <w:r>
        <w:rPr>
          <w:b w:val="0"/>
          <w:bCs/>
          <w:color w:val="auto"/>
          <w:sz w:val="28"/>
          <w:szCs w:val="28"/>
          <w:lang w:val="pt-BR"/>
        </w:rPr>
        <w:t>Phát sinh lưu lượng lớn nhất kh</w:t>
      </w:r>
      <w:r>
        <w:rPr>
          <w:b w:val="0"/>
          <w:color w:val="auto"/>
          <w:sz w:val="28"/>
          <w:szCs w:val="28"/>
          <w:lang w:val="pt-BR"/>
        </w:rPr>
        <w:t>oảng 1,6m</w:t>
      </w:r>
      <w:r>
        <w:rPr>
          <w:b w:val="0"/>
          <w:color w:val="auto"/>
          <w:sz w:val="28"/>
          <w:szCs w:val="28"/>
          <w:vertAlign w:val="superscript"/>
          <w:lang w:val="pt-BR"/>
        </w:rPr>
        <w:t>3</w:t>
      </w:r>
      <w:r>
        <w:rPr>
          <w:b w:val="0"/>
          <w:color w:val="auto"/>
          <w:sz w:val="28"/>
          <w:szCs w:val="28"/>
          <w:lang w:val="pt-BR"/>
        </w:rPr>
        <w:t>/ngày.đêm; thành phần chủ yếu là các chất cặn bã, chất lơ lửng (SS), hợp chất hữu cơ (BOD</w:t>
      </w:r>
      <w:r>
        <w:rPr>
          <w:b w:val="0"/>
          <w:color w:val="auto"/>
          <w:sz w:val="28"/>
          <w:szCs w:val="28"/>
          <w:vertAlign w:val="subscript"/>
          <w:lang w:val="pt-BR"/>
        </w:rPr>
        <w:t>5</w:t>
      </w:r>
      <w:r>
        <w:rPr>
          <w:b w:val="0"/>
          <w:color w:val="auto"/>
          <w:sz w:val="28"/>
          <w:szCs w:val="28"/>
          <w:lang w:val="pt-BR"/>
        </w:rPr>
        <w:t>/COD), chất dinh dưỡng (N,P) và vi sinh vật.</w:t>
      </w:r>
    </w:p>
    <w:p w14:paraId="7E95A6C5" w14:textId="77777777" w:rsidR="00EF6254" w:rsidRDefault="00000000">
      <w:pPr>
        <w:ind w:firstLine="709"/>
        <w:jc w:val="both"/>
        <w:rPr>
          <w:szCs w:val="28"/>
          <w:lang w:val="pt-BR"/>
        </w:rPr>
      </w:pPr>
      <w:r>
        <w:rPr>
          <w:szCs w:val="28"/>
          <w:lang w:val="pt-BR"/>
        </w:rPr>
        <w:t>- Nước mưa chảy tràn trong khuôn viên dự án có nguy cơ nhiễm dầu (khu vực sân, đường nội bộ, cột bơm xăng dầu,..) với lưu lượng lớn nhất ước tính khoảng 2,45m</w:t>
      </w:r>
      <w:r>
        <w:rPr>
          <w:szCs w:val="28"/>
          <w:vertAlign w:val="superscript"/>
          <w:lang w:val="pt-BR"/>
        </w:rPr>
        <w:t>3</w:t>
      </w:r>
      <w:r>
        <w:rPr>
          <w:szCs w:val="28"/>
          <w:lang w:val="pt-BR"/>
        </w:rPr>
        <w:t>/h;</w:t>
      </w:r>
    </w:p>
    <w:p w14:paraId="4E2BC502" w14:textId="77777777" w:rsidR="00EF6254" w:rsidRDefault="00000000">
      <w:pPr>
        <w:widowControl w:val="0"/>
        <w:ind w:firstLine="720"/>
        <w:jc w:val="both"/>
        <w:outlineLvl w:val="1"/>
        <w:rPr>
          <w:szCs w:val="28"/>
          <w:lang w:val="pt-BR"/>
        </w:rPr>
      </w:pPr>
      <w:r>
        <w:rPr>
          <w:szCs w:val="28"/>
          <w:lang w:val="pt-BR"/>
        </w:rPr>
        <w:t xml:space="preserve">- Nước mưa chảy tràn trong khuôn viên dự án (khu vực thông thường) với </w:t>
      </w:r>
      <w:r>
        <w:rPr>
          <w:szCs w:val="28"/>
          <w:lang w:val="pt-BR"/>
        </w:rPr>
        <w:lastRenderedPageBreak/>
        <w:t>lưu lượng lớn nhất ước tính khoảng 24,64m</w:t>
      </w:r>
      <w:r>
        <w:rPr>
          <w:szCs w:val="28"/>
          <w:vertAlign w:val="superscript"/>
          <w:lang w:val="pt-BR"/>
        </w:rPr>
        <w:t>3</w:t>
      </w:r>
      <w:r>
        <w:rPr>
          <w:szCs w:val="28"/>
          <w:lang w:val="pt-BR"/>
        </w:rPr>
        <w:t>/h; thành phần chủ yếu là chất lơ lửng (SS), đất, cát…</w:t>
      </w:r>
    </w:p>
    <w:p w14:paraId="0031B7DF" w14:textId="77777777" w:rsidR="00EF6254" w:rsidRDefault="00000000">
      <w:pPr>
        <w:ind w:firstLine="709"/>
        <w:jc w:val="both"/>
        <w:rPr>
          <w:szCs w:val="28"/>
          <w:lang w:val="pt-BR"/>
        </w:rPr>
      </w:pPr>
      <w:r>
        <w:rPr>
          <w:szCs w:val="28"/>
          <w:lang w:val="pt-BR"/>
        </w:rPr>
        <w:t>- Nước thải nhiễm xăng dầu (nước thải từ quá trình sục rửa đường ống, bể chứa xăng dầu) phát sinh định kỳ khoảng 7,5 m</w:t>
      </w:r>
      <w:r>
        <w:rPr>
          <w:szCs w:val="28"/>
          <w:vertAlign w:val="superscript"/>
          <w:lang w:val="pt-BR"/>
        </w:rPr>
        <w:t>3</w:t>
      </w:r>
      <w:r>
        <w:rPr>
          <w:szCs w:val="28"/>
          <w:lang w:val="pt-BR"/>
        </w:rPr>
        <w:t xml:space="preserve">/5 năm. </w:t>
      </w:r>
    </w:p>
    <w:p w14:paraId="0E6786D5" w14:textId="77777777" w:rsidR="00EF6254" w:rsidRDefault="00000000">
      <w:pPr>
        <w:widowControl w:val="0"/>
        <w:ind w:firstLine="709"/>
        <w:jc w:val="both"/>
        <w:outlineLvl w:val="1"/>
        <w:rPr>
          <w:i/>
          <w:szCs w:val="28"/>
          <w:lang w:val="pt-BR"/>
        </w:rPr>
      </w:pPr>
      <w:r>
        <w:rPr>
          <w:i/>
          <w:szCs w:val="28"/>
          <w:lang w:val="pt-BR"/>
        </w:rPr>
        <w:t>3</w:t>
      </w:r>
      <w:r>
        <w:rPr>
          <w:i/>
          <w:szCs w:val="28"/>
          <w:lang w:val="vi-VN"/>
        </w:rPr>
        <w:t>.</w:t>
      </w:r>
      <w:r>
        <w:rPr>
          <w:i/>
          <w:szCs w:val="28"/>
          <w:lang w:val="pt-BR"/>
        </w:rPr>
        <w:t>2</w:t>
      </w:r>
      <w:r>
        <w:rPr>
          <w:i/>
          <w:szCs w:val="28"/>
          <w:lang w:val="vi-VN"/>
        </w:rPr>
        <w:t>.</w:t>
      </w:r>
      <w:r>
        <w:rPr>
          <w:i/>
          <w:szCs w:val="28"/>
          <w:lang w:val="pt-BR"/>
        </w:rPr>
        <w:t>2</w:t>
      </w:r>
      <w:r>
        <w:rPr>
          <w:i/>
          <w:szCs w:val="28"/>
          <w:lang w:val="vi-VN"/>
        </w:rPr>
        <w:t xml:space="preserve">. </w:t>
      </w:r>
      <w:r>
        <w:rPr>
          <w:i/>
          <w:szCs w:val="28"/>
          <w:lang w:val="pt-BR"/>
        </w:rPr>
        <w:t>Nguồn phát sinh, q</w:t>
      </w:r>
      <w:r>
        <w:rPr>
          <w:i/>
          <w:szCs w:val="28"/>
          <w:lang w:val="vi-VN"/>
        </w:rPr>
        <w:t xml:space="preserve">uy mô, tính chất của bụi, </w:t>
      </w:r>
      <w:r>
        <w:rPr>
          <w:i/>
          <w:szCs w:val="28"/>
          <w:lang w:val="pt-BR"/>
        </w:rPr>
        <w:t xml:space="preserve">mùi, </w:t>
      </w:r>
      <w:r>
        <w:rPr>
          <w:i/>
          <w:szCs w:val="28"/>
          <w:lang w:val="vi-VN"/>
        </w:rPr>
        <w:t>khí thải</w:t>
      </w:r>
      <w:bookmarkEnd w:id="38"/>
      <w:bookmarkEnd w:id="39"/>
      <w:bookmarkEnd w:id="40"/>
      <w:r>
        <w:rPr>
          <w:i/>
          <w:szCs w:val="28"/>
          <w:lang w:val="pt-BR"/>
        </w:rPr>
        <w:t>:</w:t>
      </w:r>
    </w:p>
    <w:p w14:paraId="34AC6249" w14:textId="77777777" w:rsidR="00EF6254" w:rsidRDefault="00000000">
      <w:pPr>
        <w:ind w:firstLine="709"/>
        <w:jc w:val="both"/>
        <w:rPr>
          <w:szCs w:val="28"/>
          <w:lang w:val="nl-NL"/>
        </w:rPr>
      </w:pPr>
      <w:bookmarkStart w:id="41" w:name="_Toc49150374"/>
      <w:r>
        <w:rPr>
          <w:szCs w:val="28"/>
          <w:lang w:val="pt-BR"/>
        </w:rPr>
        <w:t xml:space="preserve">- </w:t>
      </w:r>
      <w:r>
        <w:rPr>
          <w:szCs w:val="28"/>
          <w:lang w:val="nl-NL"/>
        </w:rPr>
        <w:t xml:space="preserve">Bụi, khí thải từ các phương tiện giao thông ra vào </w:t>
      </w:r>
      <w:r>
        <w:rPr>
          <w:szCs w:val="28"/>
          <w:lang w:val="pt-BR"/>
        </w:rPr>
        <w:t>cơ sở</w:t>
      </w:r>
      <w:r>
        <w:rPr>
          <w:szCs w:val="28"/>
          <w:lang w:val="nl-NL"/>
        </w:rPr>
        <w:t>; thành phần chủ yếu là bụi, CO</w:t>
      </w:r>
      <w:r>
        <w:rPr>
          <w:szCs w:val="28"/>
          <w:vertAlign w:val="subscript"/>
          <w:lang w:val="nl-NL"/>
        </w:rPr>
        <w:t>x</w:t>
      </w:r>
      <w:r>
        <w:rPr>
          <w:szCs w:val="28"/>
          <w:lang w:val="nl-NL"/>
        </w:rPr>
        <w:t>, NO</w:t>
      </w:r>
      <w:r>
        <w:rPr>
          <w:szCs w:val="28"/>
          <w:vertAlign w:val="subscript"/>
          <w:lang w:val="nl-NL"/>
        </w:rPr>
        <w:t>x</w:t>
      </w:r>
      <w:r>
        <w:rPr>
          <w:szCs w:val="28"/>
          <w:lang w:val="nl-NL"/>
        </w:rPr>
        <w:t>, SO</w:t>
      </w:r>
      <w:r>
        <w:rPr>
          <w:szCs w:val="28"/>
          <w:vertAlign w:val="subscript"/>
          <w:lang w:val="nl-NL"/>
        </w:rPr>
        <w:t>2</w:t>
      </w:r>
      <w:r>
        <w:rPr>
          <w:szCs w:val="28"/>
          <w:lang w:val="nl-NL"/>
        </w:rPr>
        <w:t>, HC,…</w:t>
      </w:r>
    </w:p>
    <w:p w14:paraId="5443689C" w14:textId="77777777" w:rsidR="00EF6254" w:rsidRDefault="00000000">
      <w:pPr>
        <w:ind w:firstLine="709"/>
        <w:jc w:val="both"/>
        <w:rPr>
          <w:spacing w:val="-4"/>
          <w:szCs w:val="28"/>
          <w:lang w:val="nl-NL"/>
        </w:rPr>
      </w:pPr>
      <w:r>
        <w:rPr>
          <w:spacing w:val="-4"/>
          <w:szCs w:val="28"/>
          <w:lang w:val="nl-NL"/>
        </w:rPr>
        <w:t>- Bụi đất, cát trên bề mặt sân, đường nội bộ phát tán vào thời điểm thời tiết hanh khô, gió mạnh.</w:t>
      </w:r>
    </w:p>
    <w:p w14:paraId="39110FC6" w14:textId="77777777" w:rsidR="00EF6254" w:rsidRDefault="00000000">
      <w:pPr>
        <w:ind w:firstLine="709"/>
        <w:jc w:val="both"/>
        <w:rPr>
          <w:szCs w:val="28"/>
          <w:lang w:val="nl-NL"/>
        </w:rPr>
      </w:pPr>
      <w:r>
        <w:rPr>
          <w:szCs w:val="28"/>
          <w:lang w:val="nl-NL"/>
        </w:rPr>
        <w:t>- Khí thải, mùi hôi: từ máy phát điện dự phòng; từ các thùng chứa và khu vực tập kết chất thải rắn sinh hoạt,…; từ khu vệ sinh và từ mương rãnh, cống thoát nước thải, nước mưa,…</w:t>
      </w:r>
    </w:p>
    <w:p w14:paraId="5E96F65F" w14:textId="77777777" w:rsidR="00EF6254" w:rsidRDefault="00000000">
      <w:pPr>
        <w:ind w:firstLine="709"/>
        <w:jc w:val="both"/>
        <w:rPr>
          <w:szCs w:val="28"/>
          <w:lang w:val="nl-NL"/>
        </w:rPr>
      </w:pPr>
      <w:r>
        <w:rPr>
          <w:szCs w:val="28"/>
          <w:lang w:val="nl-NL"/>
        </w:rPr>
        <w:t xml:space="preserve">- </w:t>
      </w:r>
      <w:r>
        <w:rPr>
          <w:rFonts w:eastAsia="Calibri"/>
          <w:szCs w:val="28"/>
          <w:lang w:val="nl-NL"/>
        </w:rPr>
        <w:t>Khí thải phát sinh do xăng, dầu, nhiên liệu bay hơi.</w:t>
      </w:r>
    </w:p>
    <w:p w14:paraId="60767360" w14:textId="77777777" w:rsidR="00EF6254" w:rsidRDefault="00000000">
      <w:pPr>
        <w:widowControl w:val="0"/>
        <w:ind w:firstLine="709"/>
        <w:jc w:val="both"/>
        <w:outlineLvl w:val="1"/>
        <w:rPr>
          <w:i/>
          <w:szCs w:val="28"/>
          <w:lang w:val="nl-NL"/>
        </w:rPr>
      </w:pPr>
      <w:r>
        <w:rPr>
          <w:i/>
          <w:szCs w:val="28"/>
          <w:lang w:val="pt-BR"/>
        </w:rPr>
        <w:t>3</w:t>
      </w:r>
      <w:r>
        <w:rPr>
          <w:i/>
          <w:szCs w:val="28"/>
          <w:lang w:val="vi-VN"/>
        </w:rPr>
        <w:t>.</w:t>
      </w:r>
      <w:r>
        <w:rPr>
          <w:i/>
          <w:szCs w:val="28"/>
          <w:lang w:val="pt-BR"/>
        </w:rPr>
        <w:t>2</w:t>
      </w:r>
      <w:r>
        <w:rPr>
          <w:i/>
          <w:szCs w:val="28"/>
          <w:lang w:val="vi-VN"/>
        </w:rPr>
        <w:t>.</w:t>
      </w:r>
      <w:r>
        <w:rPr>
          <w:i/>
          <w:szCs w:val="28"/>
          <w:lang w:val="pt-BR"/>
        </w:rPr>
        <w:t>3</w:t>
      </w:r>
      <w:r>
        <w:rPr>
          <w:i/>
          <w:szCs w:val="28"/>
          <w:lang w:val="vi-VN"/>
        </w:rPr>
        <w:t xml:space="preserve">. </w:t>
      </w:r>
      <w:r>
        <w:rPr>
          <w:i/>
          <w:szCs w:val="28"/>
          <w:lang w:val="pt-BR"/>
        </w:rPr>
        <w:t>Nguồn phát sinh q</w:t>
      </w:r>
      <w:r>
        <w:rPr>
          <w:i/>
          <w:szCs w:val="28"/>
          <w:lang w:val="vi-VN"/>
        </w:rPr>
        <w:t>uy mô, tính chất của chất thải rắn</w:t>
      </w:r>
      <w:r>
        <w:rPr>
          <w:i/>
          <w:szCs w:val="28"/>
          <w:lang w:val="pt-BR"/>
        </w:rPr>
        <w:t xml:space="preserve"> sinh hoạt, chất thải rắn thông thường</w:t>
      </w:r>
      <w:r>
        <w:rPr>
          <w:i/>
          <w:szCs w:val="28"/>
          <w:lang w:val="nl-NL"/>
        </w:rPr>
        <w:t>:</w:t>
      </w:r>
    </w:p>
    <w:p w14:paraId="3B35140D" w14:textId="77777777" w:rsidR="00EF6254" w:rsidRDefault="00000000">
      <w:pPr>
        <w:ind w:firstLine="709"/>
        <w:jc w:val="both"/>
        <w:rPr>
          <w:szCs w:val="28"/>
          <w:lang w:val="nl-NL"/>
        </w:rPr>
      </w:pPr>
      <w:bookmarkStart w:id="42" w:name="_Toc137200109"/>
      <w:bookmarkStart w:id="43" w:name="_Toc127976271"/>
      <w:bookmarkStart w:id="44" w:name="_Toc49150372"/>
      <w:bookmarkStart w:id="45" w:name="_Toc47367242"/>
      <w:bookmarkStart w:id="46" w:name="_Toc47621002"/>
      <w:r>
        <w:rPr>
          <w:szCs w:val="28"/>
          <w:lang w:val="vi-VN"/>
        </w:rPr>
        <w:tab/>
      </w:r>
      <w:bookmarkEnd w:id="42"/>
      <w:bookmarkEnd w:id="43"/>
      <w:r>
        <w:rPr>
          <w:szCs w:val="28"/>
          <w:lang w:val="vi-VN"/>
        </w:rPr>
        <w:t xml:space="preserve">- </w:t>
      </w:r>
      <w:r>
        <w:rPr>
          <w:szCs w:val="28"/>
          <w:lang w:val="nl-NL"/>
        </w:rPr>
        <w:t xml:space="preserve">Chất thải rắn sinh hoạt: Phát sinh </w:t>
      </w:r>
      <w:r>
        <w:rPr>
          <w:szCs w:val="28"/>
          <w:lang w:val="pt-BR"/>
        </w:rPr>
        <w:t>khoảng</w:t>
      </w:r>
      <w:r>
        <w:rPr>
          <w:szCs w:val="28"/>
          <w:lang w:val="nl-NL"/>
        </w:rPr>
        <w:t xml:space="preserve"> </w:t>
      </w:r>
      <w:bookmarkStart w:id="47" w:name="_Hlk129869281"/>
      <w:r>
        <w:rPr>
          <w:szCs w:val="28"/>
          <w:lang w:val="vi-VN"/>
        </w:rPr>
        <w:t xml:space="preserve">23 </w:t>
      </w:r>
      <w:r>
        <w:rPr>
          <w:szCs w:val="28"/>
          <w:lang w:val="nl-NL"/>
        </w:rPr>
        <w:t>kg/ngày.đêm</w:t>
      </w:r>
      <w:bookmarkEnd w:id="47"/>
      <w:r>
        <w:rPr>
          <w:szCs w:val="28"/>
          <w:lang w:val="nl-NL"/>
        </w:rPr>
        <w:t>; thành phần chủ yếu là: giấy, báo, bìa carton, túi nilon, vật liệu bao gói thực phẩm, thức ăn dư thừa...</w:t>
      </w:r>
    </w:p>
    <w:p w14:paraId="7E4EF8F5" w14:textId="77777777" w:rsidR="00EF6254" w:rsidRDefault="00000000">
      <w:pPr>
        <w:ind w:firstLine="709"/>
        <w:jc w:val="both"/>
        <w:rPr>
          <w:szCs w:val="28"/>
          <w:lang w:val="nl-NL"/>
        </w:rPr>
      </w:pPr>
      <w:r>
        <w:rPr>
          <w:szCs w:val="28"/>
          <w:lang w:val="nl-NL"/>
        </w:rPr>
        <w:t>- Bùn thải từ bể tự hoại khoảng 0,48m</w:t>
      </w:r>
      <w:r>
        <w:rPr>
          <w:szCs w:val="28"/>
          <w:vertAlign w:val="superscript"/>
          <w:lang w:val="nl-NL"/>
        </w:rPr>
        <w:t>3</w:t>
      </w:r>
      <w:r>
        <w:rPr>
          <w:szCs w:val="28"/>
          <w:lang w:val="nl-NL"/>
        </w:rPr>
        <w:t>/2 năm. Thành phần chủ yếu là các chất cặn, chất lơ lửng (SS), hợp chất hữu cơ (BOD</w:t>
      </w:r>
      <w:r>
        <w:rPr>
          <w:szCs w:val="28"/>
          <w:vertAlign w:val="subscript"/>
          <w:lang w:val="nl-NL"/>
        </w:rPr>
        <w:t>5</w:t>
      </w:r>
      <w:r>
        <w:rPr>
          <w:szCs w:val="28"/>
          <w:lang w:val="nl-NL"/>
        </w:rPr>
        <w:t>/COD), chất dinh dưỡng (N,P) và vi sinh vật;</w:t>
      </w:r>
    </w:p>
    <w:p w14:paraId="36B1BEB9" w14:textId="77777777" w:rsidR="00EF6254" w:rsidRDefault="00000000">
      <w:pPr>
        <w:ind w:firstLine="709"/>
        <w:jc w:val="both"/>
        <w:rPr>
          <w:szCs w:val="28"/>
          <w:lang w:val="nl-NL"/>
        </w:rPr>
      </w:pPr>
      <w:r>
        <w:rPr>
          <w:szCs w:val="28"/>
          <w:lang w:val="nl-NL"/>
        </w:rPr>
        <w:t>- Bùn cặn từ hệ thống xử lý nước thải sinh hoạt khoảng 0,2m</w:t>
      </w:r>
      <w:r>
        <w:rPr>
          <w:szCs w:val="28"/>
          <w:vertAlign w:val="superscript"/>
          <w:lang w:val="nl-NL"/>
        </w:rPr>
        <w:t>3</w:t>
      </w:r>
      <w:r>
        <w:rPr>
          <w:szCs w:val="28"/>
          <w:lang w:val="nl-NL"/>
        </w:rPr>
        <w:t>/5 năm. Thành phần chủ yếu là các chất cặn, hữu cơ, vi khuẩn và vi sinh vật;</w:t>
      </w:r>
    </w:p>
    <w:p w14:paraId="5BEE9273" w14:textId="77777777" w:rsidR="00EF6254" w:rsidRDefault="00000000">
      <w:pPr>
        <w:ind w:firstLine="709"/>
        <w:jc w:val="both"/>
        <w:rPr>
          <w:szCs w:val="28"/>
          <w:lang w:val="nl-NL"/>
        </w:rPr>
      </w:pPr>
      <w:r>
        <w:rPr>
          <w:szCs w:val="28"/>
          <w:lang w:val="nl-NL"/>
        </w:rPr>
        <w:t>- Bùn thải từ nạo vét hệ thống thoát nước, hố ga: Khối lượng nạo vét khoảng 2,0m</w:t>
      </w:r>
      <w:r>
        <w:rPr>
          <w:szCs w:val="28"/>
          <w:vertAlign w:val="superscript"/>
          <w:lang w:val="nl-NL"/>
        </w:rPr>
        <w:t>3</w:t>
      </w:r>
      <w:r>
        <w:rPr>
          <w:szCs w:val="28"/>
          <w:lang w:val="nl-NL"/>
        </w:rPr>
        <w:t>/lần/năm; thành phần chủ yếu là cặn đất, cát, lá cây hoai mục.</w:t>
      </w:r>
    </w:p>
    <w:p w14:paraId="6A753E69" w14:textId="77777777" w:rsidR="00EF6254" w:rsidRDefault="00000000">
      <w:pPr>
        <w:widowControl w:val="0"/>
        <w:ind w:firstLine="709"/>
        <w:jc w:val="both"/>
        <w:outlineLvl w:val="1"/>
        <w:rPr>
          <w:i/>
          <w:szCs w:val="28"/>
          <w:lang w:val="nl-NL"/>
        </w:rPr>
      </w:pPr>
      <w:r>
        <w:rPr>
          <w:i/>
          <w:szCs w:val="28"/>
          <w:lang w:val="pt-BR"/>
        </w:rPr>
        <w:t>3</w:t>
      </w:r>
      <w:r>
        <w:rPr>
          <w:i/>
          <w:szCs w:val="28"/>
          <w:lang w:val="vi-VN"/>
        </w:rPr>
        <w:t>.</w:t>
      </w:r>
      <w:r>
        <w:rPr>
          <w:i/>
          <w:szCs w:val="28"/>
          <w:lang w:val="pt-BR"/>
        </w:rPr>
        <w:t>2</w:t>
      </w:r>
      <w:r>
        <w:rPr>
          <w:i/>
          <w:szCs w:val="28"/>
          <w:lang w:val="vi-VN"/>
        </w:rPr>
        <w:t>.</w:t>
      </w:r>
      <w:r>
        <w:rPr>
          <w:i/>
          <w:szCs w:val="28"/>
          <w:lang w:val="nl-NL"/>
        </w:rPr>
        <w:t>4</w:t>
      </w:r>
      <w:r>
        <w:rPr>
          <w:i/>
          <w:szCs w:val="28"/>
          <w:lang w:val="vi-VN"/>
        </w:rPr>
        <w:t xml:space="preserve">. </w:t>
      </w:r>
      <w:r>
        <w:rPr>
          <w:i/>
          <w:szCs w:val="28"/>
          <w:lang w:val="pt-BR"/>
        </w:rPr>
        <w:t>Nguồn phát sinh q</w:t>
      </w:r>
      <w:r>
        <w:rPr>
          <w:i/>
          <w:szCs w:val="28"/>
          <w:lang w:val="vi-VN"/>
        </w:rPr>
        <w:t xml:space="preserve">uy mô, tính chất của </w:t>
      </w:r>
      <w:r>
        <w:rPr>
          <w:i/>
          <w:szCs w:val="28"/>
          <w:lang w:val="nl-NL"/>
        </w:rPr>
        <w:t>chất thải nguy hại</w:t>
      </w:r>
    </w:p>
    <w:p w14:paraId="2EE82CEB" w14:textId="77777777" w:rsidR="00EF6254" w:rsidRDefault="00000000">
      <w:pPr>
        <w:widowControl w:val="0"/>
        <w:ind w:firstLine="720"/>
        <w:jc w:val="both"/>
        <w:rPr>
          <w:szCs w:val="28"/>
          <w:lang w:val="nl-NL"/>
        </w:rPr>
      </w:pPr>
      <w:bookmarkStart w:id="48" w:name="_Hlk165045455"/>
      <w:r>
        <w:rPr>
          <w:szCs w:val="28"/>
          <w:lang w:val="nl-NL"/>
        </w:rPr>
        <w:t xml:space="preserve">- </w:t>
      </w:r>
      <w:r>
        <w:rPr>
          <w:szCs w:val="28"/>
          <w:lang w:val="vi-VN"/>
        </w:rPr>
        <w:t>Chất thải nguy hại</w:t>
      </w:r>
      <w:r>
        <w:rPr>
          <w:szCs w:val="28"/>
          <w:lang w:val="nl-NL"/>
        </w:rPr>
        <w:t xml:space="preserve"> (gồm: dẻ lau dính dầu, bóng đèn huỳnh quang, các linh kiện điện tử, thiết bị điện,...): khối lượng phát sinh khoảng 05kg/tháng. </w:t>
      </w:r>
    </w:p>
    <w:p w14:paraId="1C1006FE" w14:textId="77777777" w:rsidR="00EF6254" w:rsidRDefault="00000000">
      <w:pPr>
        <w:widowControl w:val="0"/>
        <w:ind w:firstLine="720"/>
        <w:jc w:val="both"/>
        <w:rPr>
          <w:szCs w:val="28"/>
          <w:lang w:val="nl-NL"/>
        </w:rPr>
      </w:pPr>
      <w:r>
        <w:rPr>
          <w:rFonts w:eastAsia="Calibri"/>
          <w:szCs w:val="28"/>
          <w:lang w:val="nl-NL"/>
        </w:rPr>
        <w:t>- Váng dầu và cặn lơ lửng từ bể tách dầu mỡ phát sinh với khối lượng khoảng 1m</w:t>
      </w:r>
      <w:r>
        <w:rPr>
          <w:rFonts w:eastAsia="Calibri"/>
          <w:szCs w:val="28"/>
          <w:vertAlign w:val="superscript"/>
          <w:lang w:val="nl-NL"/>
        </w:rPr>
        <w:t>3</w:t>
      </w:r>
      <w:r>
        <w:rPr>
          <w:rFonts w:eastAsia="Calibri"/>
          <w:szCs w:val="28"/>
          <w:lang w:val="nl-NL"/>
        </w:rPr>
        <w:t xml:space="preserve">/năm. </w:t>
      </w:r>
    </w:p>
    <w:bookmarkEnd w:id="48"/>
    <w:p w14:paraId="2DE90D06" w14:textId="77777777" w:rsidR="00EF6254" w:rsidRDefault="00000000">
      <w:pPr>
        <w:widowControl w:val="0"/>
        <w:ind w:firstLine="720"/>
        <w:jc w:val="both"/>
        <w:outlineLvl w:val="1"/>
        <w:rPr>
          <w:i/>
          <w:szCs w:val="28"/>
          <w:lang w:val="pt-BR"/>
        </w:rPr>
      </w:pPr>
      <w:r>
        <w:rPr>
          <w:i/>
          <w:szCs w:val="28"/>
          <w:lang w:val="pt-BR"/>
        </w:rPr>
        <w:t>3.2.</w:t>
      </w:r>
      <w:r>
        <w:rPr>
          <w:i/>
          <w:szCs w:val="28"/>
          <w:lang w:val="nl-NL"/>
        </w:rPr>
        <w:t>5</w:t>
      </w:r>
      <w:r>
        <w:rPr>
          <w:i/>
          <w:szCs w:val="28"/>
          <w:lang w:val="pt-BR"/>
        </w:rPr>
        <w:t xml:space="preserve">. Tiếng ồn, độ rung, </w:t>
      </w:r>
      <w:r>
        <w:rPr>
          <w:i/>
          <w:szCs w:val="28"/>
          <w:lang w:val="vi-VN"/>
        </w:rPr>
        <w:t>ô nhiễm khác và sự cố môi trường</w:t>
      </w:r>
      <w:r>
        <w:rPr>
          <w:i/>
          <w:szCs w:val="28"/>
          <w:lang w:val="pt-BR"/>
        </w:rPr>
        <w:t>:</w:t>
      </w:r>
    </w:p>
    <w:bookmarkEnd w:id="44"/>
    <w:bookmarkEnd w:id="45"/>
    <w:bookmarkEnd w:id="46"/>
    <w:p w14:paraId="60A57558" w14:textId="77777777" w:rsidR="00EF6254" w:rsidRDefault="00000000">
      <w:pPr>
        <w:jc w:val="both"/>
        <w:rPr>
          <w:szCs w:val="28"/>
          <w:lang w:val="nl-NL"/>
        </w:rPr>
      </w:pPr>
      <w:r>
        <w:rPr>
          <w:i/>
          <w:iCs/>
          <w:szCs w:val="28"/>
          <w:lang w:val="vi-VN"/>
        </w:rPr>
        <w:tab/>
      </w:r>
      <w:bookmarkStart w:id="49" w:name="_Toc137200111"/>
      <w:bookmarkStart w:id="50" w:name="_Toc127976273"/>
      <w:r>
        <w:rPr>
          <w:szCs w:val="28"/>
          <w:lang w:val="vi-VN"/>
        </w:rPr>
        <w:t xml:space="preserve">- </w:t>
      </w:r>
      <w:bookmarkEnd w:id="49"/>
      <w:bookmarkEnd w:id="50"/>
      <w:r>
        <w:rPr>
          <w:szCs w:val="28"/>
          <w:lang w:val="nl-NL"/>
        </w:rPr>
        <w:t>Tiếng ồn phát sinh chủ yếu từ phương tiện giao thông ra vào dự án.</w:t>
      </w:r>
    </w:p>
    <w:p w14:paraId="4693ACD3" w14:textId="77777777" w:rsidR="00EF6254" w:rsidRDefault="00000000">
      <w:pPr>
        <w:ind w:firstLine="720"/>
        <w:jc w:val="both"/>
        <w:rPr>
          <w:szCs w:val="28"/>
          <w:lang w:val="nl-NL"/>
        </w:rPr>
      </w:pPr>
      <w:r>
        <w:rPr>
          <w:szCs w:val="28"/>
          <w:lang w:val="nl-NL"/>
        </w:rPr>
        <w:t>- Tiếng ồn, độ rung phát sinh từ hoạt động của máy bơm nước, máy phát điện dự phòng.</w:t>
      </w:r>
    </w:p>
    <w:p w14:paraId="2A59FE29" w14:textId="77777777" w:rsidR="00EF6254" w:rsidRDefault="00000000">
      <w:pPr>
        <w:ind w:firstLine="720"/>
        <w:jc w:val="both"/>
        <w:rPr>
          <w:szCs w:val="28"/>
          <w:lang w:val="nl-NL"/>
        </w:rPr>
      </w:pPr>
      <w:r>
        <w:rPr>
          <w:szCs w:val="28"/>
          <w:lang w:val="nl-NL"/>
        </w:rPr>
        <w:t xml:space="preserve">- Sự cố cháy nổ, sét đánh, sự cố tại hệ thống xử lý nước thải, tai nạn giao thông và sự cố mưa, bão, ngập lụt, sụt lún, rạn nứt công trình. </w:t>
      </w:r>
    </w:p>
    <w:p w14:paraId="597826C3" w14:textId="77777777" w:rsidR="00EF6254" w:rsidRDefault="00000000">
      <w:pPr>
        <w:ind w:firstLine="720"/>
        <w:jc w:val="both"/>
        <w:rPr>
          <w:szCs w:val="28"/>
          <w:lang w:val="nl-NL"/>
        </w:rPr>
      </w:pPr>
      <w:r>
        <w:rPr>
          <w:szCs w:val="28"/>
          <w:lang w:val="nl-NL"/>
        </w:rPr>
        <w:t xml:space="preserve">- Sự cố tràn dầu; </w:t>
      </w:r>
      <w:r>
        <w:rPr>
          <w:rFonts w:eastAsia="Calibri"/>
          <w:szCs w:val="28"/>
          <w:lang w:val="nl-NL"/>
        </w:rPr>
        <w:t>sự cố rò rỉ hệ thống đường ống xăng dầu trong quá trình nhập hàng; sự cố rạn nứt, vỡ bể chứa xăng dầu.</w:t>
      </w:r>
    </w:p>
    <w:p w14:paraId="7173E5B2" w14:textId="77777777" w:rsidR="00EF6254" w:rsidRDefault="00000000">
      <w:pPr>
        <w:widowControl w:val="0"/>
        <w:tabs>
          <w:tab w:val="center" w:pos="4320"/>
          <w:tab w:val="right" w:pos="8640"/>
        </w:tabs>
        <w:jc w:val="both"/>
        <w:outlineLvl w:val="0"/>
        <w:rPr>
          <w:b/>
          <w:szCs w:val="28"/>
          <w:lang w:val="vi-VN"/>
        </w:rPr>
      </w:pPr>
      <w:r w:rsidRPr="00AA6D0C">
        <w:rPr>
          <w:b/>
          <w:szCs w:val="28"/>
          <w:lang w:val="nl-NL"/>
        </w:rPr>
        <w:tab/>
        <w:t xml:space="preserve">          </w:t>
      </w:r>
      <w:r>
        <w:rPr>
          <w:b/>
          <w:szCs w:val="28"/>
          <w:lang w:val="vi-VN"/>
        </w:rPr>
        <w:t>4. Các công trình và biện pháp bảo vệ môi trường của dự án đầu tư</w:t>
      </w:r>
      <w:bookmarkEnd w:id="41"/>
    </w:p>
    <w:p w14:paraId="063FDC39" w14:textId="77777777" w:rsidR="00EF6254" w:rsidRDefault="00000000">
      <w:pPr>
        <w:widowControl w:val="0"/>
        <w:ind w:firstLine="720"/>
        <w:jc w:val="both"/>
        <w:outlineLvl w:val="1"/>
        <w:rPr>
          <w:b/>
          <w:i/>
          <w:szCs w:val="28"/>
          <w:lang w:val="vi-VN"/>
        </w:rPr>
      </w:pPr>
      <w:r>
        <w:rPr>
          <w:b/>
          <w:i/>
          <w:szCs w:val="28"/>
          <w:lang w:val="vi-VN"/>
        </w:rPr>
        <w:t>4.1. Giai đoạn thi công xây dựng công trình:</w:t>
      </w:r>
    </w:p>
    <w:p w14:paraId="5AF0223D" w14:textId="77777777" w:rsidR="00EF6254" w:rsidRDefault="00000000">
      <w:pPr>
        <w:widowControl w:val="0"/>
        <w:ind w:firstLine="720"/>
        <w:jc w:val="both"/>
        <w:rPr>
          <w:szCs w:val="28"/>
          <w:lang w:val="vi-VN"/>
        </w:rPr>
      </w:pPr>
      <w:r>
        <w:rPr>
          <w:i/>
          <w:szCs w:val="28"/>
          <w:lang w:val="vi-VN"/>
        </w:rPr>
        <w:t>4.1.1. Hệ thống thu gom, xử lý nước thải, nước mưa chảy tràn:</w:t>
      </w:r>
      <w:r>
        <w:rPr>
          <w:szCs w:val="28"/>
          <w:lang w:val="vi-VN"/>
        </w:rPr>
        <w:tab/>
      </w:r>
    </w:p>
    <w:p w14:paraId="495E6C74" w14:textId="77777777" w:rsidR="00EF6254" w:rsidRDefault="00000000">
      <w:pPr>
        <w:widowControl w:val="0"/>
        <w:ind w:firstLine="720"/>
        <w:jc w:val="both"/>
        <w:rPr>
          <w:spacing w:val="-4"/>
          <w:szCs w:val="28"/>
          <w:lang w:val="vi-VN"/>
        </w:rPr>
      </w:pPr>
      <w:r>
        <w:rPr>
          <w:spacing w:val="-4"/>
          <w:szCs w:val="28"/>
          <w:lang w:val="vi-VN"/>
        </w:rPr>
        <w:t xml:space="preserve">- Nguồn tiếp nhận nước thải: Nước mưa chảy tràn và nước thải sau xử lý được dẫn </w:t>
      </w:r>
      <w:r>
        <w:rPr>
          <w:szCs w:val="26"/>
          <w:lang w:val="nl-NL"/>
        </w:rPr>
        <w:t>vào mương thoát nước dọc tuyến đường Quốc lộ 1A đổ ra sông R</w:t>
      </w:r>
      <w:r>
        <w:rPr>
          <w:szCs w:val="26"/>
          <w:lang w:val="vi-VN"/>
        </w:rPr>
        <w:t>ác</w:t>
      </w:r>
      <w:r>
        <w:rPr>
          <w:szCs w:val="26"/>
          <w:lang w:val="nl-NL"/>
        </w:rPr>
        <w:t xml:space="preserve"> thuộc thôn </w:t>
      </w:r>
      <w:r>
        <w:rPr>
          <w:szCs w:val="26"/>
          <w:lang w:val="vi-VN"/>
        </w:rPr>
        <w:t>Nam Thành, xã Cẩm Trung,</w:t>
      </w:r>
      <w:r>
        <w:rPr>
          <w:szCs w:val="26"/>
          <w:lang w:val="nl-NL"/>
        </w:rPr>
        <w:t xml:space="preserve"> bằng hình thức tự chảy</w:t>
      </w:r>
      <w:r>
        <w:rPr>
          <w:szCs w:val="26"/>
          <w:lang w:val="vi-VN"/>
        </w:rPr>
        <w:t>.</w:t>
      </w:r>
    </w:p>
    <w:p w14:paraId="4673865E" w14:textId="77777777" w:rsidR="00EF6254" w:rsidRDefault="00000000">
      <w:pPr>
        <w:widowControl w:val="0"/>
        <w:ind w:firstLine="720"/>
        <w:jc w:val="both"/>
        <w:rPr>
          <w:szCs w:val="28"/>
          <w:lang w:val="vi-VN"/>
        </w:rPr>
      </w:pPr>
      <w:r>
        <w:rPr>
          <w:szCs w:val="28"/>
          <w:lang w:val="vi-VN"/>
        </w:rPr>
        <w:t xml:space="preserve">- Nước thải xây dựng: </w:t>
      </w:r>
      <w:r>
        <w:rPr>
          <w:spacing w:val="-6"/>
          <w:lang w:val="nl-NL"/>
        </w:rPr>
        <w:t xml:space="preserve">Bố trí trên công trường 01 công trình xử lý nước thải </w:t>
      </w:r>
      <w:r>
        <w:rPr>
          <w:spacing w:val="-6"/>
          <w:lang w:val="nl-NL"/>
        </w:rPr>
        <w:lastRenderedPageBreak/>
        <w:t xml:space="preserve">từ quá trình xịt rửa bánh xe, </w:t>
      </w:r>
      <w:r>
        <w:rPr>
          <w:spacing w:val="-6"/>
          <w:lang w:val="vi-VN"/>
        </w:rPr>
        <w:t>vệ sinh dụng cụ, thiết bị thi công</w:t>
      </w:r>
      <w:r>
        <w:rPr>
          <w:spacing w:val="-6"/>
          <w:lang w:val="nl-NL"/>
        </w:rPr>
        <w:t xml:space="preserve">..., bao gồm </w:t>
      </w:r>
      <w:r>
        <w:rPr>
          <w:spacing w:val="-6"/>
          <w:lang w:val="vi-VN"/>
        </w:rPr>
        <w:t>01 bể gạn váng dầu mỡ kết hợp lắng cơ học</w:t>
      </w:r>
      <w:r>
        <w:rPr>
          <w:spacing w:val="-6"/>
          <w:lang w:val="nl-NL"/>
        </w:rPr>
        <w:t>, 1 bể lọc cát</w:t>
      </w:r>
      <w:r>
        <w:rPr>
          <w:spacing w:val="-6"/>
          <w:lang w:val="vi-VN"/>
        </w:rPr>
        <w:t xml:space="preserve"> và 01 hố thu</w:t>
      </w:r>
      <w:r>
        <w:rPr>
          <w:spacing w:val="-6"/>
          <w:lang w:val="nl-NL"/>
        </w:rPr>
        <w:t>; mỗi bể/ hố thu có</w:t>
      </w:r>
      <w:r>
        <w:rPr>
          <w:spacing w:val="-6"/>
          <w:lang w:val="vi-VN"/>
        </w:rPr>
        <w:t xml:space="preserve"> kích thước </w:t>
      </w:r>
      <w:r>
        <w:rPr>
          <w:spacing w:val="-6"/>
          <w:lang w:val="nl-NL"/>
        </w:rPr>
        <w:t>(</w:t>
      </w:r>
      <w:r>
        <w:rPr>
          <w:spacing w:val="-6"/>
          <w:lang w:val="vi-VN"/>
        </w:rPr>
        <w:t>1,</w:t>
      </w:r>
      <w:r>
        <w:rPr>
          <w:spacing w:val="-6"/>
          <w:lang w:val="nl-NL"/>
        </w:rPr>
        <w:t>2</w:t>
      </w:r>
      <w:r>
        <w:rPr>
          <w:spacing w:val="-6"/>
          <w:lang w:val="vi-VN"/>
        </w:rPr>
        <w:t>x1,0x1,0</w:t>
      </w:r>
      <w:r>
        <w:rPr>
          <w:spacing w:val="-6"/>
          <w:lang w:val="nl-NL"/>
        </w:rPr>
        <w:t>)</w:t>
      </w:r>
      <w:r>
        <w:rPr>
          <w:spacing w:val="-6"/>
          <w:lang w:val="vi-VN"/>
        </w:rPr>
        <w:t>m</w:t>
      </w:r>
      <w:r>
        <w:rPr>
          <w:spacing w:val="-6"/>
          <w:lang w:val="nl-NL"/>
        </w:rPr>
        <w:t>. Nước sau xử lý được tái sử dụng để xịt rửa bánh xe,... hoặc làm ẩm các khu vực thi công</w:t>
      </w:r>
      <w:r>
        <w:rPr>
          <w:szCs w:val="28"/>
          <w:lang w:val="vi-VN"/>
        </w:rPr>
        <w:t>.</w:t>
      </w:r>
    </w:p>
    <w:p w14:paraId="58F69106" w14:textId="77777777" w:rsidR="00EF6254" w:rsidRDefault="00EF6254">
      <w:pPr>
        <w:ind w:firstLine="567"/>
        <w:rPr>
          <w:sz w:val="20"/>
          <w:szCs w:val="28"/>
          <w:lang w:val="vi-VN"/>
        </w:rPr>
      </w:pPr>
    </w:p>
    <w:p w14:paraId="06267AF6" w14:textId="77777777" w:rsidR="00EF6254" w:rsidRDefault="00000000">
      <w:pPr>
        <w:ind w:firstLine="567"/>
        <w:rPr>
          <w:szCs w:val="28"/>
        </w:rPr>
      </w:pPr>
      <w:r>
        <w:rPr>
          <w:noProof/>
          <w:spacing w:val="-4"/>
          <w:position w:val="-2"/>
          <w:szCs w:val="28"/>
        </w:rPr>
        <mc:AlternateContent>
          <mc:Choice Requires="wpg">
            <w:drawing>
              <wp:inline distT="0" distB="0" distL="0" distR="0" wp14:anchorId="023D707E" wp14:editId="0A1147CD">
                <wp:extent cx="4993005" cy="1353185"/>
                <wp:effectExtent l="0" t="0" r="17145" b="18415"/>
                <wp:docPr id="551" name="Group 551"/>
                <wp:cNvGraphicFramePr/>
                <a:graphic xmlns:a="http://schemas.openxmlformats.org/drawingml/2006/main">
                  <a:graphicData uri="http://schemas.microsoft.com/office/word/2010/wordprocessingGroup">
                    <wpg:wgp>
                      <wpg:cNvGrpSpPr/>
                      <wpg:grpSpPr>
                        <a:xfrm>
                          <a:off x="0" y="0"/>
                          <a:ext cx="4993153" cy="1353521"/>
                          <a:chOff x="-99209" y="103488"/>
                          <a:chExt cx="4537078" cy="1271833"/>
                        </a:xfrm>
                      </wpg:grpSpPr>
                      <wps:wsp>
                        <wps:cNvPr id="552" name="Text Box 87"/>
                        <wps:cNvSpPr txBox="1">
                          <a:spLocks noChangeArrowheads="1"/>
                        </wps:cNvSpPr>
                        <wps:spPr bwMode="auto">
                          <a:xfrm>
                            <a:off x="-99209" y="666812"/>
                            <a:ext cx="1432024" cy="708509"/>
                          </a:xfrm>
                          <a:prstGeom prst="rect">
                            <a:avLst/>
                          </a:prstGeom>
                          <a:solidFill>
                            <a:srgbClr val="FFFFFF"/>
                          </a:solidFill>
                          <a:ln w="9525">
                            <a:solidFill>
                              <a:srgbClr val="000000"/>
                            </a:solidFill>
                            <a:miter lim="800000"/>
                          </a:ln>
                        </wps:spPr>
                        <wps:txbx>
                          <w:txbxContent>
                            <w:p w14:paraId="3EE7FD72" w14:textId="77777777" w:rsidR="00EF6254" w:rsidRDefault="00000000">
                              <w:pPr>
                                <w:spacing w:before="240"/>
                                <w:jc w:val="center"/>
                                <w:rPr>
                                  <w:sz w:val="24"/>
                                  <w:szCs w:val="24"/>
                                </w:rPr>
                              </w:pPr>
                              <w:r>
                                <w:rPr>
                                  <w:sz w:val="24"/>
                                  <w:szCs w:val="24"/>
                                </w:rPr>
                                <w:t>Nước xịt rửa bánh xe</w:t>
                              </w:r>
                            </w:p>
                          </w:txbxContent>
                        </wps:txbx>
                        <wps:bodyPr rot="0" vert="horz" wrap="square" lIns="91440" tIns="45720" rIns="91440" bIns="45720" anchor="t" anchorCtr="0" upright="1">
                          <a:noAutofit/>
                        </wps:bodyPr>
                      </wps:wsp>
                      <wps:wsp>
                        <wps:cNvPr id="553" name="Text Box 88"/>
                        <wps:cNvSpPr txBox="1">
                          <a:spLocks noChangeArrowheads="1"/>
                        </wps:cNvSpPr>
                        <wps:spPr bwMode="auto">
                          <a:xfrm>
                            <a:off x="3589748" y="103488"/>
                            <a:ext cx="847725" cy="790125"/>
                          </a:xfrm>
                          <a:prstGeom prst="rect">
                            <a:avLst/>
                          </a:prstGeom>
                          <a:solidFill>
                            <a:srgbClr val="FFFFFF"/>
                          </a:solidFill>
                          <a:ln w="9525">
                            <a:solidFill>
                              <a:srgbClr val="000000"/>
                            </a:solidFill>
                            <a:miter lim="800000"/>
                          </a:ln>
                        </wps:spPr>
                        <wps:txbx>
                          <w:txbxContent>
                            <w:p w14:paraId="53F4808F" w14:textId="77777777" w:rsidR="00EF6254" w:rsidRDefault="00000000">
                              <w:pPr>
                                <w:spacing w:before="240"/>
                                <w:jc w:val="center"/>
                                <w:rPr>
                                  <w:sz w:val="24"/>
                                  <w:szCs w:val="24"/>
                                </w:rPr>
                              </w:pPr>
                              <w:r>
                                <w:rPr>
                                  <w:sz w:val="24"/>
                                  <w:szCs w:val="24"/>
                                </w:rPr>
                                <w:t>Bể lọc cát</w:t>
                              </w:r>
                            </w:p>
                          </w:txbxContent>
                        </wps:txbx>
                        <wps:bodyPr rot="0" vert="horz" wrap="square" lIns="91440" tIns="45720" rIns="91440" bIns="45720" anchor="t" anchorCtr="0" upright="1">
                          <a:noAutofit/>
                        </wps:bodyPr>
                      </wps:wsp>
                      <wps:wsp>
                        <wps:cNvPr id="554" name="AutoShape 98"/>
                        <wps:cNvCnPr>
                          <a:cxnSpLocks noChangeShapeType="1"/>
                        </wps:cNvCnPr>
                        <wps:spPr bwMode="auto">
                          <a:xfrm>
                            <a:off x="3357796" y="442210"/>
                            <a:ext cx="222250" cy="0"/>
                          </a:xfrm>
                          <a:prstGeom prst="straightConnector1">
                            <a:avLst/>
                          </a:prstGeom>
                          <a:noFill/>
                          <a:ln w="9525">
                            <a:solidFill>
                              <a:srgbClr val="000000"/>
                            </a:solidFill>
                            <a:round/>
                            <a:tailEnd type="triangle" w="med" len="med"/>
                          </a:ln>
                        </wps:spPr>
                        <wps:bodyPr/>
                      </wps:wsp>
                      <wps:wsp>
                        <wps:cNvPr id="555" name="Text Box 85"/>
                        <wps:cNvSpPr txBox="1">
                          <a:spLocks noChangeArrowheads="1"/>
                        </wps:cNvSpPr>
                        <wps:spPr bwMode="auto">
                          <a:xfrm>
                            <a:off x="1446551" y="996846"/>
                            <a:ext cx="2073929" cy="343535"/>
                          </a:xfrm>
                          <a:prstGeom prst="rect">
                            <a:avLst/>
                          </a:prstGeom>
                          <a:solidFill>
                            <a:srgbClr val="FFFFFF"/>
                          </a:solidFill>
                          <a:ln>
                            <a:noFill/>
                          </a:ln>
                        </wps:spPr>
                        <wps:txbx>
                          <w:txbxContent>
                            <w:p w14:paraId="7CF18769" w14:textId="77777777" w:rsidR="00EF6254" w:rsidRDefault="00000000">
                              <w:pPr>
                                <w:jc w:val="center"/>
                                <w:rPr>
                                  <w:sz w:val="24"/>
                                  <w:szCs w:val="24"/>
                                </w:rPr>
                              </w:pPr>
                              <w:r>
                                <w:rPr>
                                  <w:sz w:val="24"/>
                                  <w:szCs w:val="24"/>
                                </w:rPr>
                                <w:t>Tuần hoàn sử dụng lại</w:t>
                              </w:r>
                            </w:p>
                          </w:txbxContent>
                        </wps:txbx>
                        <wps:bodyPr rot="0" vert="horz" wrap="square" lIns="91440" tIns="45720" rIns="91440" bIns="45720" anchor="t" anchorCtr="0" upright="1">
                          <a:noAutofit/>
                        </wps:bodyPr>
                      </wps:wsp>
                      <wps:wsp>
                        <wps:cNvPr id="574" name="Text Box 87"/>
                        <wps:cNvSpPr txBox="1">
                          <a:spLocks noChangeArrowheads="1"/>
                        </wps:cNvSpPr>
                        <wps:spPr bwMode="auto">
                          <a:xfrm>
                            <a:off x="-72621" y="103516"/>
                            <a:ext cx="1412980" cy="458527"/>
                          </a:xfrm>
                          <a:prstGeom prst="rect">
                            <a:avLst/>
                          </a:prstGeom>
                          <a:solidFill>
                            <a:srgbClr val="FFFFFF"/>
                          </a:solidFill>
                          <a:ln w="9525">
                            <a:solidFill>
                              <a:srgbClr val="000000"/>
                            </a:solidFill>
                            <a:miter lim="800000"/>
                          </a:ln>
                        </wps:spPr>
                        <wps:txbx>
                          <w:txbxContent>
                            <w:p w14:paraId="5AF17C64" w14:textId="77777777" w:rsidR="00EF6254" w:rsidRDefault="00000000">
                              <w:pPr>
                                <w:ind w:left="-142" w:right="-113"/>
                                <w:jc w:val="center"/>
                                <w:rPr>
                                  <w:sz w:val="24"/>
                                  <w:szCs w:val="24"/>
                                </w:rPr>
                              </w:pPr>
                              <w:r>
                                <w:rPr>
                                  <w:sz w:val="24"/>
                                  <w:szCs w:val="24"/>
                                </w:rPr>
                                <w:t>Nước vệ sinh dụng cụ, thiết bị thi công</w:t>
                              </w:r>
                            </w:p>
                          </w:txbxContent>
                        </wps:txbx>
                        <wps:bodyPr rot="0" vert="horz" wrap="square" lIns="91440" tIns="45720" rIns="91440" bIns="45720" anchor="t" anchorCtr="0" upright="1">
                          <a:noAutofit/>
                        </wps:bodyPr>
                      </wps:wsp>
                      <wps:wsp>
                        <wps:cNvPr id="64" name="Text Box 88"/>
                        <wps:cNvSpPr txBox="1">
                          <a:spLocks noChangeArrowheads="1"/>
                        </wps:cNvSpPr>
                        <wps:spPr bwMode="auto">
                          <a:xfrm>
                            <a:off x="1881058" y="103504"/>
                            <a:ext cx="1473835" cy="784158"/>
                          </a:xfrm>
                          <a:prstGeom prst="rect">
                            <a:avLst/>
                          </a:prstGeom>
                          <a:solidFill>
                            <a:srgbClr val="FFFFFF"/>
                          </a:solidFill>
                          <a:ln w="9525">
                            <a:solidFill>
                              <a:srgbClr val="000000"/>
                            </a:solidFill>
                            <a:miter lim="800000"/>
                          </a:ln>
                        </wps:spPr>
                        <wps:txbx>
                          <w:txbxContent>
                            <w:p w14:paraId="498D83A1" w14:textId="77777777" w:rsidR="00EF6254" w:rsidRDefault="00000000">
                              <w:pPr>
                                <w:spacing w:before="240"/>
                                <w:jc w:val="center"/>
                                <w:rPr>
                                  <w:sz w:val="24"/>
                                  <w:szCs w:val="24"/>
                                </w:rPr>
                              </w:pPr>
                              <w:r>
                                <w:rPr>
                                  <w:sz w:val="24"/>
                                  <w:szCs w:val="24"/>
                                </w:rPr>
                                <w:t>Bể gạn váng dầu mỡ kết hợp lắng cơ học</w:t>
                              </w:r>
                            </w:p>
                          </w:txbxContent>
                        </wps:txbx>
                        <wps:bodyPr rot="0" vert="horz" wrap="square" lIns="91440" tIns="45720" rIns="91440" bIns="45720" anchor="t" anchorCtr="0" upright="1">
                          <a:noAutofit/>
                        </wps:bodyPr>
                      </wps:wsp>
                      <wps:wsp>
                        <wps:cNvPr id="65" name="Text Box 89"/>
                        <wps:cNvSpPr txBox="1">
                          <a:spLocks noChangeArrowheads="1"/>
                        </wps:cNvSpPr>
                        <wps:spPr bwMode="auto">
                          <a:xfrm>
                            <a:off x="3590144" y="1079292"/>
                            <a:ext cx="847725" cy="295910"/>
                          </a:xfrm>
                          <a:prstGeom prst="rect">
                            <a:avLst/>
                          </a:prstGeom>
                          <a:solidFill>
                            <a:srgbClr val="FFFFFF"/>
                          </a:solidFill>
                          <a:ln w="9525">
                            <a:solidFill>
                              <a:srgbClr val="000000"/>
                            </a:solidFill>
                            <a:miter lim="800000"/>
                          </a:ln>
                        </wps:spPr>
                        <wps:txbx>
                          <w:txbxContent>
                            <w:p w14:paraId="6CECC45F" w14:textId="77777777" w:rsidR="00EF6254" w:rsidRDefault="00000000">
                              <w:pPr>
                                <w:jc w:val="center"/>
                                <w:rPr>
                                  <w:sz w:val="24"/>
                                  <w:szCs w:val="24"/>
                                </w:rPr>
                              </w:pPr>
                              <w:r>
                                <w:rPr>
                                  <w:sz w:val="24"/>
                                  <w:szCs w:val="24"/>
                                </w:rPr>
                                <w:t>Hố thu</w:t>
                              </w:r>
                            </w:p>
                          </w:txbxContent>
                        </wps:txbx>
                        <wps:bodyPr rot="0" vert="horz" wrap="square" lIns="91440" tIns="45720" rIns="91440" bIns="45720" anchor="t" anchorCtr="0" upright="1">
                          <a:noAutofit/>
                        </wps:bodyPr>
                      </wps:wsp>
                      <wps:wsp>
                        <wps:cNvPr id="66" name="AutoShape 98"/>
                        <wps:cNvCnPr>
                          <a:cxnSpLocks noChangeShapeType="1"/>
                        </wps:cNvCnPr>
                        <wps:spPr bwMode="auto">
                          <a:xfrm>
                            <a:off x="1341619" y="359764"/>
                            <a:ext cx="542733" cy="0"/>
                          </a:xfrm>
                          <a:prstGeom prst="straightConnector1">
                            <a:avLst/>
                          </a:prstGeom>
                          <a:noFill/>
                          <a:ln w="9525">
                            <a:solidFill>
                              <a:srgbClr val="000000"/>
                            </a:solidFill>
                            <a:round/>
                            <a:tailEnd type="triangle" w="med" len="med"/>
                          </a:ln>
                        </wps:spPr>
                        <wps:bodyPr/>
                      </wps:wsp>
                      <wps:wsp>
                        <wps:cNvPr id="67" name="AutoShape 99"/>
                        <wps:cNvCnPr>
                          <a:cxnSpLocks noChangeShapeType="1"/>
                        </wps:cNvCnPr>
                        <wps:spPr bwMode="auto">
                          <a:xfrm>
                            <a:off x="4002373" y="891915"/>
                            <a:ext cx="635" cy="182880"/>
                          </a:xfrm>
                          <a:prstGeom prst="straightConnector1">
                            <a:avLst/>
                          </a:prstGeom>
                          <a:noFill/>
                          <a:ln w="9525">
                            <a:solidFill>
                              <a:srgbClr val="000000"/>
                            </a:solidFill>
                            <a:round/>
                            <a:tailEnd type="triangle" w="med" len="med"/>
                          </a:ln>
                        </wps:spPr>
                        <wps:bodyPr/>
                      </wps:wsp>
                      <wps:wsp>
                        <wps:cNvPr id="68" name="AutoShape 9"/>
                        <wps:cNvCnPr>
                          <a:cxnSpLocks noChangeShapeType="1"/>
                        </wps:cNvCnPr>
                        <wps:spPr bwMode="auto">
                          <a:xfrm flipH="1">
                            <a:off x="1334124" y="1251679"/>
                            <a:ext cx="2257148" cy="0"/>
                          </a:xfrm>
                          <a:prstGeom prst="straightConnector1">
                            <a:avLst/>
                          </a:prstGeom>
                          <a:noFill/>
                          <a:ln w="9525">
                            <a:solidFill>
                              <a:srgbClr val="000000"/>
                            </a:solidFill>
                            <a:round/>
                            <a:tailEnd type="triangle" w="med" len="med"/>
                          </a:ln>
                        </wps:spPr>
                        <wps:bodyPr/>
                      </wps:wsp>
                      <wps:wsp>
                        <wps:cNvPr id="69" name="AutoShape 98"/>
                        <wps:cNvCnPr>
                          <a:cxnSpLocks noChangeShapeType="1"/>
                        </wps:cNvCnPr>
                        <wps:spPr bwMode="auto">
                          <a:xfrm>
                            <a:off x="1334124" y="771993"/>
                            <a:ext cx="554355" cy="0"/>
                          </a:xfrm>
                          <a:prstGeom prst="straightConnector1">
                            <a:avLst/>
                          </a:prstGeom>
                          <a:noFill/>
                          <a:ln w="9525">
                            <a:solidFill>
                              <a:srgbClr val="000000"/>
                            </a:solidFill>
                            <a:round/>
                            <a:tailEnd type="triangle" w="med" len="med"/>
                          </a:ln>
                        </wps:spPr>
                        <wps:bodyPr/>
                      </wps:wsp>
                    </wpg:wgp>
                  </a:graphicData>
                </a:graphic>
              </wp:inline>
            </w:drawing>
          </mc:Choice>
          <mc:Fallback>
            <w:pict>
              <v:group w14:anchorId="023D707E" id="Group 551" o:spid="_x0000_s1026" style="width:393.15pt;height:106.55pt;mso-position-horizontal-relative:char;mso-position-vertical-relative:line" coordorigin="-992,1034" coordsize="45370,1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">
                <v:shapetype id="_x0000_t202" coordsize="21600,21600" o:spt="202" path="m,l,21600r21600,l21600,xe">
                  <v:stroke joinstyle="miter"/>
                  <v:path gradientshapeok="t" o:connecttype="rect"/>
                </v:shapetype>
                <v:shape id="Text Box 87" o:spid="_x0000_s1027" type="#_x0000_t202" style="position:absolute;left:-992;top:6668;width:14320;height:7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O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GsLjTDwCcnEHAAD//wMAUEsBAi0AFAAGAAgAAAAhANvh9svuAAAAhQEAABMAAAAAAAAA&#10;AAAAAAAAAAAAAFtDb250ZW50X1R5cGVzXS54bWxQSwECLQAUAAYACAAAACEAWvQsW78AAAAVAQAA&#10;CwAAAAAAAAAAAAAAAAAfAQAAX3JlbHMvLnJlbHNQSwECLQAUAAYACAAAACEAPnKEzsYAAADcAAAA&#10;DwAAAAAAAAAAAAAAAAAHAgAAZHJzL2Rvd25yZXYueG1sUEsFBgAAAAADAAMAtwAAAPoCAAAAAA==&#10;">
                  <v:textbox>
                    <w:txbxContent>
                      <w:p w14:paraId="3EE7FD72" w14:textId="77777777" w:rsidR="00EF6254" w:rsidRDefault="00000000">
                        <w:pPr>
                          <w:spacing w:before="240"/>
                          <w:jc w:val="center"/>
                          <w:rPr>
                            <w:sz w:val="24"/>
                            <w:szCs w:val="24"/>
                          </w:rPr>
                        </w:pPr>
                        <w:r>
                          <w:rPr>
                            <w:sz w:val="24"/>
                            <w:szCs w:val="24"/>
                          </w:rPr>
                          <w:t>Nước xịt rửa bánh xe</w:t>
                        </w:r>
                      </w:p>
                    </w:txbxContent>
                  </v:textbox>
                </v:shape>
                <v:shape id="Text Box 88" o:spid="_x0000_s1028" type="#_x0000_t202" style="position:absolute;left:35897;top:1034;width:8477;height:7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">
                  <v:textbox>
                    <w:txbxContent>
                      <w:p w14:paraId="53F4808F" w14:textId="77777777" w:rsidR="00EF6254" w:rsidRDefault="00000000">
                        <w:pPr>
                          <w:spacing w:before="240"/>
                          <w:jc w:val="center"/>
                          <w:rPr>
                            <w:sz w:val="24"/>
                            <w:szCs w:val="24"/>
                          </w:rPr>
                        </w:pPr>
                        <w:r>
                          <w:rPr>
                            <w:sz w:val="24"/>
                            <w:szCs w:val="24"/>
                          </w:rPr>
                          <w:t>Bể lọc cát</w:t>
                        </w:r>
                      </w:p>
                    </w:txbxContent>
                  </v:textbox>
                </v:shape>
                <v:shapetype id="_x0000_t32" coordsize="21600,21600" o:spt="32" o:oned="t" path="m,l21600,21600e" filled="f">
                  <v:path arrowok="t" fillok="f" o:connecttype="none"/>
                  <o:lock v:ext="edit" shapetype="t"/>
                </v:shapetype>
                <v:shape id="AutoShape 98" o:spid="_x0000_s1029" type="#_x0000_t32" style="position:absolute;left:33577;top:4422;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">
                  <v:stroke endarrow="block"/>
                </v:shape>
                <v:shape id="Text Box 85" o:spid="_x0000_s1030" type="#_x0000_t202" style="position:absolute;left:14465;top:9968;width:207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" stroked="f">
                  <v:textbox>
                    <w:txbxContent>
                      <w:p w14:paraId="7CF18769" w14:textId="77777777" w:rsidR="00EF6254" w:rsidRDefault="00000000">
                        <w:pPr>
                          <w:jc w:val="center"/>
                          <w:rPr>
                            <w:sz w:val="24"/>
                            <w:szCs w:val="24"/>
                          </w:rPr>
                        </w:pPr>
                        <w:r>
                          <w:rPr>
                            <w:sz w:val="24"/>
                            <w:szCs w:val="24"/>
                          </w:rPr>
                          <w:t>Tuần hoàn sử dụng lại</w:t>
                        </w:r>
                      </w:p>
                    </w:txbxContent>
                  </v:textbox>
                </v:shape>
                <v:shape id="Text Box 87" o:spid="_x0000_s1031" type="#_x0000_t202" style="position:absolute;left:-726;top:1035;width:1412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">
                  <v:textbox>
                    <w:txbxContent>
                      <w:p w14:paraId="5AF17C64" w14:textId="77777777" w:rsidR="00EF6254" w:rsidRDefault="00000000">
                        <w:pPr>
                          <w:ind w:left="-142" w:right="-113"/>
                          <w:jc w:val="center"/>
                          <w:rPr>
                            <w:sz w:val="24"/>
                            <w:szCs w:val="24"/>
                          </w:rPr>
                        </w:pPr>
                        <w:r>
                          <w:rPr>
                            <w:sz w:val="24"/>
                            <w:szCs w:val="24"/>
                          </w:rPr>
                          <w:t>Nước vệ sinh dụng cụ, thiết bị thi công</w:t>
                        </w:r>
                      </w:p>
                    </w:txbxContent>
                  </v:textbox>
                </v:shape>
                <v:shape id="Text Box 88" o:spid="_x0000_s1032" type="#_x0000_t202" style="position:absolute;left:18810;top:1035;width:14738;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498D83A1" w14:textId="77777777" w:rsidR="00EF6254" w:rsidRDefault="00000000">
                        <w:pPr>
                          <w:spacing w:before="240"/>
                          <w:jc w:val="center"/>
                          <w:rPr>
                            <w:sz w:val="24"/>
                            <w:szCs w:val="24"/>
                          </w:rPr>
                        </w:pPr>
                        <w:r>
                          <w:rPr>
                            <w:sz w:val="24"/>
                            <w:szCs w:val="24"/>
                          </w:rPr>
                          <w:t>Bể gạn váng dầu mỡ kết hợp lắng cơ học</w:t>
                        </w:r>
                      </w:p>
                    </w:txbxContent>
                  </v:textbox>
                </v:shape>
                <v:shape id="Text Box 89" o:spid="_x0000_s1033" type="#_x0000_t202" style="position:absolute;left:35901;top:10792;width:847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6CECC45F" w14:textId="77777777" w:rsidR="00EF6254" w:rsidRDefault="00000000">
                        <w:pPr>
                          <w:jc w:val="center"/>
                          <w:rPr>
                            <w:sz w:val="24"/>
                            <w:szCs w:val="24"/>
                          </w:rPr>
                        </w:pPr>
                        <w:r>
                          <w:rPr>
                            <w:sz w:val="24"/>
                            <w:szCs w:val="24"/>
                          </w:rPr>
                          <w:t>Hố thu</w:t>
                        </w:r>
                      </w:p>
                    </w:txbxContent>
                  </v:textbox>
                </v:shape>
                <v:shape id="AutoShape 98" o:spid="_x0000_s1034" type="#_x0000_t32" style="position:absolute;left:13416;top:3597;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99" o:spid="_x0000_s1035" type="#_x0000_t32" style="position:absolute;left:40023;top:8919;width:7;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9" o:spid="_x0000_s1036" type="#_x0000_t32" style="position:absolute;left:13341;top:12516;width:2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">
                  <v:stroke endarrow="block"/>
                </v:shape>
                <v:shape id="AutoShape 98" o:spid="_x0000_s1037" type="#_x0000_t32" style="position:absolute;left:13341;top:7719;width:5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w10:anchorlock/>
              </v:group>
            </w:pict>
          </mc:Fallback>
        </mc:AlternateContent>
      </w:r>
    </w:p>
    <w:p w14:paraId="0D47D270" w14:textId="77777777" w:rsidR="00EF6254" w:rsidRDefault="00000000">
      <w:pPr>
        <w:ind w:firstLine="567"/>
        <w:jc w:val="center"/>
        <w:rPr>
          <w:i/>
          <w:szCs w:val="28"/>
        </w:rPr>
      </w:pPr>
      <w:r>
        <w:rPr>
          <w:i/>
          <w:szCs w:val="28"/>
        </w:rPr>
        <w:t>Sơ đồ hệ thống xử lý nước thải xây dựng</w:t>
      </w:r>
    </w:p>
    <w:p w14:paraId="1760C677" w14:textId="77777777" w:rsidR="00EF6254" w:rsidRDefault="00000000">
      <w:pPr>
        <w:ind w:firstLine="720"/>
        <w:jc w:val="both"/>
        <w:rPr>
          <w:szCs w:val="28"/>
        </w:rPr>
      </w:pPr>
      <w:r>
        <w:rPr>
          <w:szCs w:val="28"/>
        </w:rPr>
        <w:t>- Nước thải sinh hoạt: bố trí 01 nhà vệ sinh di động (loại 2 ngăn) tại khu lán trại, nhà vệ sinh có 01 bể chứa nước thải dung tích khoảng 1,2m</w:t>
      </w:r>
      <w:r>
        <w:rPr>
          <w:szCs w:val="28"/>
          <w:vertAlign w:val="superscript"/>
        </w:rPr>
        <w:t>3</w:t>
      </w:r>
      <w:r>
        <w:rPr>
          <w:szCs w:val="28"/>
        </w:rPr>
        <w:t xml:space="preserve"> để thu gom nước thải từ quá trình đào thải của con người (nước thải đen); khi gần đầy, hợp đồng với đơn vị có chức năng bơm hút, vận chuyển đi xử lý theo quy định. Đối với nước tắm, rửa tay chân (nước thải xám): </w:t>
      </w:r>
      <w:r>
        <w:rPr>
          <w:bCs/>
          <w:szCs w:val="28"/>
          <w:lang w:val="vi-VN"/>
        </w:rPr>
        <w:t xml:space="preserve">Thu gom vào </w:t>
      </w:r>
      <w:r>
        <w:rPr>
          <w:szCs w:val="28"/>
          <w:lang w:val="nl-NL"/>
        </w:rPr>
        <w:t>01 bể lắng, 01 bể lọc cát sỏi (mỗi bể có kích thước 1,2mx1,0mx1,0m)</w:t>
      </w:r>
      <w:r>
        <w:rPr>
          <w:szCs w:val="28"/>
        </w:rPr>
        <w:t xml:space="preserve"> </w:t>
      </w:r>
      <w:r>
        <w:rPr>
          <w:bCs/>
          <w:szCs w:val="28"/>
          <w:lang w:val="vi-VN"/>
        </w:rPr>
        <w:t>để xử lý</w:t>
      </w:r>
      <w:r>
        <w:rPr>
          <w:szCs w:val="28"/>
        </w:rPr>
        <w:t xml:space="preserve"> trước khi chảy ra nguồn tiếp nhận.</w:t>
      </w:r>
    </w:p>
    <w:p w14:paraId="76AA8A69" w14:textId="77777777" w:rsidR="00EF6254" w:rsidRDefault="00000000">
      <w:pPr>
        <w:ind w:firstLine="567"/>
        <w:jc w:val="both"/>
        <w:rPr>
          <w:sz w:val="4"/>
          <w:szCs w:val="26"/>
        </w:rPr>
      </w:pPr>
      <w:r>
        <w:rPr>
          <w:noProof/>
          <w:szCs w:val="28"/>
        </w:rPr>
        <mc:AlternateContent>
          <mc:Choice Requires="wpc">
            <w:drawing>
              <wp:anchor distT="0" distB="0" distL="114300" distR="114300" simplePos="0" relativeHeight="251645440" behindDoc="0" locked="0" layoutInCell="1" allowOverlap="1" wp14:anchorId="53FC3587" wp14:editId="0D9E5367">
                <wp:simplePos x="0" y="0"/>
                <wp:positionH relativeFrom="margin">
                  <wp:align>left</wp:align>
                </wp:positionH>
                <wp:positionV relativeFrom="paragraph">
                  <wp:posOffset>130810</wp:posOffset>
                </wp:positionV>
                <wp:extent cx="5942965" cy="1592580"/>
                <wp:effectExtent l="0" t="0" r="19685" b="0"/>
                <wp:wrapTopAndBottom/>
                <wp:docPr id="49" name="Canvas 49"/>
                <wp:cNvGraphicFramePr/>
                <a:graphic xmlns:a="http://schemas.openxmlformats.org/drawingml/2006/main">
                  <a:graphicData uri="http://schemas.microsoft.com/office/word/2010/wordprocessingCanvas">
                    <wpc:wpc>
                      <wpc:bg>
                        <a:noFill/>
                      </wpc:bg>
                      <wpc:whole/>
                      <wps:wsp>
                        <wps:cNvPr id="32" name="Text Box 32"/>
                        <wps:cNvSpPr txBox="1">
                          <a:spLocks noChangeArrowheads="1"/>
                        </wps:cNvSpPr>
                        <wps:spPr bwMode="auto">
                          <a:xfrm>
                            <a:off x="2722578" y="997585"/>
                            <a:ext cx="1015489" cy="438150"/>
                          </a:xfrm>
                          <a:prstGeom prst="rect">
                            <a:avLst/>
                          </a:prstGeom>
                          <a:solidFill>
                            <a:srgbClr val="FFFFFF"/>
                          </a:solidFill>
                          <a:ln w="6350">
                            <a:solidFill>
                              <a:srgbClr val="000000"/>
                            </a:solidFill>
                            <a:miter lim="800000"/>
                          </a:ln>
                        </wps:spPr>
                        <wps:txbx>
                          <w:txbxContent>
                            <w:p w14:paraId="0DB16CAE" w14:textId="77777777" w:rsidR="00EF6254" w:rsidRDefault="00EF6254">
                              <w:pPr>
                                <w:jc w:val="center"/>
                                <w:rPr>
                                  <w:sz w:val="8"/>
                                  <w:szCs w:val="24"/>
                                </w:rPr>
                              </w:pPr>
                            </w:p>
                            <w:p w14:paraId="6AA2FE1D" w14:textId="77777777" w:rsidR="00EF6254" w:rsidRDefault="00000000">
                              <w:pPr>
                                <w:jc w:val="center"/>
                                <w:rPr>
                                  <w:sz w:val="24"/>
                                  <w:szCs w:val="24"/>
                                </w:rPr>
                              </w:pPr>
                              <w:r>
                                <w:rPr>
                                  <w:sz w:val="24"/>
                                  <w:szCs w:val="24"/>
                                </w:rPr>
                                <w:t>Bể lắng, lọc</w:t>
                              </w:r>
                            </w:p>
                          </w:txbxContent>
                        </wps:txbx>
                        <wps:bodyPr rot="0" vert="horz" wrap="square" lIns="91440" tIns="45720" rIns="91440" bIns="45720" anchor="t" anchorCtr="0" upright="1">
                          <a:noAutofit/>
                        </wps:bodyPr>
                      </wps:wsp>
                      <wps:wsp>
                        <wps:cNvPr id="33" name="Straight Arrow Connector 86"/>
                        <wps:cNvCnPr/>
                        <wps:spPr bwMode="auto">
                          <a:xfrm>
                            <a:off x="2246328" y="1203960"/>
                            <a:ext cx="467995" cy="635"/>
                          </a:xfrm>
                          <a:prstGeom prst="straightConnector1">
                            <a:avLst/>
                          </a:prstGeom>
                          <a:noFill/>
                          <a:ln w="22225">
                            <a:solidFill>
                              <a:srgbClr val="000000"/>
                            </a:solidFill>
                            <a:round/>
                            <a:tailEnd type="arrow" w="med" len="med"/>
                          </a:ln>
                        </wps:spPr>
                        <wps:bodyPr/>
                      </wps:wsp>
                      <wps:wsp>
                        <wps:cNvPr id="34" name="Straight Arrow Connector 93"/>
                        <wps:cNvCnPr/>
                        <wps:spPr bwMode="auto">
                          <a:xfrm>
                            <a:off x="3729865" y="1156758"/>
                            <a:ext cx="525447" cy="0"/>
                          </a:xfrm>
                          <a:prstGeom prst="straightConnector1">
                            <a:avLst/>
                          </a:prstGeom>
                          <a:noFill/>
                          <a:ln w="22225">
                            <a:solidFill>
                              <a:srgbClr val="000000"/>
                            </a:solidFill>
                            <a:round/>
                            <a:tailEnd type="arrow" w="med" len="med"/>
                          </a:ln>
                        </wps:spPr>
                        <wps:bodyPr/>
                      </wps:wsp>
                      <wps:wsp>
                        <wps:cNvPr id="35" name="Text Box 122"/>
                        <wps:cNvSpPr txBox="1">
                          <a:spLocks noChangeArrowheads="1"/>
                        </wps:cNvSpPr>
                        <wps:spPr bwMode="auto">
                          <a:xfrm>
                            <a:off x="93678" y="492760"/>
                            <a:ext cx="952500" cy="570865"/>
                          </a:xfrm>
                          <a:prstGeom prst="rect">
                            <a:avLst/>
                          </a:prstGeom>
                          <a:solidFill>
                            <a:srgbClr val="FFFFFF"/>
                          </a:solidFill>
                          <a:ln w="6350">
                            <a:solidFill>
                              <a:srgbClr val="000000"/>
                            </a:solidFill>
                            <a:miter lim="800000"/>
                          </a:ln>
                        </wps:spPr>
                        <wps:txbx>
                          <w:txbxContent>
                            <w:p w14:paraId="13565DBC" w14:textId="77777777" w:rsidR="00EF6254" w:rsidRDefault="00000000">
                              <w:pPr>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36" name="Text Box 123"/>
                        <wps:cNvSpPr txBox="1">
                          <a:spLocks noChangeArrowheads="1"/>
                        </wps:cNvSpPr>
                        <wps:spPr bwMode="auto">
                          <a:xfrm>
                            <a:off x="1150953" y="102235"/>
                            <a:ext cx="932815" cy="438150"/>
                          </a:xfrm>
                          <a:prstGeom prst="rect">
                            <a:avLst/>
                          </a:prstGeom>
                          <a:solidFill>
                            <a:srgbClr val="FFFFFF"/>
                          </a:solidFill>
                          <a:ln w="6350">
                            <a:solidFill>
                              <a:srgbClr val="000000"/>
                            </a:solidFill>
                            <a:miter lim="800000"/>
                          </a:ln>
                        </wps:spPr>
                        <wps:txbx>
                          <w:txbxContent>
                            <w:p w14:paraId="5F2AFEE0" w14:textId="77777777" w:rsidR="00EF6254" w:rsidRDefault="00000000">
                              <w:pPr>
                                <w:jc w:val="center"/>
                              </w:pPr>
                              <w:r>
                                <w:rPr>
                                  <w:sz w:val="24"/>
                                  <w:szCs w:val="24"/>
                                </w:rPr>
                                <w:t>Nước thải đen</w:t>
                              </w:r>
                            </w:p>
                          </w:txbxContent>
                        </wps:txbx>
                        <wps:bodyPr rot="0" vert="horz" wrap="square" lIns="91440" tIns="45720" rIns="91440" bIns="45720" anchor="t" anchorCtr="0" upright="1">
                          <a:noAutofit/>
                        </wps:bodyPr>
                      </wps:wsp>
                      <wps:wsp>
                        <wps:cNvPr id="37" name="Text Box 124"/>
                        <wps:cNvSpPr txBox="1">
                          <a:spLocks noChangeArrowheads="1"/>
                        </wps:cNvSpPr>
                        <wps:spPr bwMode="auto">
                          <a:xfrm>
                            <a:off x="1150953" y="1016635"/>
                            <a:ext cx="1095375" cy="438785"/>
                          </a:xfrm>
                          <a:prstGeom prst="rect">
                            <a:avLst/>
                          </a:prstGeom>
                          <a:solidFill>
                            <a:srgbClr val="FFFFFF"/>
                          </a:solidFill>
                          <a:ln w="6350">
                            <a:solidFill>
                              <a:srgbClr val="000000"/>
                            </a:solidFill>
                            <a:miter lim="800000"/>
                          </a:ln>
                        </wps:spPr>
                        <wps:txbx>
                          <w:txbxContent>
                            <w:p w14:paraId="597141C0" w14:textId="77777777" w:rsidR="00EF6254" w:rsidRDefault="00000000">
                              <w:pPr>
                                <w:jc w:val="center"/>
                              </w:pPr>
                              <w:r>
                                <w:rPr>
                                  <w:sz w:val="24"/>
                                  <w:szCs w:val="24"/>
                                </w:rPr>
                                <w:t>Nước thải xám</w:t>
                              </w:r>
                            </w:p>
                          </w:txbxContent>
                        </wps:txbx>
                        <wps:bodyPr rot="0" vert="horz" wrap="square" lIns="91440" tIns="45720" rIns="91440" bIns="45720" anchor="t" anchorCtr="0" upright="1">
                          <a:noAutofit/>
                        </wps:bodyPr>
                      </wps:wsp>
                      <wps:wsp>
                        <wps:cNvPr id="38" name="Text Box 125"/>
                        <wps:cNvSpPr txBox="1">
                          <a:spLocks noChangeArrowheads="1"/>
                        </wps:cNvSpPr>
                        <wps:spPr bwMode="auto">
                          <a:xfrm>
                            <a:off x="2675588" y="92710"/>
                            <a:ext cx="932815" cy="438150"/>
                          </a:xfrm>
                          <a:prstGeom prst="rect">
                            <a:avLst/>
                          </a:prstGeom>
                          <a:solidFill>
                            <a:srgbClr val="FFFFFF"/>
                          </a:solidFill>
                          <a:ln w="6350">
                            <a:solidFill>
                              <a:srgbClr val="000000"/>
                            </a:solidFill>
                            <a:miter lim="800000"/>
                          </a:ln>
                        </wps:spPr>
                        <wps:txbx>
                          <w:txbxContent>
                            <w:p w14:paraId="0079D3DB" w14:textId="77777777" w:rsidR="00EF6254" w:rsidRDefault="00000000">
                              <w:pPr>
                                <w:jc w:val="center"/>
                              </w:pPr>
                              <w:r>
                                <w:rPr>
                                  <w:sz w:val="24"/>
                                  <w:szCs w:val="24"/>
                                </w:rPr>
                                <w:t>Nhà vệ sinh di</w:t>
                              </w:r>
                              <w:r>
                                <w:t xml:space="preserve"> </w:t>
                              </w:r>
                              <w:r>
                                <w:rPr>
                                  <w:sz w:val="24"/>
                                  <w:szCs w:val="24"/>
                                </w:rPr>
                                <w:t>động</w:t>
                              </w:r>
                            </w:p>
                          </w:txbxContent>
                        </wps:txbx>
                        <wps:bodyPr rot="0" vert="horz" wrap="square" lIns="91440" tIns="45720" rIns="91440" bIns="45720" anchor="t" anchorCtr="0" upright="1">
                          <a:noAutofit/>
                        </wps:bodyPr>
                      </wps:wsp>
                      <wps:wsp>
                        <wps:cNvPr id="39" name="Straight Connector 126"/>
                        <wps:cNvCnPr/>
                        <wps:spPr bwMode="auto">
                          <a:xfrm>
                            <a:off x="483568" y="311785"/>
                            <a:ext cx="0" cy="180975"/>
                          </a:xfrm>
                          <a:prstGeom prst="line">
                            <a:avLst/>
                          </a:prstGeom>
                          <a:noFill/>
                          <a:ln w="22225">
                            <a:solidFill>
                              <a:srgbClr val="000000"/>
                            </a:solidFill>
                            <a:round/>
                          </a:ln>
                        </wps:spPr>
                        <wps:bodyPr/>
                      </wps:wsp>
                      <wps:wsp>
                        <wps:cNvPr id="41" name="Straight Arrow Connector 127"/>
                        <wps:cNvCnPr/>
                        <wps:spPr bwMode="auto">
                          <a:xfrm>
                            <a:off x="480393" y="311785"/>
                            <a:ext cx="683895" cy="635"/>
                          </a:xfrm>
                          <a:prstGeom prst="straightConnector1">
                            <a:avLst/>
                          </a:prstGeom>
                          <a:noFill/>
                          <a:ln w="22225">
                            <a:solidFill>
                              <a:srgbClr val="000000"/>
                            </a:solidFill>
                            <a:round/>
                            <a:tailEnd type="arrow" w="med" len="med"/>
                          </a:ln>
                        </wps:spPr>
                        <wps:bodyPr/>
                      </wps:wsp>
                      <wps:wsp>
                        <wps:cNvPr id="42" name="Straight Arrow Connector 128"/>
                        <wps:cNvCnPr/>
                        <wps:spPr bwMode="auto">
                          <a:xfrm>
                            <a:off x="2093928" y="311785"/>
                            <a:ext cx="523875" cy="0"/>
                          </a:xfrm>
                          <a:prstGeom prst="straightConnector1">
                            <a:avLst/>
                          </a:prstGeom>
                          <a:noFill/>
                          <a:ln w="22225">
                            <a:solidFill>
                              <a:srgbClr val="000000"/>
                            </a:solidFill>
                            <a:round/>
                            <a:tailEnd type="arrow" w="med" len="med"/>
                          </a:ln>
                        </wps:spPr>
                        <wps:bodyPr/>
                      </wps:wsp>
                      <wps:wsp>
                        <wps:cNvPr id="43" name="Straight Arrow Connector 129"/>
                        <wps:cNvCnPr/>
                        <wps:spPr bwMode="auto">
                          <a:xfrm>
                            <a:off x="503253" y="1245870"/>
                            <a:ext cx="631190" cy="635"/>
                          </a:xfrm>
                          <a:prstGeom prst="straightConnector1">
                            <a:avLst/>
                          </a:prstGeom>
                          <a:noFill/>
                          <a:ln w="22225">
                            <a:solidFill>
                              <a:srgbClr val="000000"/>
                            </a:solidFill>
                            <a:round/>
                            <a:tailEnd type="arrow" w="med" len="med"/>
                          </a:ln>
                        </wps:spPr>
                        <wps:bodyPr/>
                      </wps:wsp>
                      <wps:wsp>
                        <wps:cNvPr id="44" name="Straight Connector 140"/>
                        <wps:cNvCnPr/>
                        <wps:spPr bwMode="auto">
                          <a:xfrm>
                            <a:off x="512778" y="1063625"/>
                            <a:ext cx="0" cy="181610"/>
                          </a:xfrm>
                          <a:prstGeom prst="line">
                            <a:avLst/>
                          </a:prstGeom>
                          <a:noFill/>
                          <a:ln w="22225">
                            <a:solidFill>
                              <a:srgbClr val="000000"/>
                            </a:solidFill>
                            <a:round/>
                          </a:ln>
                        </wps:spPr>
                        <wps:bodyPr/>
                      </wps:wsp>
                      <wps:wsp>
                        <wps:cNvPr id="45" name="Text Box 80"/>
                        <wps:cNvSpPr txBox="1">
                          <a:spLocks noChangeArrowheads="1"/>
                        </wps:cNvSpPr>
                        <wps:spPr bwMode="auto">
                          <a:xfrm>
                            <a:off x="4229100" y="942974"/>
                            <a:ext cx="1706879" cy="476251"/>
                          </a:xfrm>
                          <a:prstGeom prst="rect">
                            <a:avLst/>
                          </a:prstGeom>
                          <a:solidFill>
                            <a:srgbClr val="FFFFFF"/>
                          </a:solidFill>
                          <a:ln w="6350">
                            <a:solidFill>
                              <a:srgbClr val="000000"/>
                            </a:solidFill>
                            <a:miter lim="800000"/>
                          </a:ln>
                        </wps:spPr>
                        <wps:txbx>
                          <w:txbxContent>
                            <w:p w14:paraId="771CC576" w14:textId="77777777" w:rsidR="00EF6254" w:rsidRDefault="00EF6254">
                              <w:pPr>
                                <w:jc w:val="center"/>
                                <w:rPr>
                                  <w:sz w:val="14"/>
                                  <w:szCs w:val="24"/>
                                </w:rPr>
                              </w:pPr>
                            </w:p>
                            <w:p w14:paraId="25D03236" w14:textId="77777777" w:rsidR="00EF6254" w:rsidRDefault="00000000">
                              <w:pPr>
                                <w:jc w:val="center"/>
                                <w:rPr>
                                  <w:sz w:val="24"/>
                                  <w:szCs w:val="24"/>
                                </w:rPr>
                              </w:pPr>
                              <w:r>
                                <w:rPr>
                                  <w:sz w:val="24"/>
                                  <w:szCs w:val="24"/>
                                </w:rPr>
                                <w:t>Nguồn tiếp nhận</w:t>
                              </w:r>
                            </w:p>
                            <w:p w14:paraId="3F22FC49" w14:textId="77777777" w:rsidR="00EF6254" w:rsidRDefault="00EF6254">
                              <w:pPr>
                                <w:jc w:val="center"/>
                                <w:rPr>
                                  <w:sz w:val="24"/>
                                  <w:szCs w:val="24"/>
                                  <w:lang w:val="vi-VN"/>
                                </w:rPr>
                              </w:pPr>
                            </w:p>
                          </w:txbxContent>
                        </wps:txbx>
                        <wps:bodyPr rot="0" vert="horz" wrap="square" lIns="91440" tIns="45720" rIns="91440" bIns="45720" anchor="t" anchorCtr="0" upright="1">
                          <a:noAutofit/>
                        </wps:bodyPr>
                      </wps:wsp>
                      <wps:wsp>
                        <wps:cNvPr id="47" name="Straight Arrow Connector 93"/>
                        <wps:cNvCnPr/>
                        <wps:spPr bwMode="auto">
                          <a:xfrm>
                            <a:off x="3627453" y="334328"/>
                            <a:ext cx="502587" cy="8572"/>
                          </a:xfrm>
                          <a:prstGeom prst="straightConnector1">
                            <a:avLst/>
                          </a:prstGeom>
                          <a:noFill/>
                          <a:ln w="22225">
                            <a:solidFill>
                              <a:srgbClr val="000000"/>
                            </a:solidFill>
                            <a:round/>
                            <a:tailEnd type="arrow" w="med" len="med"/>
                          </a:ln>
                        </wps:spPr>
                        <wps:bodyPr/>
                      </wps:wsp>
                      <wps:wsp>
                        <wps:cNvPr id="48" name="Text Box 357"/>
                        <wps:cNvSpPr txBox="1">
                          <a:spLocks noChangeArrowheads="1"/>
                        </wps:cNvSpPr>
                        <wps:spPr bwMode="auto">
                          <a:xfrm>
                            <a:off x="4198621" y="0"/>
                            <a:ext cx="1722120" cy="669074"/>
                          </a:xfrm>
                          <a:prstGeom prst="rect">
                            <a:avLst/>
                          </a:prstGeom>
                          <a:solidFill>
                            <a:srgbClr val="FFFFFF"/>
                          </a:solidFill>
                          <a:ln w="9525">
                            <a:solidFill>
                              <a:srgbClr val="000000"/>
                            </a:solidFill>
                            <a:miter lim="800000"/>
                          </a:ln>
                        </wps:spPr>
                        <wps:txbx>
                          <w:txbxContent>
                            <w:p w14:paraId="66896A38" w14:textId="77777777" w:rsidR="00EF6254" w:rsidRDefault="00000000">
                              <w:pPr>
                                <w:jc w:val="center"/>
                                <w:rPr>
                                  <w:sz w:val="22"/>
                                </w:rPr>
                              </w:pPr>
                              <w:r>
                                <w:rPr>
                                  <w:color w:val="000000" w:themeColor="text1"/>
                                  <w:sz w:val="24"/>
                                  <w:szCs w:val="24"/>
                                  <w:lang w:val="vi-VN"/>
                                </w:rPr>
                                <w:t>Hợp đồng với đ</w:t>
                              </w:r>
                              <w:r>
                                <w:rPr>
                                  <w:color w:val="000000" w:themeColor="text1"/>
                                  <w:sz w:val="24"/>
                                  <w:szCs w:val="24"/>
                                </w:rPr>
                                <w:t>ơn</w:t>
                              </w:r>
                              <w:r>
                                <w:rPr>
                                  <w:color w:val="000000" w:themeColor="text1"/>
                                  <w:sz w:val="24"/>
                                  <w:szCs w:val="24"/>
                                  <w:lang w:val="vi-VN"/>
                                </w:rPr>
                                <w:t xml:space="preserve"> </w:t>
                              </w:r>
                              <w:r>
                                <w:rPr>
                                  <w:color w:val="000000" w:themeColor="text1"/>
                                  <w:sz w:val="24"/>
                                  <w:szCs w:val="24"/>
                                </w:rPr>
                                <w:t>vị có chức năng bơm hút, vận chuyển đi xử lý</w:t>
                              </w:r>
                            </w:p>
                          </w:txbxContent>
                        </wps:txbx>
                        <wps:bodyPr rot="0" vert="horz" wrap="square" lIns="91440" tIns="45720" rIns="91440" bIns="45720" anchor="t" anchorCtr="0" upright="1">
                          <a:noAutofit/>
                        </wps:bodyPr>
                      </wps:wsp>
                    </wpc:wpc>
                  </a:graphicData>
                </a:graphic>
              </wp:anchor>
            </w:drawing>
          </mc:Choice>
          <mc:Fallback>
            <w:pict>
              <v:group w14:anchorId="53FC3587" id="Canvas 49" o:spid="_x0000_s1038" editas="canvas" style="position:absolute;left:0;text-align:left;margin-left:0;margin-top:10.3pt;width:467.95pt;height:125.4pt;z-index:251645440;mso-position-horizontal:left;mso-position-horizontal-relative:margin;mso-position-vertical-relative:text" coordsize="59429,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9429;height:15925;visibility:visible;mso-wrap-style:square">
                  <v:fill o:detectmouseclick="t"/>
                  <v:path o:connecttype="none"/>
                </v:shape>
                <v:shape id="Text Box 32" o:spid="_x0000_s1040" type="#_x0000_t202" style="position:absolute;left:27225;top:9975;width:1015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14:paraId="0DB16CAE" w14:textId="77777777" w:rsidR="00EF6254" w:rsidRDefault="00EF6254">
                        <w:pPr>
                          <w:jc w:val="center"/>
                          <w:rPr>
                            <w:sz w:val="8"/>
                            <w:szCs w:val="24"/>
                          </w:rPr>
                        </w:pPr>
                      </w:p>
                      <w:p w14:paraId="6AA2FE1D" w14:textId="77777777" w:rsidR="00EF6254" w:rsidRDefault="00000000">
                        <w:pPr>
                          <w:jc w:val="center"/>
                          <w:rPr>
                            <w:sz w:val="24"/>
                            <w:szCs w:val="24"/>
                          </w:rPr>
                        </w:pPr>
                        <w:r>
                          <w:rPr>
                            <w:sz w:val="24"/>
                            <w:szCs w:val="24"/>
                          </w:rPr>
                          <w:t>Bể lắng, lọc</w:t>
                        </w:r>
                      </w:p>
                    </w:txbxContent>
                  </v:textbox>
                </v:shape>
                <v:shape id="Straight Arrow Connector 86" o:spid="_x0000_s1041" type="#_x0000_t32" style="position:absolute;left:22463;top:12039;width:46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" strokeweight="1.75pt">
                  <v:stroke endarrow="open"/>
                </v:shape>
                <v:shape id="Straight Arrow Connector 93" o:spid="_x0000_s1042" type="#_x0000_t32" style="position:absolute;left:37298;top:11567;width: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" strokeweight="1.75pt">
                  <v:stroke endarrow="open"/>
                </v:shape>
                <v:shape id="Text Box 122" o:spid="_x0000_s1043" type="#_x0000_t202" style="position:absolute;left:936;top:4927;width:9525;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13565DBC" w14:textId="77777777" w:rsidR="00EF6254" w:rsidRDefault="00000000">
                        <w:pPr>
                          <w:jc w:val="center"/>
                          <w:rPr>
                            <w:sz w:val="24"/>
                            <w:szCs w:val="24"/>
                          </w:rPr>
                        </w:pPr>
                        <w:r>
                          <w:rPr>
                            <w:sz w:val="24"/>
                            <w:szCs w:val="24"/>
                          </w:rPr>
                          <w:t>Nước thải sinh hoạt</w:t>
                        </w:r>
                      </w:p>
                    </w:txbxContent>
                  </v:textbox>
                </v:shape>
                <v:shape id="Text Box 123" o:spid="_x0000_s1044" type="#_x0000_t202" style="position:absolute;left:11509;top:1022;width:932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5F2AFEE0" w14:textId="77777777" w:rsidR="00EF6254" w:rsidRDefault="00000000">
                        <w:pPr>
                          <w:jc w:val="center"/>
                        </w:pPr>
                        <w:r>
                          <w:rPr>
                            <w:sz w:val="24"/>
                            <w:szCs w:val="24"/>
                          </w:rPr>
                          <w:t>Nước thải đen</w:t>
                        </w:r>
                      </w:p>
                    </w:txbxContent>
                  </v:textbox>
                </v:shape>
                <v:shape id="Text Box 124" o:spid="_x0000_s1045" type="#_x0000_t202" style="position:absolute;left:11509;top:10166;width:10954;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597141C0" w14:textId="77777777" w:rsidR="00EF6254" w:rsidRDefault="00000000">
                        <w:pPr>
                          <w:jc w:val="center"/>
                        </w:pPr>
                        <w:r>
                          <w:rPr>
                            <w:sz w:val="24"/>
                            <w:szCs w:val="24"/>
                          </w:rPr>
                          <w:t>Nước thải xám</w:t>
                        </w:r>
                      </w:p>
                    </w:txbxContent>
                  </v:textbox>
                </v:shape>
                <v:shape id="Text Box 125" o:spid="_x0000_s1046" type="#_x0000_t202" style="position:absolute;left:26755;top:927;width:932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14:paraId="0079D3DB" w14:textId="77777777" w:rsidR="00EF6254" w:rsidRDefault="00000000">
                        <w:pPr>
                          <w:jc w:val="center"/>
                        </w:pPr>
                        <w:r>
                          <w:rPr>
                            <w:sz w:val="24"/>
                            <w:szCs w:val="24"/>
                          </w:rPr>
                          <w:t>Nhà vệ sinh di</w:t>
                        </w:r>
                        <w:r>
                          <w:t xml:space="preserve"> </w:t>
                        </w:r>
                        <w:r>
                          <w:rPr>
                            <w:sz w:val="24"/>
                            <w:szCs w:val="24"/>
                          </w:rPr>
                          <w:t>động</w:t>
                        </w:r>
                      </w:p>
                    </w:txbxContent>
                  </v:textbox>
                </v:shape>
                <v:line id="Straight Connector 126" o:spid="_x0000_s1047" style="position:absolute;visibility:visible;mso-wrap-style:square" from="4835,3117" to="483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" strokeweight="1.75pt"/>
                <v:shape id="Straight Arrow Connector 127" o:spid="_x0000_s1048" type="#_x0000_t32" style="position:absolute;left:4803;top:3117;width:683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" strokeweight="1.75pt">
                  <v:stroke endarrow="open"/>
                </v:shape>
                <v:shape id="Straight Arrow Connector 128" o:spid="_x0000_s1049" type="#_x0000_t32" style="position:absolute;left:20939;top:3117;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" strokeweight="1.75pt">
                  <v:stroke endarrow="open"/>
                </v:shape>
                <v:shape id="Straight Arrow Connector 129" o:spid="_x0000_s1050" type="#_x0000_t32" style="position:absolute;left:5032;top:12458;width:631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" strokeweight="1.75pt">
                  <v:stroke endarrow="open"/>
                </v:shape>
                <v:line id="Straight Connector 140" o:spid="_x0000_s1051" style="position:absolute;visibility:visible;mso-wrap-style:square" from="5127,10636" to="5127,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YxAAAANsAAAAPAAAAZHJzL2Rvd25yZXYueG1sRI9Pi8Iw&#10;FMTvC36H8IS9raki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HF/z5jEAAAA2wAAAA8A&#10;AAAAAAAAAAAAAAAABwIAAGRycy9kb3ducmV2LnhtbFBLBQYAAAAAAwADALcAAAD4AgAAAAA=&#10;" strokeweight="1.75pt"/>
                <v:shape id="Text Box 80" o:spid="_x0000_s1052" type="#_x0000_t202" style="position:absolute;left:42291;top:9429;width:1706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14:paraId="771CC576" w14:textId="77777777" w:rsidR="00EF6254" w:rsidRDefault="00EF6254">
                        <w:pPr>
                          <w:jc w:val="center"/>
                          <w:rPr>
                            <w:sz w:val="14"/>
                            <w:szCs w:val="24"/>
                          </w:rPr>
                        </w:pPr>
                      </w:p>
                      <w:p w14:paraId="25D03236" w14:textId="77777777" w:rsidR="00EF6254" w:rsidRDefault="00000000">
                        <w:pPr>
                          <w:jc w:val="center"/>
                          <w:rPr>
                            <w:sz w:val="24"/>
                            <w:szCs w:val="24"/>
                          </w:rPr>
                        </w:pPr>
                        <w:r>
                          <w:rPr>
                            <w:sz w:val="24"/>
                            <w:szCs w:val="24"/>
                          </w:rPr>
                          <w:t>Nguồn tiếp nhận</w:t>
                        </w:r>
                      </w:p>
                      <w:p w14:paraId="3F22FC49" w14:textId="77777777" w:rsidR="00EF6254" w:rsidRDefault="00EF6254">
                        <w:pPr>
                          <w:jc w:val="center"/>
                          <w:rPr>
                            <w:sz w:val="24"/>
                            <w:szCs w:val="24"/>
                            <w:lang w:val="vi-VN"/>
                          </w:rPr>
                        </w:pPr>
                      </w:p>
                    </w:txbxContent>
                  </v:textbox>
                </v:shape>
                <v:shape id="Straight Arrow Connector 93" o:spid="_x0000_s1053" type="#_x0000_t32" style="position:absolute;left:36274;top:3343;width:5026;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" strokeweight="1.75pt">
                  <v:stroke endarrow="open"/>
                </v:shape>
                <v:shape id="Text Box 357" o:spid="_x0000_s1054" type="#_x0000_t202" style="position:absolute;left:41986;width:17221;height:6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66896A38" w14:textId="77777777" w:rsidR="00EF6254" w:rsidRDefault="00000000">
                        <w:pPr>
                          <w:jc w:val="center"/>
                          <w:rPr>
                            <w:sz w:val="22"/>
                          </w:rPr>
                        </w:pPr>
                        <w:r>
                          <w:rPr>
                            <w:color w:val="000000" w:themeColor="text1"/>
                            <w:sz w:val="24"/>
                            <w:szCs w:val="24"/>
                            <w:lang w:val="vi-VN"/>
                          </w:rPr>
                          <w:t>Hợp đồng với đ</w:t>
                        </w:r>
                        <w:r>
                          <w:rPr>
                            <w:color w:val="000000" w:themeColor="text1"/>
                            <w:sz w:val="24"/>
                            <w:szCs w:val="24"/>
                          </w:rPr>
                          <w:t>ơn</w:t>
                        </w:r>
                        <w:r>
                          <w:rPr>
                            <w:color w:val="000000" w:themeColor="text1"/>
                            <w:sz w:val="24"/>
                            <w:szCs w:val="24"/>
                            <w:lang w:val="vi-VN"/>
                          </w:rPr>
                          <w:t xml:space="preserve"> </w:t>
                        </w:r>
                        <w:r>
                          <w:rPr>
                            <w:color w:val="000000" w:themeColor="text1"/>
                            <w:sz w:val="24"/>
                            <w:szCs w:val="24"/>
                          </w:rPr>
                          <w:t>vị có chức năng bơm hút, vận chuyển đi xử lý</w:t>
                        </w:r>
                      </w:p>
                    </w:txbxContent>
                  </v:textbox>
                </v:shape>
                <w10:wrap type="topAndBottom" anchorx="margin"/>
              </v:group>
            </w:pict>
          </mc:Fallback>
        </mc:AlternateContent>
      </w:r>
    </w:p>
    <w:p w14:paraId="078CCD6B" w14:textId="77777777" w:rsidR="00EF6254" w:rsidRDefault="00000000">
      <w:pPr>
        <w:widowControl w:val="0"/>
        <w:ind w:firstLine="709"/>
        <w:jc w:val="center"/>
        <w:rPr>
          <w:i/>
          <w:szCs w:val="28"/>
        </w:rPr>
      </w:pPr>
      <w:bookmarkStart w:id="51" w:name="_Toc104796367"/>
      <w:r>
        <w:rPr>
          <w:i/>
          <w:szCs w:val="28"/>
        </w:rPr>
        <w:t>Sơ đồ hệ thống thu gom xử lý nước thải sinh hoạt</w:t>
      </w:r>
    </w:p>
    <w:bookmarkEnd w:id="51"/>
    <w:p w14:paraId="3FB12B4F" w14:textId="77777777" w:rsidR="00EF6254" w:rsidRDefault="00000000">
      <w:pPr>
        <w:ind w:firstLine="567"/>
        <w:jc w:val="both"/>
        <w:rPr>
          <w:szCs w:val="28"/>
        </w:rPr>
      </w:pPr>
      <w:r>
        <w:rPr>
          <w:szCs w:val="28"/>
        </w:rPr>
        <w:t xml:space="preserve">- Nước mưa chảy tràn: Được thu gom bằng hệ thống thoát nước mưa tạm thời trên công trường, dọc tuyến có bố trí hố ga lắng cặn, tách rác trước khi </w:t>
      </w:r>
      <w:proofErr w:type="gramStart"/>
      <w:r>
        <w:rPr>
          <w:szCs w:val="28"/>
        </w:rPr>
        <w:t>chảy  ra</w:t>
      </w:r>
      <w:proofErr w:type="gramEnd"/>
      <w:r>
        <w:rPr>
          <w:szCs w:val="28"/>
        </w:rPr>
        <w:t xml:space="preserve"> nguồn tiếp nhận; đồng thời đối với </w:t>
      </w:r>
      <w:r>
        <w:rPr>
          <w:szCs w:val="28"/>
          <w:lang w:val="vi-VN"/>
        </w:rPr>
        <w:t xml:space="preserve">bãi tập </w:t>
      </w:r>
      <w:r>
        <w:rPr>
          <w:szCs w:val="28"/>
        </w:rPr>
        <w:t>kết nguyên vật liệu</w:t>
      </w:r>
      <w:r>
        <w:rPr>
          <w:szCs w:val="28"/>
          <w:lang w:val="vi-VN"/>
        </w:rPr>
        <w:t xml:space="preserve"> sẽ được che chắn để hạn chế nước mưa chảy tràn cuốn theo cát, sỏi,... ra môi trường</w:t>
      </w:r>
      <w:r>
        <w:rPr>
          <w:szCs w:val="28"/>
        </w:rPr>
        <w:t>;</w:t>
      </w:r>
    </w:p>
    <w:bookmarkEnd w:id="6"/>
    <w:bookmarkEnd w:id="7"/>
    <w:p w14:paraId="0AD73A56" w14:textId="77777777" w:rsidR="00EF6254" w:rsidRDefault="00000000">
      <w:pPr>
        <w:widowControl w:val="0"/>
        <w:ind w:firstLine="567"/>
        <w:jc w:val="both"/>
        <w:rPr>
          <w:i/>
          <w:szCs w:val="28"/>
          <w:lang w:val="pt-BR"/>
        </w:rPr>
      </w:pPr>
      <w:r>
        <w:rPr>
          <w:i/>
          <w:szCs w:val="28"/>
          <w:lang w:val="pt-BR"/>
        </w:rPr>
        <w:t>4.1.2. Công trình và biện pháp xử lý bụi, khí thải:</w:t>
      </w:r>
    </w:p>
    <w:p w14:paraId="7DE5B767" w14:textId="77777777" w:rsidR="00EF6254" w:rsidRDefault="00000000">
      <w:pPr>
        <w:ind w:firstLine="709"/>
        <w:jc w:val="both"/>
        <w:rPr>
          <w:spacing w:val="-2"/>
          <w:szCs w:val="28"/>
          <w:lang w:val="nl-NL"/>
        </w:rPr>
      </w:pPr>
      <w:bookmarkStart w:id="52" w:name="_Toc70582357"/>
      <w:bookmarkStart w:id="53" w:name="_Hlk127261162"/>
      <w:bookmarkStart w:id="54" w:name="_Toc80717881"/>
      <w:bookmarkStart w:id="55" w:name="_Toc91828437"/>
      <w:bookmarkStart w:id="56" w:name="_Toc91784046"/>
      <w:r>
        <w:rPr>
          <w:szCs w:val="28"/>
          <w:lang w:val="pt-BR"/>
        </w:rPr>
        <w:t>-</w:t>
      </w:r>
      <w:bookmarkStart w:id="57" w:name="_Toc122255904"/>
      <w:bookmarkStart w:id="58" w:name="_Toc122192680"/>
      <w:bookmarkStart w:id="59" w:name="_Toc116500851"/>
      <w:bookmarkStart w:id="60" w:name="_Toc122192355"/>
      <w:bookmarkStart w:id="61" w:name="_Toc122290224"/>
      <w:bookmarkStart w:id="62" w:name="_Toc118203853"/>
      <w:bookmarkStart w:id="63" w:name="_Toc126655597"/>
      <w:bookmarkEnd w:id="52"/>
      <w:bookmarkEnd w:id="53"/>
      <w:bookmarkEnd w:id="54"/>
      <w:bookmarkEnd w:id="55"/>
      <w:bookmarkEnd w:id="56"/>
      <w:r>
        <w:rPr>
          <w:szCs w:val="28"/>
          <w:lang w:val="pt-BR"/>
        </w:rPr>
        <w:t xml:space="preserve"> </w:t>
      </w:r>
      <w:bookmarkEnd w:id="57"/>
      <w:bookmarkEnd w:id="58"/>
      <w:bookmarkEnd w:id="59"/>
      <w:bookmarkEnd w:id="60"/>
      <w:bookmarkEnd w:id="61"/>
      <w:bookmarkEnd w:id="62"/>
      <w:bookmarkEnd w:id="63"/>
      <w:r>
        <w:rPr>
          <w:szCs w:val="28"/>
          <w:lang w:val="nl-NL"/>
        </w:rPr>
        <w:t xml:space="preserve">Phun nước tưới ẩm tối thiểu 02-04 lần/ngày trên khu vực thi công vào những ngày trời không mưa; xịt rửa bánh xe trước khi ra khỏi công trường. </w:t>
      </w:r>
    </w:p>
    <w:p w14:paraId="70B9D32A" w14:textId="77777777" w:rsidR="00EF6254" w:rsidRDefault="00000000">
      <w:pPr>
        <w:ind w:firstLine="709"/>
        <w:jc w:val="both"/>
        <w:rPr>
          <w:spacing w:val="-2"/>
          <w:szCs w:val="28"/>
          <w:lang w:val="nl-NL"/>
        </w:rPr>
      </w:pPr>
      <w:r>
        <w:rPr>
          <w:szCs w:val="28"/>
          <w:lang w:val="nl-NL"/>
        </w:rPr>
        <w:t xml:space="preserve">- Kho, bãi chứa vật liệu xây dựng được bố trí tại khu vực khô ráo, kín để hạn chế bụi phát tán vào không khí khi có gió. </w:t>
      </w:r>
    </w:p>
    <w:p w14:paraId="23E6F011" w14:textId="77777777" w:rsidR="00EF6254" w:rsidRDefault="00000000">
      <w:pPr>
        <w:ind w:firstLine="709"/>
        <w:jc w:val="both"/>
        <w:rPr>
          <w:spacing w:val="-2"/>
          <w:szCs w:val="28"/>
          <w:lang w:val="nl-NL"/>
        </w:rPr>
      </w:pPr>
      <w:r>
        <w:rPr>
          <w:szCs w:val="28"/>
          <w:lang w:val="nl-NL"/>
        </w:rPr>
        <w:t xml:space="preserve">- Các phương tiện thi công, vận chuyển phải kiểm tra và bảo dưỡng định kỳ, đăng kiểm, đăng ký tình trạng máy móc đầy đủ; không chở quá trọng tải quy định; có bạt che kín thùng xe khi vận chuyển vật liệu. </w:t>
      </w:r>
    </w:p>
    <w:p w14:paraId="6D946EC0" w14:textId="77777777" w:rsidR="00EF6254" w:rsidRDefault="00000000">
      <w:pPr>
        <w:ind w:firstLine="709"/>
        <w:jc w:val="both"/>
        <w:rPr>
          <w:szCs w:val="28"/>
          <w:lang w:val="pt-BR"/>
        </w:rPr>
      </w:pPr>
      <w:r>
        <w:rPr>
          <w:szCs w:val="28"/>
          <w:lang w:val="nl-NL"/>
        </w:rPr>
        <w:t>- Bố trí người quản lý giám sát việc thực hiện các biện pháp bảo vệ môi trường tại công trường thi công.</w:t>
      </w:r>
    </w:p>
    <w:p w14:paraId="7269ACE4" w14:textId="77777777" w:rsidR="00EF6254" w:rsidRDefault="00000000">
      <w:pPr>
        <w:ind w:firstLine="709"/>
        <w:jc w:val="both"/>
        <w:rPr>
          <w:i/>
          <w:spacing w:val="-4"/>
          <w:szCs w:val="28"/>
          <w:lang w:val="pt-BR"/>
        </w:rPr>
      </w:pPr>
      <w:r>
        <w:rPr>
          <w:i/>
          <w:spacing w:val="-10"/>
          <w:szCs w:val="28"/>
          <w:lang w:val="pt-BR"/>
        </w:rPr>
        <w:t xml:space="preserve">4.1.3. </w:t>
      </w:r>
      <w:r>
        <w:rPr>
          <w:i/>
          <w:szCs w:val="28"/>
          <w:lang w:val="pt-BR"/>
        </w:rPr>
        <w:t>Công trình, biện pháp thu gom, lưu giữ, quản lý, xử lý chất thải rắn sinh hoạt, chất thải rắn thông thường</w:t>
      </w:r>
      <w:r>
        <w:rPr>
          <w:i/>
          <w:iCs/>
          <w:szCs w:val="28"/>
          <w:lang w:val="pt-BR"/>
        </w:rPr>
        <w:t>:</w:t>
      </w:r>
    </w:p>
    <w:p w14:paraId="5B1A8B75" w14:textId="77777777" w:rsidR="00EF6254" w:rsidRDefault="00000000">
      <w:pPr>
        <w:ind w:firstLine="720"/>
        <w:jc w:val="both"/>
        <w:rPr>
          <w:szCs w:val="28"/>
          <w:lang w:val="nl-NL"/>
        </w:rPr>
      </w:pPr>
      <w:r>
        <w:rPr>
          <w:szCs w:val="28"/>
          <w:lang w:val="nl-NL"/>
        </w:rPr>
        <w:lastRenderedPageBreak/>
        <w:t>- Sinh khối thực vật: Thu gom tập kết tại vị trí thuận lợi trên công trường, hợp đồng với HTX môi trường địa phương hoặc đơn vị có chức năng vận chuyển đi xử lý theo quy định.</w:t>
      </w:r>
    </w:p>
    <w:p w14:paraId="2464DF3F" w14:textId="77777777" w:rsidR="00EF6254" w:rsidRDefault="00000000">
      <w:pPr>
        <w:ind w:firstLine="720"/>
        <w:jc w:val="both"/>
        <w:rPr>
          <w:szCs w:val="28"/>
          <w:lang w:val="nl-NL"/>
        </w:rPr>
      </w:pPr>
      <w:r>
        <w:rPr>
          <w:szCs w:val="28"/>
          <w:lang w:val="nl-NL"/>
        </w:rPr>
        <w:t xml:space="preserve">- Chất thải rắn xây dựng và đất đào bóc hữu cơ: </w:t>
      </w:r>
    </w:p>
    <w:p w14:paraId="4CD54243" w14:textId="77777777" w:rsidR="00EF6254" w:rsidRDefault="00000000">
      <w:pPr>
        <w:ind w:firstLine="720"/>
        <w:jc w:val="both"/>
        <w:rPr>
          <w:szCs w:val="28"/>
          <w:lang w:val="nl-NL"/>
        </w:rPr>
      </w:pPr>
      <w:bookmarkStart w:id="64" w:name="_Hlk128572185"/>
      <w:r>
        <w:rPr>
          <w:szCs w:val="28"/>
          <w:lang w:val="nl-NL"/>
        </w:rPr>
        <w:t xml:space="preserve">+ </w:t>
      </w:r>
      <w:bookmarkEnd w:id="64"/>
      <w:r>
        <w:rPr>
          <w:szCs w:val="28"/>
          <w:lang w:val="nl-NL"/>
        </w:rPr>
        <w:t>Khối lượng đất đào bóc hữu cơ phát sinh (3.306,22m</w:t>
      </w:r>
      <w:r>
        <w:rPr>
          <w:szCs w:val="28"/>
          <w:vertAlign w:val="superscript"/>
          <w:lang w:val="nl-NL"/>
        </w:rPr>
        <w:t>3</w:t>
      </w:r>
      <w:r>
        <w:rPr>
          <w:lang w:val="nl-NL"/>
        </w:rPr>
        <w:t>):</w:t>
      </w:r>
      <w:r>
        <w:rPr>
          <w:szCs w:val="28"/>
          <w:lang w:val="nl-NL"/>
        </w:rPr>
        <w:t xml:space="preserve"> Chủ dự án có trách nhiệm lập phương án, đăng ký quản lý sử dụng theo quy định của pháp luật đối với 1.349,58m</w:t>
      </w:r>
      <w:r>
        <w:rPr>
          <w:szCs w:val="28"/>
          <w:vertAlign w:val="superscript"/>
          <w:lang w:val="nl-NL"/>
        </w:rPr>
        <w:t>3</w:t>
      </w:r>
      <w:r>
        <w:rPr>
          <w:szCs w:val="28"/>
          <w:lang w:val="nl-NL"/>
        </w:rPr>
        <w:t xml:space="preserve"> đất bóc tầng mặt đất trồng lúa (sử dụng vào diện tích quy hoạch cây xanh của dự án) và 1.956,64m</w:t>
      </w:r>
      <w:r>
        <w:rPr>
          <w:szCs w:val="28"/>
          <w:vertAlign w:val="superscript"/>
          <w:lang w:val="nl-NL"/>
        </w:rPr>
        <w:t>3</w:t>
      </w:r>
      <w:r>
        <w:rPr>
          <w:szCs w:val="28"/>
          <w:lang w:val="nl-NL"/>
        </w:rPr>
        <w:t xml:space="preserve"> đất đào khác (vận chuyển về lưu giữ tạm thời tại bãi đất thuộc thôn Quyết Tâm). </w:t>
      </w:r>
    </w:p>
    <w:p w14:paraId="2C5BDE08" w14:textId="77777777" w:rsidR="00EF6254" w:rsidRDefault="00000000">
      <w:pPr>
        <w:ind w:firstLine="720"/>
        <w:jc w:val="both"/>
        <w:rPr>
          <w:szCs w:val="28"/>
          <w:lang w:val="nl-NL"/>
        </w:rPr>
      </w:pPr>
      <w:r>
        <w:rPr>
          <w:szCs w:val="28"/>
          <w:lang w:val="nl-NL"/>
        </w:rPr>
        <w:t xml:space="preserve">+ Vỏ bao xi măng, bao bì, bìa carton, sắt thép vụn,...: được thu gom về khu vực kho chứa VLXD, định kỳ bán phế liệu. </w:t>
      </w:r>
    </w:p>
    <w:p w14:paraId="5B619CA4" w14:textId="77777777" w:rsidR="00EF6254" w:rsidRDefault="00000000">
      <w:pPr>
        <w:ind w:firstLine="720"/>
        <w:jc w:val="both"/>
        <w:rPr>
          <w:szCs w:val="28"/>
          <w:lang w:val="vi-VN"/>
        </w:rPr>
      </w:pPr>
      <w:r>
        <w:rPr>
          <w:szCs w:val="28"/>
          <w:lang w:val="vi-VN"/>
        </w:rPr>
        <w:t xml:space="preserve">+ </w:t>
      </w:r>
      <w:r>
        <w:rPr>
          <w:szCs w:val="28"/>
          <w:lang w:val="nl-NL"/>
        </w:rPr>
        <w:t>G</w:t>
      </w:r>
      <w:r>
        <w:rPr>
          <w:szCs w:val="28"/>
          <w:lang w:val="vi-VN"/>
        </w:rPr>
        <w:t xml:space="preserve">ạch vỡ, </w:t>
      </w:r>
      <w:r>
        <w:rPr>
          <w:szCs w:val="28"/>
          <w:lang w:val="nl-NL"/>
        </w:rPr>
        <w:t>vữa, b</w:t>
      </w:r>
      <w:r>
        <w:rPr>
          <w:szCs w:val="28"/>
          <w:lang w:val="vi-VN"/>
        </w:rPr>
        <w:t>ê tông hỏng,...</w:t>
      </w:r>
      <w:r>
        <w:rPr>
          <w:szCs w:val="28"/>
          <w:lang w:val="nl-NL"/>
        </w:rPr>
        <w:t>:</w:t>
      </w:r>
      <w:r>
        <w:rPr>
          <w:szCs w:val="28"/>
          <w:lang w:val="vi-VN"/>
        </w:rPr>
        <w:t xml:space="preserve"> được tập </w:t>
      </w:r>
      <w:r>
        <w:rPr>
          <w:szCs w:val="28"/>
          <w:lang w:val="nl-NL"/>
        </w:rPr>
        <w:t>kết</w:t>
      </w:r>
      <w:r>
        <w:rPr>
          <w:szCs w:val="28"/>
          <w:lang w:val="vi-VN"/>
        </w:rPr>
        <w:t xml:space="preserve"> ở một số điểm gần chân công trình, sau đó tận dụng gia cố nền khu vực sân đường </w:t>
      </w:r>
      <w:r>
        <w:rPr>
          <w:szCs w:val="28"/>
          <w:lang w:val="nl-NL"/>
        </w:rPr>
        <w:t>nội bộ dự án</w:t>
      </w:r>
      <w:r>
        <w:rPr>
          <w:szCs w:val="28"/>
          <w:lang w:val="vi-VN"/>
        </w:rPr>
        <w:t xml:space="preserve">. </w:t>
      </w:r>
    </w:p>
    <w:p w14:paraId="4AC32136" w14:textId="77777777" w:rsidR="00EF6254" w:rsidRDefault="00000000">
      <w:pPr>
        <w:ind w:firstLine="720"/>
        <w:jc w:val="both"/>
        <w:rPr>
          <w:szCs w:val="28"/>
          <w:lang w:val="vi-VN"/>
        </w:rPr>
      </w:pPr>
      <w:r>
        <w:rPr>
          <w:szCs w:val="28"/>
          <w:lang w:val="vi-VN"/>
        </w:rPr>
        <w:t>+ Ván cốp pha hỏng trong và sau khi thi công: được thu gom, bán cho người dân trong vùng để sử dụng vào các mục đích khác như đun nấu hoặc hợp đồng đơn vị có chức năng vận chuyển đi xử lý theo quy định.</w:t>
      </w:r>
    </w:p>
    <w:p w14:paraId="3ADDE218" w14:textId="77777777" w:rsidR="00EF6254" w:rsidRDefault="00000000">
      <w:pPr>
        <w:ind w:firstLine="720"/>
        <w:jc w:val="both"/>
        <w:rPr>
          <w:szCs w:val="28"/>
          <w:lang w:val="vi-VN"/>
        </w:rPr>
      </w:pPr>
      <w:r>
        <w:rPr>
          <w:szCs w:val="28"/>
          <w:lang w:val="vi-VN"/>
        </w:rPr>
        <w:t xml:space="preserve"> - Chất thải rắn sinh hoạt: Bố trí 03 thùng chứa (dung tích khoảng 50 lít/thùng) có nắp đậy, đặt tại khu vực lán trại trên công trường để thu gom, phân loại, xử lý như sau:</w:t>
      </w:r>
    </w:p>
    <w:p w14:paraId="6D378583" w14:textId="77777777" w:rsidR="00EF6254" w:rsidRDefault="00000000">
      <w:pPr>
        <w:ind w:firstLine="720"/>
        <w:jc w:val="both"/>
        <w:rPr>
          <w:szCs w:val="28"/>
          <w:lang w:val="vi-VN"/>
        </w:rPr>
      </w:pPr>
      <w:r>
        <w:rPr>
          <w:szCs w:val="28"/>
          <w:lang w:val="vi-VN"/>
        </w:rPr>
        <w:t>+ Đối với chất thải có nguồn gốc kim loại, nhựa, giấy được thu gom vào thùng đựng, định kỳ bán phế liệu.</w:t>
      </w:r>
    </w:p>
    <w:p w14:paraId="0609E7C8" w14:textId="77777777" w:rsidR="00EF6254" w:rsidRDefault="00000000">
      <w:pPr>
        <w:ind w:firstLine="720"/>
        <w:jc w:val="both"/>
        <w:rPr>
          <w:szCs w:val="28"/>
          <w:lang w:val="sv-SE"/>
        </w:rPr>
      </w:pPr>
      <w:r>
        <w:rPr>
          <w:szCs w:val="28"/>
          <w:lang w:val="vi-VN"/>
        </w:rPr>
        <w:t>+ Đối với các loại chất thải thực phẩm và chất thải rắn sinh hoạt khác được thu gom vào thùng đựng riêng từng loại; hợp đồng với HTX môi trường địa phương hoặc đơn vị có chức năng vận chuyển đưa đi xử lý theo đúng quy định</w:t>
      </w:r>
      <w:r>
        <w:rPr>
          <w:szCs w:val="28"/>
          <w:lang w:val="sv-SE"/>
        </w:rPr>
        <w:t>.</w:t>
      </w:r>
    </w:p>
    <w:p w14:paraId="450D9A6E" w14:textId="77777777" w:rsidR="00EF6254" w:rsidRDefault="00000000">
      <w:pPr>
        <w:ind w:firstLine="720"/>
        <w:jc w:val="both"/>
        <w:rPr>
          <w:szCs w:val="28"/>
          <w:lang w:val="sv-SE"/>
        </w:rPr>
      </w:pPr>
      <w:r>
        <w:rPr>
          <w:szCs w:val="28"/>
          <w:lang w:val="vi-VN"/>
        </w:rPr>
        <w:t>- Bùn cặn từ hố lắng vệ sinh thiết bị dụng cụ</w:t>
      </w:r>
      <w:r>
        <w:rPr>
          <w:szCs w:val="28"/>
          <w:lang w:val="sv-SE"/>
        </w:rPr>
        <w:t>, thiết bị</w:t>
      </w:r>
      <w:r>
        <w:rPr>
          <w:szCs w:val="28"/>
          <w:lang w:val="vi-VN"/>
        </w:rPr>
        <w:t xml:space="preserve"> thi công</w:t>
      </w:r>
      <w:r>
        <w:rPr>
          <w:szCs w:val="28"/>
          <w:lang w:val="sv-SE"/>
        </w:rPr>
        <w:t xml:space="preserve">, </w:t>
      </w:r>
      <w:r>
        <w:rPr>
          <w:szCs w:val="28"/>
          <w:lang w:val="vi-VN"/>
        </w:rPr>
        <w:t xml:space="preserve">xịt rửa </w:t>
      </w:r>
      <w:r>
        <w:rPr>
          <w:szCs w:val="28"/>
          <w:lang w:val="sv-SE"/>
        </w:rPr>
        <w:t>bánh xe</w:t>
      </w:r>
      <w:r>
        <w:rPr>
          <w:szCs w:val="28"/>
          <w:lang w:val="vi-VN"/>
        </w:rPr>
        <w:t xml:space="preserve"> và bùn cặn từ nhà vệ sinh di động: Hợp đồng với Công ty TNHH </w:t>
      </w:r>
      <w:r>
        <w:rPr>
          <w:szCs w:val="28"/>
          <w:lang w:val="sv-SE"/>
        </w:rPr>
        <w:t>MTV C</w:t>
      </w:r>
      <w:r>
        <w:rPr>
          <w:szCs w:val="28"/>
          <w:lang w:val="vi-VN"/>
        </w:rPr>
        <w:t xml:space="preserve">hế biến chất thải công nghiệp Hà Tĩnh hoặc đơn vị có chức năng nạo vét, bơm hút vận chuyển đi xử lý theo quy định. </w:t>
      </w:r>
    </w:p>
    <w:p w14:paraId="35EA3F56" w14:textId="77777777" w:rsidR="00EF6254" w:rsidRDefault="00000000">
      <w:pPr>
        <w:ind w:firstLine="709"/>
        <w:jc w:val="both"/>
        <w:rPr>
          <w:i/>
          <w:szCs w:val="28"/>
          <w:lang w:val="sv-SE"/>
        </w:rPr>
      </w:pPr>
      <w:r>
        <w:rPr>
          <w:spacing w:val="-6"/>
          <w:szCs w:val="28"/>
          <w:lang w:val="vi-VN"/>
        </w:rPr>
        <w:t>- Chất thải từ quá trình phá dỡ lán trại và dọn dẹp các khu vực tập kết nguyên vật liệu sau khi thi công: được nhà thầu tái sử dụng thi công các công trình khác; số vật liệu hư hỏng, thuê đơn vị có chức năng thu gom vận chuyển đi xử lý theo quy địn</w:t>
      </w:r>
      <w:r>
        <w:rPr>
          <w:spacing w:val="-6"/>
          <w:szCs w:val="28"/>
          <w:lang w:val="sv-SE"/>
        </w:rPr>
        <w:t>h</w:t>
      </w:r>
      <w:r>
        <w:rPr>
          <w:szCs w:val="28"/>
          <w:lang w:val="sv-SE"/>
        </w:rPr>
        <w:t>.</w:t>
      </w:r>
    </w:p>
    <w:p w14:paraId="768C83C1" w14:textId="77777777" w:rsidR="00EF6254" w:rsidRDefault="00000000">
      <w:pPr>
        <w:ind w:firstLine="709"/>
        <w:jc w:val="both"/>
        <w:rPr>
          <w:i/>
          <w:spacing w:val="-8"/>
          <w:szCs w:val="28"/>
          <w:lang w:val="pt-BR"/>
        </w:rPr>
      </w:pPr>
      <w:r>
        <w:rPr>
          <w:i/>
          <w:spacing w:val="-8"/>
          <w:szCs w:val="28"/>
          <w:lang w:val="pt-BR"/>
        </w:rPr>
        <w:t>4</w:t>
      </w:r>
      <w:r>
        <w:rPr>
          <w:i/>
          <w:spacing w:val="-8"/>
          <w:szCs w:val="28"/>
          <w:lang w:val="vi-VN"/>
        </w:rPr>
        <w:t>.</w:t>
      </w:r>
      <w:r>
        <w:rPr>
          <w:i/>
          <w:spacing w:val="-8"/>
          <w:szCs w:val="28"/>
          <w:lang w:val="pt-BR"/>
        </w:rPr>
        <w:t>1</w:t>
      </w:r>
      <w:r>
        <w:rPr>
          <w:i/>
          <w:spacing w:val="-8"/>
          <w:szCs w:val="28"/>
          <w:lang w:val="vi-VN"/>
        </w:rPr>
        <w:t>.4. Công trình, biện pháp thu gom, lưu giữ, quản lý, xử lý chất thải nguy hại</w:t>
      </w:r>
      <w:r>
        <w:rPr>
          <w:i/>
          <w:spacing w:val="-8"/>
          <w:szCs w:val="28"/>
          <w:lang w:val="pt-BR"/>
        </w:rPr>
        <w:t>:</w:t>
      </w:r>
    </w:p>
    <w:p w14:paraId="07A78831" w14:textId="77777777" w:rsidR="00EF6254" w:rsidRDefault="00000000">
      <w:pPr>
        <w:widowControl w:val="0"/>
        <w:ind w:firstLine="720"/>
        <w:jc w:val="both"/>
        <w:rPr>
          <w:szCs w:val="28"/>
          <w:lang w:val="vi-VN"/>
        </w:rPr>
      </w:pPr>
      <w:bookmarkStart w:id="65" w:name="_Toc122192683"/>
      <w:bookmarkStart w:id="66" w:name="_Toc116500854"/>
      <w:bookmarkStart w:id="67" w:name="_Toc122290227"/>
      <w:bookmarkStart w:id="68" w:name="_Toc122192358"/>
      <w:bookmarkStart w:id="69" w:name="_Toc122255907"/>
      <w:bookmarkStart w:id="70" w:name="_Toc118203856"/>
      <w:bookmarkStart w:id="71" w:name="_Toc126655600"/>
      <w:bookmarkStart w:id="72" w:name="_Toc49150376"/>
      <w:r>
        <w:rPr>
          <w:spacing w:val="-2"/>
          <w:szCs w:val="28"/>
          <w:lang w:val="sv-SE"/>
        </w:rPr>
        <w:t>Chất thải nguy hại được thu gom, phân loại và lưu trữ</w:t>
      </w:r>
      <w:r>
        <w:rPr>
          <w:szCs w:val="28"/>
          <w:lang w:val="pt-BR"/>
        </w:rPr>
        <w:t xml:space="preserve"> vào 03 thùng chuyên dụng (mỗi thùng có dung tích khoảng 60 lít, có nắp đậy kín, dán nhãn cảnh báo chất thải nguy hại) đặt tại kho chứa vật liệu xây dựng trên công trường; hợp đồng với Công ty TNHH Chế biến chất thải công nghiệp Hà Tĩnh hoặc đơn vị có chức năng </w:t>
      </w:r>
      <w:r>
        <w:rPr>
          <w:spacing w:val="-4"/>
          <w:szCs w:val="28"/>
          <w:lang w:val="pt-BR"/>
        </w:rPr>
        <w:t>vận chuyển đi xử lý theo đúng hướng dẫn tại Thông tư số 02/2022/TT-BTNMT ngày 10/01/2022</w:t>
      </w:r>
      <w:r>
        <w:rPr>
          <w:szCs w:val="28"/>
          <w:lang w:val="pt-BR"/>
        </w:rPr>
        <w:t xml:space="preserve"> của Bộ trưởng Bộ Tài nguyên và Môi trường.</w:t>
      </w:r>
      <w:bookmarkEnd w:id="65"/>
      <w:bookmarkEnd w:id="66"/>
      <w:bookmarkEnd w:id="67"/>
      <w:bookmarkEnd w:id="68"/>
      <w:bookmarkEnd w:id="69"/>
      <w:bookmarkEnd w:id="70"/>
      <w:bookmarkEnd w:id="71"/>
    </w:p>
    <w:p w14:paraId="412063B1" w14:textId="77777777" w:rsidR="00EF6254" w:rsidRDefault="00000000">
      <w:pPr>
        <w:ind w:firstLine="720"/>
        <w:jc w:val="both"/>
        <w:rPr>
          <w:szCs w:val="28"/>
          <w:lang w:val="vi-VN"/>
        </w:rPr>
      </w:pPr>
      <w:r>
        <w:rPr>
          <w:i/>
          <w:szCs w:val="28"/>
          <w:lang w:val="vi-VN"/>
        </w:rPr>
        <w:t xml:space="preserve">4.1.5. Biện pháp giảm thiểu ô nhiễm tiếng ồn, độ rung, ô nhiễm khác và sự cố môi trường: </w:t>
      </w:r>
      <w:r>
        <w:rPr>
          <w:szCs w:val="28"/>
          <w:lang w:val="vi-VN"/>
        </w:rPr>
        <w:t>Thực hiện đầy đủ theo nội dung báo cáo ĐTM.</w:t>
      </w:r>
    </w:p>
    <w:p w14:paraId="129D575E" w14:textId="77777777" w:rsidR="00EF6254" w:rsidRDefault="00000000">
      <w:pPr>
        <w:ind w:firstLine="720"/>
        <w:jc w:val="both"/>
        <w:outlineLvl w:val="1"/>
        <w:rPr>
          <w:b/>
          <w:i/>
          <w:szCs w:val="28"/>
          <w:lang w:val="vi-VN"/>
        </w:rPr>
      </w:pPr>
      <w:r>
        <w:rPr>
          <w:b/>
          <w:i/>
          <w:szCs w:val="28"/>
          <w:lang w:val="vi-VN"/>
        </w:rPr>
        <w:t xml:space="preserve">4.2. Giai đoạn dự án đi vào </w:t>
      </w:r>
      <w:bookmarkEnd w:id="72"/>
      <w:r>
        <w:rPr>
          <w:b/>
          <w:i/>
          <w:szCs w:val="28"/>
          <w:lang w:val="vi-VN"/>
        </w:rPr>
        <w:t>hoạt động:</w:t>
      </w:r>
    </w:p>
    <w:p w14:paraId="392D715D" w14:textId="77777777" w:rsidR="00EF6254" w:rsidRDefault="00000000">
      <w:pPr>
        <w:ind w:firstLine="720"/>
        <w:jc w:val="both"/>
        <w:rPr>
          <w:i/>
          <w:szCs w:val="28"/>
          <w:lang w:val="vi-VN"/>
        </w:rPr>
      </w:pPr>
      <w:r>
        <w:rPr>
          <w:i/>
          <w:szCs w:val="28"/>
          <w:lang w:val="vi-VN"/>
        </w:rPr>
        <w:t>4.2.1. Công trình và biện pháp thu gom, xử lý nước mưa chảy tràn:</w:t>
      </w:r>
    </w:p>
    <w:p w14:paraId="1F62C9D0" w14:textId="77777777" w:rsidR="00EF6254" w:rsidRDefault="00000000">
      <w:pPr>
        <w:widowControl w:val="0"/>
        <w:ind w:firstLine="720"/>
        <w:jc w:val="both"/>
        <w:rPr>
          <w:szCs w:val="28"/>
          <w:lang w:val="vi-VN"/>
        </w:rPr>
      </w:pPr>
      <w:r>
        <w:rPr>
          <w:szCs w:val="28"/>
          <w:lang w:val="vi-VN"/>
        </w:rPr>
        <w:t xml:space="preserve">- Nguồn tiếp nhận: </w:t>
      </w:r>
      <w:r>
        <w:rPr>
          <w:spacing w:val="-4"/>
          <w:szCs w:val="28"/>
          <w:lang w:val="vi-VN"/>
        </w:rPr>
        <w:t xml:space="preserve">Nước mưa chảy tràn và nước thải sau xử lý được dẫn </w:t>
      </w:r>
      <w:r>
        <w:rPr>
          <w:szCs w:val="28"/>
          <w:lang w:val="nl-NL"/>
        </w:rPr>
        <w:lastRenderedPageBreak/>
        <w:t>vào mương thoát nước dọc tuyến đường Quốc lộ 1A đổ ra sông R</w:t>
      </w:r>
      <w:r>
        <w:rPr>
          <w:szCs w:val="28"/>
          <w:lang w:val="vi-VN"/>
        </w:rPr>
        <w:t>ác</w:t>
      </w:r>
      <w:r>
        <w:rPr>
          <w:szCs w:val="28"/>
          <w:lang w:val="nl-NL"/>
        </w:rPr>
        <w:t xml:space="preserve"> thuộc thôn </w:t>
      </w:r>
      <w:r>
        <w:rPr>
          <w:szCs w:val="28"/>
          <w:lang w:val="vi-VN"/>
        </w:rPr>
        <w:t>Nam Thành, xã Cẩm Trung,</w:t>
      </w:r>
      <w:r>
        <w:rPr>
          <w:szCs w:val="28"/>
          <w:lang w:val="nl-NL"/>
        </w:rPr>
        <w:t xml:space="preserve"> bằng hình thức tự chảy</w:t>
      </w:r>
      <w:r>
        <w:rPr>
          <w:szCs w:val="28"/>
          <w:lang w:val="vi-VN"/>
        </w:rPr>
        <w:t>.</w:t>
      </w:r>
    </w:p>
    <w:p w14:paraId="2BE4FFEA" w14:textId="77777777" w:rsidR="00EF6254" w:rsidRDefault="00000000">
      <w:pPr>
        <w:widowControl w:val="0"/>
        <w:ind w:firstLine="720"/>
        <w:jc w:val="both"/>
        <w:rPr>
          <w:szCs w:val="28"/>
          <w:lang w:val="vi-VN"/>
        </w:rPr>
      </w:pPr>
      <w:r>
        <w:rPr>
          <w:szCs w:val="28"/>
          <w:lang w:val="vi-VN"/>
        </w:rPr>
        <w:t xml:space="preserve">- Hệ thống thu gom, thoát và xử lý nước mưa chảy tràn: </w:t>
      </w:r>
    </w:p>
    <w:p w14:paraId="0B3A7533" w14:textId="77777777" w:rsidR="00EF6254" w:rsidRDefault="00000000">
      <w:pPr>
        <w:widowControl w:val="0"/>
        <w:ind w:firstLine="720"/>
        <w:jc w:val="both"/>
        <w:rPr>
          <w:rFonts w:eastAsia="Calibri"/>
          <w:szCs w:val="28"/>
          <w:lang w:val="nl-NL"/>
        </w:rPr>
      </w:pPr>
      <w:r>
        <w:rPr>
          <w:szCs w:val="28"/>
          <w:lang w:val="vi-VN"/>
        </w:rPr>
        <w:t>+ Đối với nước mưa có nhiễm dầu: Xung quanh khu vực nhà mái che cột bơm và khu xuất nhập xăng dầu bố trí các rãnh thu bằng bê tông dài khoảng 45m; nước mưa nhiễm dầu được thu gom qua các rãnh thu này chảy về hố tách dầu 3 ngăn; nước mưa sau bể tách dầu (đã đạt QCVN</w:t>
      </w:r>
      <w:r>
        <w:rPr>
          <w:spacing w:val="-2"/>
          <w:szCs w:val="28"/>
          <w:lang w:val="vi-VN"/>
        </w:rPr>
        <w:t xml:space="preserve"> </w:t>
      </w:r>
      <w:r>
        <w:rPr>
          <w:szCs w:val="28"/>
          <w:lang w:val="vi-VN"/>
        </w:rPr>
        <w:t>29:2010/BTNMT- Quy chuẩn kỹ thuật quốc gia về nước thải của kho và cửa hàng xăng dầu</w:t>
      </w:r>
      <w:r>
        <w:rPr>
          <w:spacing w:val="-1"/>
          <w:szCs w:val="28"/>
          <w:lang w:val="vi-VN"/>
        </w:rPr>
        <w:t xml:space="preserve"> </w:t>
      </w:r>
      <w:r>
        <w:rPr>
          <w:szCs w:val="28"/>
          <w:lang w:val="vi-VN"/>
        </w:rPr>
        <w:t>(cột</w:t>
      </w:r>
      <w:r>
        <w:rPr>
          <w:spacing w:val="-1"/>
          <w:szCs w:val="28"/>
          <w:lang w:val="vi-VN"/>
        </w:rPr>
        <w:t xml:space="preserve"> </w:t>
      </w:r>
      <w:r>
        <w:rPr>
          <w:szCs w:val="28"/>
          <w:lang w:val="vi-VN"/>
        </w:rPr>
        <w:t xml:space="preserve">B – Cửa hàng không có dịch vụ rửa xe) chảy bằng đường ống HDPE D200 dài 28,1m đấu nối với </w:t>
      </w:r>
      <w:r>
        <w:rPr>
          <w:iCs/>
          <w:szCs w:val="28"/>
          <w:lang w:val="vi-VN"/>
        </w:rPr>
        <w:t>đường ống PVC D110 cùng với nước mưa không nhiễm dầu chảy qua các hố ga lắng cặn và thoát ra mương thoát nước dọc đường Quốc lộ 1A</w:t>
      </w:r>
      <w:r>
        <w:rPr>
          <w:rFonts w:eastAsia="Calibri"/>
          <w:szCs w:val="28"/>
          <w:lang w:val="vi-VN"/>
        </w:rPr>
        <w:t xml:space="preserve"> và chảy về nguồn tiếp nhận (sông Rác)</w:t>
      </w:r>
      <w:r>
        <w:rPr>
          <w:rFonts w:eastAsia="Calibri"/>
          <w:szCs w:val="28"/>
          <w:lang w:val="nl-NL"/>
        </w:rPr>
        <w:t>.</w:t>
      </w:r>
    </w:p>
    <w:p w14:paraId="5CAEDA0D" w14:textId="77777777" w:rsidR="00EF6254" w:rsidRDefault="00000000">
      <w:pPr>
        <w:widowControl w:val="0"/>
        <w:ind w:firstLine="720"/>
        <w:jc w:val="both"/>
        <w:rPr>
          <w:rFonts w:eastAsia="Calibri"/>
          <w:szCs w:val="28"/>
          <w:lang w:val="nl-NL"/>
        </w:rPr>
      </w:pPr>
      <w:r>
        <w:rPr>
          <w:spacing w:val="-6"/>
          <w:szCs w:val="28"/>
          <w:lang w:val="nl-NL"/>
        </w:rPr>
        <w:t xml:space="preserve">+ Đối với nước mưa không nhiễm dầu: </w:t>
      </w:r>
      <w:r>
        <w:rPr>
          <w:szCs w:val="28"/>
          <w:lang w:val="nl-NL"/>
        </w:rPr>
        <w:t xml:space="preserve">Thiết kế máng thu nước mưa từ mái các hạng mục công trình dài 47m chảy theo đường ống nhựa PVC D76 dài 23m xuống đường ống PVC D110 </w:t>
      </w:r>
      <w:r>
        <w:rPr>
          <w:spacing w:val="-6"/>
          <w:szCs w:val="28"/>
          <w:lang w:val="nl-NL"/>
        </w:rPr>
        <w:t>(dài 73m),</w:t>
      </w:r>
      <w:r>
        <w:rPr>
          <w:szCs w:val="28"/>
          <w:lang w:val="nl-NL"/>
        </w:rPr>
        <w:t xml:space="preserve"> cùng với nước mưa chảy tràn trên sân bãi (không chứa dầu) và nước mưa nhiễm dầu đã được xử lý qua hố tách dầu chảy qua đường ống PVC D110 </w:t>
      </w:r>
      <w:r>
        <w:rPr>
          <w:spacing w:val="-6"/>
          <w:szCs w:val="28"/>
          <w:lang w:val="nl-NL"/>
        </w:rPr>
        <w:t xml:space="preserve">(dài 73m) vào hố ga lắng cặn  </w:t>
      </w:r>
      <w:r>
        <w:rPr>
          <w:iCs/>
          <w:szCs w:val="28"/>
          <w:lang w:val="nl-NL"/>
        </w:rPr>
        <w:t>và thoát ra mương thoát nước dọc đường Quốc lộ 1A</w:t>
      </w:r>
      <w:r>
        <w:rPr>
          <w:rFonts w:eastAsia="Calibri"/>
          <w:szCs w:val="28"/>
          <w:lang w:val="nl-NL"/>
        </w:rPr>
        <w:t xml:space="preserve"> và chảy về nguồn tiếp nhận (sông Rác).</w:t>
      </w:r>
    </w:p>
    <w:p w14:paraId="3AF00B3A" w14:textId="77777777" w:rsidR="00EF6254" w:rsidRDefault="00000000">
      <w:pPr>
        <w:widowControl w:val="0"/>
        <w:ind w:firstLine="720"/>
        <w:jc w:val="both"/>
        <w:rPr>
          <w:szCs w:val="28"/>
          <w:lang w:val="nl-NL"/>
        </w:rPr>
      </w:pPr>
      <w:r>
        <w:rPr>
          <w:noProof/>
          <w:sz w:val="20"/>
        </w:rPr>
        <mc:AlternateContent>
          <mc:Choice Requires="wpg">
            <w:drawing>
              <wp:anchor distT="0" distB="0" distL="114300" distR="114300" simplePos="0" relativeHeight="251655680" behindDoc="0" locked="0" layoutInCell="1" allowOverlap="1" wp14:anchorId="0DF25908" wp14:editId="254E4DBE">
                <wp:simplePos x="0" y="0"/>
                <wp:positionH relativeFrom="column">
                  <wp:posOffset>66040</wp:posOffset>
                </wp:positionH>
                <wp:positionV relativeFrom="paragraph">
                  <wp:posOffset>90805</wp:posOffset>
                </wp:positionV>
                <wp:extent cx="5606415" cy="3269615"/>
                <wp:effectExtent l="4445" t="4445" r="12700" b="2540"/>
                <wp:wrapNone/>
                <wp:docPr id="28" name="Group 28"/>
                <wp:cNvGraphicFramePr/>
                <a:graphic xmlns:a="http://schemas.openxmlformats.org/drawingml/2006/main">
                  <a:graphicData uri="http://schemas.microsoft.com/office/word/2010/wordprocessingGroup">
                    <wpg:wgp>
                      <wpg:cNvGrpSpPr/>
                      <wpg:grpSpPr>
                        <a:xfrm>
                          <a:off x="0" y="0"/>
                          <a:ext cx="5606415" cy="3269615"/>
                          <a:chOff x="4141" y="2436"/>
                          <a:chExt cx="8745" cy="5424"/>
                        </a:xfrm>
                      </wpg:grpSpPr>
                      <wps:wsp>
                        <wps:cNvPr id="1" name="Text Box 1"/>
                        <wps:cNvSpPr txBox="1"/>
                        <wps:spPr>
                          <a:xfrm>
                            <a:off x="4200" y="3972"/>
                            <a:ext cx="2109" cy="10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BD2B8" w14:textId="77777777" w:rsidR="00EF6254" w:rsidRDefault="00000000">
                              <w:pPr>
                                <w:rPr>
                                  <w:sz w:val="24"/>
                                  <w:szCs w:val="24"/>
                                </w:rPr>
                              </w:pPr>
                              <w:r>
                                <w:rPr>
                                  <w:sz w:val="24"/>
                                  <w:szCs w:val="24"/>
                                </w:rPr>
                                <w:t>Nước mưa chảy tràn trên sân bãi (không chưa dầu)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
                        <wps:cNvSpPr txBox="1"/>
                        <wps:spPr>
                          <a:xfrm>
                            <a:off x="4141" y="2436"/>
                            <a:ext cx="1799" cy="11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A0866A" w14:textId="77777777" w:rsidR="00EF6254" w:rsidRDefault="00000000">
                              <w:pPr>
                                <w:rPr>
                                  <w:sz w:val="24"/>
                                  <w:szCs w:val="24"/>
                                </w:rPr>
                              </w:pPr>
                              <w:r>
                                <w:rPr>
                                  <w:sz w:val="24"/>
                                  <w:szCs w:val="24"/>
                                </w:rPr>
                                <w:t>Nước mưa từ mái các hạng mục công trình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
                        <wps:cNvSpPr txBox="1"/>
                        <wps:spPr>
                          <a:xfrm>
                            <a:off x="10009" y="3816"/>
                            <a:ext cx="1883" cy="55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01551C" w14:textId="77777777" w:rsidR="00EF6254" w:rsidRDefault="00000000">
                              <w:pPr>
                                <w:jc w:val="center"/>
                                <w:rPr>
                                  <w:sz w:val="24"/>
                                  <w:szCs w:val="24"/>
                                </w:rPr>
                              </w:pPr>
                              <w:r>
                                <w:rPr>
                                  <w:sz w:val="24"/>
                                  <w:szCs w:val="24"/>
                                </w:rPr>
                                <w:t>Hố ga lắng cặn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
                        <wps:cNvSpPr txBox="1"/>
                        <wps:spPr>
                          <a:xfrm>
                            <a:off x="7944" y="3984"/>
                            <a:ext cx="1872" cy="98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20FA45" w14:textId="1F9A4593" w:rsidR="00EF6254" w:rsidRDefault="00000000">
                              <w:pPr>
                                <w:jc w:val="center"/>
                                <w:rPr>
                                  <w:sz w:val="24"/>
                                  <w:szCs w:val="24"/>
                                </w:rPr>
                              </w:pPr>
                              <w:r>
                                <w:rPr>
                                  <w:sz w:val="24"/>
                                  <w:szCs w:val="24"/>
                                </w:rPr>
                                <w:t>Đường ống</w:t>
                              </w:r>
                              <w:r w:rsidR="00AA6D0C">
                                <w:rPr>
                                  <w:sz w:val="24"/>
                                  <w:szCs w:val="24"/>
                                </w:rPr>
                                <w:t xml:space="preserve"> </w:t>
                              </w:r>
                              <w:r>
                                <w:rPr>
                                  <w:sz w:val="24"/>
                                  <w:szCs w:val="24"/>
                                </w:rPr>
                                <w:t>PVC D110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10788" y="5688"/>
                            <a:ext cx="2098" cy="7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B3AA22" w14:textId="77777777" w:rsidR="00EF6254" w:rsidRDefault="00000000">
                              <w:pPr>
                                <w:rPr>
                                  <w:sz w:val="24"/>
                                  <w:szCs w:val="24"/>
                                </w:rPr>
                              </w:pPr>
                              <w:r>
                                <w:rPr>
                                  <w:sz w:val="24"/>
                                  <w:szCs w:val="24"/>
                                </w:rPr>
                                <w:t>Mương thoát nước dọc đường QL1A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10968" y="7188"/>
                            <a:ext cx="1741" cy="6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FAA341" w14:textId="77777777" w:rsidR="00EF6254" w:rsidRDefault="00000000">
                              <w:pPr>
                                <w:jc w:val="center"/>
                                <w:rPr>
                                  <w:sz w:val="24"/>
                                  <w:szCs w:val="24"/>
                                </w:rPr>
                              </w:pPr>
                              <w:r>
                                <w:rPr>
                                  <w:sz w:val="24"/>
                                  <w:szCs w:val="24"/>
                                </w:rPr>
                                <w:t>Sông Rác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Text Box 7"/>
                        <wps:cNvSpPr txBox="1"/>
                        <wps:spPr>
                          <a:xfrm>
                            <a:off x="4248" y="5628"/>
                            <a:ext cx="1441" cy="8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C0C894" w14:textId="77777777" w:rsidR="00EF6254" w:rsidRDefault="00000000">
                              <w:pPr>
                                <w:rPr>
                                  <w:sz w:val="24"/>
                                  <w:szCs w:val="24"/>
                                </w:rPr>
                              </w:pPr>
                              <w:r>
                                <w:rPr>
                                  <w:sz w:val="24"/>
                                  <w:szCs w:val="24"/>
                                </w:rPr>
                                <w:t>Nước mưa nhiễm dầu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Text Box 8"/>
                        <wps:cNvSpPr txBox="1"/>
                        <wps:spPr>
                          <a:xfrm>
                            <a:off x="7944" y="5676"/>
                            <a:ext cx="1620" cy="7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5D67F9" w14:textId="77777777" w:rsidR="00EF6254" w:rsidRDefault="00000000">
                              <w:pPr>
                                <w:jc w:val="center"/>
                                <w:rPr>
                                  <w:sz w:val="24"/>
                                  <w:szCs w:val="24"/>
                                </w:rPr>
                              </w:pPr>
                              <w:r>
                                <w:rPr>
                                  <w:sz w:val="24"/>
                                  <w:szCs w:val="24"/>
                                </w:rPr>
                                <w:t>Hố tách dầu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Straight Arrow Connector 11"/>
                        <wps:cNvCnPr/>
                        <wps:spPr>
                          <a:xfrm>
                            <a:off x="8868" y="3024"/>
                            <a:ext cx="12" cy="9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 name="Text Box 12"/>
                        <wps:cNvSpPr txBox="1"/>
                        <wps:spPr>
                          <a:xfrm>
                            <a:off x="6036" y="2461"/>
                            <a:ext cx="3574"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ED514C" w14:textId="77777777" w:rsidR="00EF6254" w:rsidRDefault="00000000">
                              <w:pPr>
                                <w:rPr>
                                  <w:sz w:val="22"/>
                                  <w:szCs w:val="22"/>
                                </w:rPr>
                              </w:pPr>
                              <w:r>
                                <w:rPr>
                                  <w:sz w:val="22"/>
                                  <w:szCs w:val="22"/>
                                </w:rPr>
                                <w:t>Máng thu và ống PVC D76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Straight Arrow Connector 13"/>
                        <wps:cNvCnPr/>
                        <wps:spPr>
                          <a:xfrm flipV="1">
                            <a:off x="6336" y="4476"/>
                            <a:ext cx="1608" cy="7"/>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14" name="Straight Arrow Connector 14"/>
                        <wps:cNvCnPr/>
                        <wps:spPr>
                          <a:xfrm flipV="1">
                            <a:off x="9816" y="4440"/>
                            <a:ext cx="1968" cy="7"/>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46" name="Straight Arrow Connector 15"/>
                        <wps:cNvCnPr>
                          <a:stCxn id="7" idx="3"/>
                          <a:endCxn id="8" idx="1"/>
                        </wps:cNvCnPr>
                        <wps:spPr>
                          <a:xfrm flipV="1">
                            <a:off x="5689" y="6042"/>
                            <a:ext cx="2255" cy="1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50" name="Straight Arrow Connector 16"/>
                        <wps:cNvCnPr/>
                        <wps:spPr>
                          <a:xfrm flipH="1" flipV="1">
                            <a:off x="8880" y="4968"/>
                            <a:ext cx="6" cy="738"/>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17" name="Straight Arrow Connector 17"/>
                        <wps:cNvCnPr/>
                        <wps:spPr>
                          <a:xfrm>
                            <a:off x="11784" y="4440"/>
                            <a:ext cx="17" cy="1284"/>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51" name="Straight Arrow Connector 18"/>
                        <wps:cNvCnPr>
                          <a:stCxn id="5" idx="2"/>
                          <a:endCxn id="6" idx="0"/>
                        </wps:cNvCnPr>
                        <wps:spPr>
                          <a:xfrm>
                            <a:off x="11837" y="6444"/>
                            <a:ext cx="2" cy="744"/>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19" name="Text Box 19"/>
                        <wps:cNvSpPr txBox="1"/>
                        <wps:spPr>
                          <a:xfrm>
                            <a:off x="6168" y="5532"/>
                            <a:ext cx="1332" cy="4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FF3C41" w14:textId="77777777" w:rsidR="00EF6254" w:rsidRDefault="00000000">
                              <w:pPr>
                                <w:rPr>
                                  <w:sz w:val="22"/>
                                  <w:szCs w:val="22"/>
                                </w:rPr>
                              </w:pPr>
                              <w:r>
                                <w:rPr>
                                  <w:sz w:val="22"/>
                                  <w:szCs w:val="22"/>
                                </w:rPr>
                                <w:t>Rãnh thu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7645" y="7080"/>
                            <a:ext cx="2230" cy="70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4463C5" w14:textId="77777777" w:rsidR="00EF6254" w:rsidRDefault="00000000">
                              <w:pPr>
                                <w:rPr>
                                  <w:sz w:val="22"/>
                                  <w:szCs w:val="22"/>
                                </w:rPr>
                              </w:pPr>
                              <w:r>
                                <w:rPr>
                                  <w:sz w:val="22"/>
                                  <w:szCs w:val="22"/>
                                </w:rPr>
                                <w:t>Đơn vị có chức năng vận chuyển đi xử lý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Straight Arrow Connector 21"/>
                        <wps:cNvCnPr/>
                        <wps:spPr>
                          <a:xfrm>
                            <a:off x="8755" y="6420"/>
                            <a:ext cx="5" cy="67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2" name="Text Box 22"/>
                        <wps:cNvSpPr txBox="1"/>
                        <wps:spPr>
                          <a:xfrm>
                            <a:off x="6651" y="6552"/>
                            <a:ext cx="2050" cy="4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8855BC" w14:textId="77777777" w:rsidR="00EF6254" w:rsidRDefault="00000000">
                              <w:pPr>
                                <w:rPr>
                                  <w:sz w:val="22"/>
                                  <w:szCs w:val="22"/>
                                </w:rPr>
                              </w:pPr>
                              <w:r>
                                <w:rPr>
                                  <w:sz w:val="22"/>
                                  <w:szCs w:val="22"/>
                                </w:rPr>
                                <w:t>Váng dầu phát sinh</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0DF25908" id="Group 28" o:spid="_x0000_s1055" style="position:absolute;left:0;text-align:left;margin-left:5.2pt;margin-top:7.15pt;width:441.45pt;height:257.45pt;z-index:251655680;mso-position-horizontal-relative:text;mso-position-vertical-relative:text;mso-width-relative:margin;mso-height-relative:margin" coordorigin="4141,2436" coordsize="8745,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">
                <v:shape id="Text Box 1" o:spid="_x0000_s1056" type="#_x0000_t202" style="position:absolute;left:4200;top:3972;width:2109;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7CBD2B8" w14:textId="77777777" w:rsidR="00EF6254" w:rsidRDefault="00000000">
                        <w:pPr>
                          <w:rPr>
                            <w:sz w:val="24"/>
                            <w:szCs w:val="24"/>
                          </w:rPr>
                        </w:pPr>
                        <w:r>
                          <w:rPr>
                            <w:sz w:val="24"/>
                            <w:szCs w:val="24"/>
                          </w:rPr>
                          <w:t>Nước mưa chảy tràn trên sân bãi (không chưa dầu)</w:t>
                        </w:r>
                      </w:p>
                    </w:txbxContent>
                  </v:textbox>
                </v:shape>
                <v:shape id="Text Box 2" o:spid="_x0000_s1057" type="#_x0000_t202" style="position:absolute;left:4141;top:2436;width:1799;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5AA0866A" w14:textId="77777777" w:rsidR="00EF6254" w:rsidRDefault="00000000">
                        <w:pPr>
                          <w:rPr>
                            <w:sz w:val="24"/>
                            <w:szCs w:val="24"/>
                          </w:rPr>
                        </w:pPr>
                        <w:r>
                          <w:rPr>
                            <w:sz w:val="24"/>
                            <w:szCs w:val="24"/>
                          </w:rPr>
                          <w:t>Nước mưa từ mái các hạng mục công trình</w:t>
                        </w:r>
                      </w:p>
                    </w:txbxContent>
                  </v:textbox>
                </v:shape>
                <v:shape id="Text Box 3" o:spid="_x0000_s1058" type="#_x0000_t202" style="position:absolute;left:10009;top:3816;width:188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201551C" w14:textId="77777777" w:rsidR="00EF6254" w:rsidRDefault="00000000">
                        <w:pPr>
                          <w:jc w:val="center"/>
                          <w:rPr>
                            <w:sz w:val="24"/>
                            <w:szCs w:val="24"/>
                          </w:rPr>
                        </w:pPr>
                        <w:r>
                          <w:rPr>
                            <w:sz w:val="24"/>
                            <w:szCs w:val="24"/>
                          </w:rPr>
                          <w:t>Hố ga lắng cặn</w:t>
                        </w:r>
                      </w:p>
                    </w:txbxContent>
                  </v:textbox>
                </v:shape>
                <v:shape id="Text Box 4" o:spid="_x0000_s1059" type="#_x0000_t202" style="position:absolute;left:7944;top:3984;width:1872;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5220FA45" w14:textId="1F9A4593" w:rsidR="00EF6254" w:rsidRDefault="00000000">
                        <w:pPr>
                          <w:jc w:val="center"/>
                          <w:rPr>
                            <w:sz w:val="24"/>
                            <w:szCs w:val="24"/>
                          </w:rPr>
                        </w:pPr>
                        <w:r>
                          <w:rPr>
                            <w:sz w:val="24"/>
                            <w:szCs w:val="24"/>
                          </w:rPr>
                          <w:t>Đường ống</w:t>
                        </w:r>
                        <w:r w:rsidR="00AA6D0C">
                          <w:rPr>
                            <w:sz w:val="24"/>
                            <w:szCs w:val="24"/>
                          </w:rPr>
                          <w:t xml:space="preserve"> </w:t>
                        </w:r>
                        <w:r>
                          <w:rPr>
                            <w:sz w:val="24"/>
                            <w:szCs w:val="24"/>
                          </w:rPr>
                          <w:t>PVC D110</w:t>
                        </w:r>
                      </w:p>
                    </w:txbxContent>
                  </v:textbox>
                </v:shape>
                <v:shape id="Text Box 5" o:spid="_x0000_s1060" type="#_x0000_t202" style="position:absolute;left:10788;top:5688;width:2098;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EB3AA22" w14:textId="77777777" w:rsidR="00EF6254" w:rsidRDefault="00000000">
                        <w:pPr>
                          <w:rPr>
                            <w:sz w:val="24"/>
                            <w:szCs w:val="24"/>
                          </w:rPr>
                        </w:pPr>
                        <w:r>
                          <w:rPr>
                            <w:sz w:val="24"/>
                            <w:szCs w:val="24"/>
                          </w:rPr>
                          <w:t>Mương thoát nước dọc đường QL1A</w:t>
                        </w:r>
                      </w:p>
                    </w:txbxContent>
                  </v:textbox>
                </v:shape>
                <v:shape id="Text Box 6" o:spid="_x0000_s1061" type="#_x0000_t202" style="position:absolute;left:10968;top:7188;width:1741;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0FAA341" w14:textId="77777777" w:rsidR="00EF6254" w:rsidRDefault="00000000">
                        <w:pPr>
                          <w:jc w:val="center"/>
                          <w:rPr>
                            <w:sz w:val="24"/>
                            <w:szCs w:val="24"/>
                          </w:rPr>
                        </w:pPr>
                        <w:r>
                          <w:rPr>
                            <w:sz w:val="24"/>
                            <w:szCs w:val="24"/>
                          </w:rPr>
                          <w:t>Sông Rác</w:t>
                        </w:r>
                      </w:p>
                    </w:txbxContent>
                  </v:textbox>
                </v:shape>
                <v:shape id="Text Box 7" o:spid="_x0000_s1062" type="#_x0000_t202" style="position:absolute;left:4248;top:5628;width:1441;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BC0C894" w14:textId="77777777" w:rsidR="00EF6254" w:rsidRDefault="00000000">
                        <w:pPr>
                          <w:rPr>
                            <w:sz w:val="24"/>
                            <w:szCs w:val="24"/>
                          </w:rPr>
                        </w:pPr>
                        <w:r>
                          <w:rPr>
                            <w:sz w:val="24"/>
                            <w:szCs w:val="24"/>
                          </w:rPr>
                          <w:t>Nước mưa nhiễm dầu</w:t>
                        </w:r>
                      </w:p>
                    </w:txbxContent>
                  </v:textbox>
                </v:shape>
                <v:shape id="Text Box 8" o:spid="_x0000_s1063" type="#_x0000_t202" style="position:absolute;left:7944;top:5676;width:162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C5D67F9" w14:textId="77777777" w:rsidR="00EF6254" w:rsidRDefault="00000000">
                        <w:pPr>
                          <w:jc w:val="center"/>
                          <w:rPr>
                            <w:sz w:val="24"/>
                            <w:szCs w:val="24"/>
                          </w:rPr>
                        </w:pPr>
                        <w:r>
                          <w:rPr>
                            <w:sz w:val="24"/>
                            <w:szCs w:val="24"/>
                          </w:rPr>
                          <w:t>Hố tách dầu</w:t>
                        </w:r>
                      </w:p>
                    </w:txbxContent>
                  </v:textbox>
                </v:shape>
                <v:shape id="Straight Arrow Connector 11" o:spid="_x0000_s1064" type="#_x0000_t32" style="position:absolute;left:8868;top:3024;width:12;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" strokecolor="black [3213]" strokeweight="1pt">
                  <v:stroke endarrow="open" joinstyle="miter"/>
                </v:shape>
                <v:shape id="Text Box 12" o:spid="_x0000_s1065" type="#_x0000_t202" style="position:absolute;left:6036;top:2461;width:357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57ED514C" w14:textId="77777777" w:rsidR="00EF6254" w:rsidRDefault="00000000">
                        <w:pPr>
                          <w:rPr>
                            <w:sz w:val="22"/>
                            <w:szCs w:val="22"/>
                          </w:rPr>
                        </w:pPr>
                        <w:r>
                          <w:rPr>
                            <w:sz w:val="22"/>
                            <w:szCs w:val="22"/>
                          </w:rPr>
                          <w:t>Máng thu và ống PVC D76</w:t>
                        </w:r>
                      </w:p>
                    </w:txbxContent>
                  </v:textbox>
                </v:shape>
                <v:shape id="Straight Arrow Connector 13" o:spid="_x0000_s1066" type="#_x0000_t32" style="position:absolute;left:6336;top:4476;width:160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" strokeweight="1pt">
                  <v:stroke endarrow="open" joinstyle="miter"/>
                </v:shape>
                <v:shape id="Straight Arrow Connector 14" o:spid="_x0000_s1067" type="#_x0000_t32" style="position:absolute;left:9816;top:4440;width:196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" strokeweight="1pt">
                  <v:stroke endarrow="open" joinstyle="miter"/>
                </v:shape>
                <v:shape id="Straight Arrow Connector 15" o:spid="_x0000_s1068" type="#_x0000_t32" style="position:absolute;left:5689;top:6042;width:225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" strokeweight="1pt">
                  <v:stroke endarrow="open" joinstyle="miter"/>
                </v:shape>
                <v:shape id="Straight Arrow Connector 16" o:spid="_x0000_s1069" type="#_x0000_t32" style="position:absolute;left:8880;top:4968;width:6;height:7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" strokeweight="1pt">
                  <v:stroke endarrow="open" joinstyle="miter"/>
                </v:shape>
                <v:shape id="Straight Arrow Connector 17" o:spid="_x0000_s1070" type="#_x0000_t32" style="position:absolute;left:11784;top:4440;width:17;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" strokeweight="1pt">
                  <v:stroke endarrow="open" joinstyle="miter"/>
                </v:shape>
                <v:shape id="Straight Arrow Connector 18" o:spid="_x0000_s1071" type="#_x0000_t32" style="position:absolute;left:11837;top:6444;width:2;height: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" strokeweight="1pt">
                  <v:stroke endarrow="open" joinstyle="miter"/>
                </v:shape>
                <v:shape id="Text Box 19" o:spid="_x0000_s1072" type="#_x0000_t202" style="position:absolute;left:6168;top:5532;width:133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37FF3C41" w14:textId="77777777" w:rsidR="00EF6254" w:rsidRDefault="00000000">
                        <w:pPr>
                          <w:rPr>
                            <w:sz w:val="22"/>
                            <w:szCs w:val="22"/>
                          </w:rPr>
                        </w:pPr>
                        <w:r>
                          <w:rPr>
                            <w:sz w:val="22"/>
                            <w:szCs w:val="22"/>
                          </w:rPr>
                          <w:t>Rãnh thu</w:t>
                        </w:r>
                      </w:p>
                    </w:txbxContent>
                  </v:textbox>
                </v:shape>
                <v:shape id="Text Box 20" o:spid="_x0000_s1073" type="#_x0000_t202" style="position:absolute;left:7645;top:7080;width:2230;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54463C5" w14:textId="77777777" w:rsidR="00EF6254" w:rsidRDefault="00000000">
                        <w:pPr>
                          <w:rPr>
                            <w:sz w:val="22"/>
                            <w:szCs w:val="22"/>
                          </w:rPr>
                        </w:pPr>
                        <w:r>
                          <w:rPr>
                            <w:sz w:val="22"/>
                            <w:szCs w:val="22"/>
                          </w:rPr>
                          <w:t>Đơn vị có chức năng vận chuyển đi xử lý</w:t>
                        </w:r>
                      </w:p>
                    </w:txbxContent>
                  </v:textbox>
                </v:shape>
                <v:shape id="Straight Arrow Connector 21" o:spid="_x0000_s1074" type="#_x0000_t32" style="position:absolute;left:8755;top:6420;width:5;height: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" strokeweight="1pt">
                  <v:stroke endarrow="open" joinstyle="miter"/>
                </v:shape>
                <v:shape id="Text Box 22" o:spid="_x0000_s1075" type="#_x0000_t202" style="position:absolute;left:6651;top:6552;width:20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348855BC" w14:textId="77777777" w:rsidR="00EF6254" w:rsidRDefault="00000000">
                        <w:pPr>
                          <w:rPr>
                            <w:sz w:val="22"/>
                            <w:szCs w:val="22"/>
                          </w:rPr>
                        </w:pPr>
                        <w:r>
                          <w:rPr>
                            <w:sz w:val="22"/>
                            <w:szCs w:val="22"/>
                          </w:rPr>
                          <w:t>Váng dầu phát sinh</w:t>
                        </w:r>
                      </w:p>
                    </w:txbxContent>
                  </v:textbox>
                </v:shape>
              </v:group>
            </w:pict>
          </mc:Fallback>
        </mc:AlternateContent>
      </w:r>
    </w:p>
    <w:p w14:paraId="25EB7621" w14:textId="77777777" w:rsidR="00EF6254" w:rsidRDefault="00EF6254">
      <w:pPr>
        <w:widowControl w:val="0"/>
        <w:ind w:firstLine="720"/>
        <w:jc w:val="both"/>
        <w:rPr>
          <w:szCs w:val="28"/>
          <w:lang w:val="nl-NL"/>
        </w:rPr>
      </w:pPr>
    </w:p>
    <w:p w14:paraId="551FA375" w14:textId="77777777" w:rsidR="00EF6254" w:rsidRDefault="00000000">
      <w:pPr>
        <w:widowControl w:val="0"/>
        <w:ind w:firstLine="720"/>
        <w:jc w:val="both"/>
        <w:rPr>
          <w:szCs w:val="28"/>
          <w:lang w:val="nl-NL"/>
        </w:rPr>
      </w:pPr>
      <w:r>
        <w:rPr>
          <w:noProof/>
        </w:rPr>
        <mc:AlternateContent>
          <mc:Choice Requires="wps">
            <w:drawing>
              <wp:anchor distT="0" distB="0" distL="114300" distR="114300" simplePos="0" relativeHeight="251656704" behindDoc="0" locked="0" layoutInCell="1" allowOverlap="1" wp14:anchorId="48093097" wp14:editId="2399DE09">
                <wp:simplePos x="0" y="0"/>
                <wp:positionH relativeFrom="column">
                  <wp:posOffset>1262380</wp:posOffset>
                </wp:positionH>
                <wp:positionV relativeFrom="paragraph">
                  <wp:posOffset>55245</wp:posOffset>
                </wp:positionV>
                <wp:extent cx="1859280" cy="0"/>
                <wp:effectExtent l="0" t="50800" r="0" b="55880"/>
                <wp:wrapNone/>
                <wp:docPr id="52" name="Straight Arrow Connector 52"/>
                <wp:cNvGraphicFramePr/>
                <a:graphic xmlns:a="http://schemas.openxmlformats.org/drawingml/2006/main">
                  <a:graphicData uri="http://schemas.microsoft.com/office/word/2010/wordprocessingShape">
                    <wps:wsp>
                      <wps:cNvCnPr/>
                      <wps:spPr>
                        <a:xfrm>
                          <a:off x="0" y="0"/>
                          <a:ext cx="1859280"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w14:anchorId="20B68E26" id="Straight Arrow Connector 52" o:spid="_x0000_s1026" type="#_x0000_t32" style="position:absolute;margin-left:99.4pt;margin-top:4.35pt;width:146.4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" strokeweight="1pt">
                <v:stroke endarrow="open" joinstyle="miter"/>
              </v:shape>
            </w:pict>
          </mc:Fallback>
        </mc:AlternateContent>
      </w:r>
    </w:p>
    <w:p w14:paraId="39CEA6AE" w14:textId="77777777" w:rsidR="00EF6254" w:rsidRDefault="00EF6254">
      <w:pPr>
        <w:widowControl w:val="0"/>
        <w:ind w:firstLine="720"/>
        <w:jc w:val="center"/>
        <w:rPr>
          <w:i/>
          <w:iCs/>
          <w:szCs w:val="28"/>
          <w:lang w:val="nl-NL"/>
        </w:rPr>
      </w:pPr>
    </w:p>
    <w:p w14:paraId="47DD3F9F" w14:textId="77777777" w:rsidR="00EF6254" w:rsidRDefault="00EF6254">
      <w:pPr>
        <w:widowControl w:val="0"/>
        <w:ind w:firstLine="720"/>
        <w:jc w:val="center"/>
        <w:rPr>
          <w:i/>
          <w:iCs/>
          <w:szCs w:val="28"/>
          <w:lang w:val="nl-NL"/>
        </w:rPr>
      </w:pPr>
    </w:p>
    <w:p w14:paraId="0DDE8B82" w14:textId="77777777" w:rsidR="00EF6254" w:rsidRDefault="00EF6254">
      <w:pPr>
        <w:widowControl w:val="0"/>
        <w:ind w:firstLine="720"/>
        <w:jc w:val="center"/>
        <w:rPr>
          <w:i/>
          <w:iCs/>
          <w:szCs w:val="28"/>
          <w:lang w:val="nl-NL"/>
        </w:rPr>
      </w:pPr>
    </w:p>
    <w:p w14:paraId="2D9ABE6A" w14:textId="77777777" w:rsidR="00EF6254" w:rsidRDefault="00EF6254">
      <w:pPr>
        <w:widowControl w:val="0"/>
        <w:ind w:firstLine="720"/>
        <w:jc w:val="center"/>
        <w:rPr>
          <w:i/>
          <w:iCs/>
          <w:szCs w:val="28"/>
          <w:lang w:val="nl-NL"/>
        </w:rPr>
      </w:pPr>
    </w:p>
    <w:p w14:paraId="2487A73A" w14:textId="77777777" w:rsidR="00EF6254" w:rsidRDefault="00EF6254">
      <w:pPr>
        <w:widowControl w:val="0"/>
        <w:ind w:firstLine="720"/>
        <w:jc w:val="center"/>
        <w:rPr>
          <w:i/>
          <w:iCs/>
          <w:szCs w:val="28"/>
          <w:lang w:val="nl-NL"/>
        </w:rPr>
      </w:pPr>
    </w:p>
    <w:p w14:paraId="032710D3" w14:textId="77777777" w:rsidR="00EF6254" w:rsidRDefault="00000000">
      <w:pPr>
        <w:widowControl w:val="0"/>
        <w:ind w:firstLine="720"/>
        <w:jc w:val="center"/>
        <w:rPr>
          <w:i/>
          <w:iCs/>
          <w:szCs w:val="28"/>
          <w:lang w:val="nl-NL"/>
        </w:rPr>
      </w:pPr>
      <w:r>
        <w:rPr>
          <w:i/>
          <w:iCs/>
          <w:noProof/>
          <w:szCs w:val="28"/>
        </w:rPr>
        <mc:AlternateContent>
          <mc:Choice Requires="wps">
            <w:drawing>
              <wp:anchor distT="0" distB="0" distL="114300" distR="114300" simplePos="0" relativeHeight="251657728" behindDoc="0" locked="0" layoutInCell="1" allowOverlap="1" wp14:anchorId="60E7B631" wp14:editId="3445551C">
                <wp:simplePos x="0" y="0"/>
                <wp:positionH relativeFrom="column">
                  <wp:posOffset>3147060</wp:posOffset>
                </wp:positionH>
                <wp:positionV relativeFrom="paragraph">
                  <wp:posOffset>58420</wp:posOffset>
                </wp:positionV>
                <wp:extent cx="9144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C673" w14:textId="77777777" w:rsidR="00EF6254" w:rsidRDefault="00000000">
                            <w:pPr>
                              <w:rPr>
                                <w:sz w:val="22"/>
                              </w:rPr>
                            </w:pPr>
                            <w:r>
                              <w:rPr>
                                <w:sz w:val="22"/>
                              </w:rPr>
                              <w:t>HDPE D200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7B631" id="Text Box 10" o:spid="_x0000_s1076" type="#_x0000_t202" style="position:absolute;left:0;text-align:left;margin-left:247.8pt;margin-top:4.6pt;width:1in;height:2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" fillcolor="white [3201]" stroked="f" strokeweight=".5pt">
                <v:textbox>
                  <w:txbxContent>
                    <w:p w14:paraId="5CEBC673" w14:textId="77777777" w:rsidR="00EF6254" w:rsidRDefault="00000000">
                      <w:pPr>
                        <w:rPr>
                          <w:sz w:val="22"/>
                        </w:rPr>
                      </w:pPr>
                      <w:r>
                        <w:rPr>
                          <w:sz w:val="22"/>
                        </w:rPr>
                        <w:t>HDPE D200</w:t>
                      </w:r>
                    </w:p>
                  </w:txbxContent>
                </v:textbox>
              </v:shape>
            </w:pict>
          </mc:Fallback>
        </mc:AlternateContent>
      </w:r>
    </w:p>
    <w:p w14:paraId="0CBD1D56" w14:textId="77777777" w:rsidR="00EF6254" w:rsidRDefault="00EF6254">
      <w:pPr>
        <w:widowControl w:val="0"/>
        <w:ind w:firstLine="720"/>
        <w:jc w:val="center"/>
        <w:rPr>
          <w:i/>
          <w:iCs/>
          <w:szCs w:val="28"/>
          <w:lang w:val="nl-NL"/>
        </w:rPr>
      </w:pPr>
    </w:p>
    <w:p w14:paraId="4E1B25F0" w14:textId="77777777" w:rsidR="00EF6254" w:rsidRDefault="00EF6254">
      <w:pPr>
        <w:widowControl w:val="0"/>
        <w:ind w:firstLine="720"/>
        <w:jc w:val="center"/>
        <w:rPr>
          <w:i/>
          <w:iCs/>
          <w:szCs w:val="28"/>
          <w:lang w:val="nl-NL"/>
        </w:rPr>
      </w:pPr>
    </w:p>
    <w:p w14:paraId="028B53C7" w14:textId="77777777" w:rsidR="00EF6254" w:rsidRDefault="00EF6254">
      <w:pPr>
        <w:widowControl w:val="0"/>
        <w:ind w:firstLine="720"/>
        <w:jc w:val="center"/>
        <w:rPr>
          <w:i/>
          <w:iCs/>
          <w:szCs w:val="28"/>
          <w:lang w:val="nl-NL"/>
        </w:rPr>
      </w:pPr>
    </w:p>
    <w:p w14:paraId="3619BD8E" w14:textId="77777777" w:rsidR="00EF6254" w:rsidRDefault="00EF6254">
      <w:pPr>
        <w:widowControl w:val="0"/>
        <w:ind w:firstLine="720"/>
        <w:jc w:val="center"/>
        <w:rPr>
          <w:i/>
          <w:iCs/>
          <w:szCs w:val="28"/>
          <w:lang w:val="nl-NL"/>
        </w:rPr>
      </w:pPr>
    </w:p>
    <w:p w14:paraId="1489B646" w14:textId="77777777" w:rsidR="00EF6254" w:rsidRDefault="00EF6254">
      <w:pPr>
        <w:widowControl w:val="0"/>
        <w:ind w:firstLine="720"/>
        <w:jc w:val="center"/>
        <w:rPr>
          <w:i/>
          <w:iCs/>
          <w:szCs w:val="28"/>
          <w:lang w:val="nl-NL"/>
        </w:rPr>
      </w:pPr>
    </w:p>
    <w:p w14:paraId="02226311" w14:textId="77777777" w:rsidR="00EF6254" w:rsidRDefault="00EF6254">
      <w:pPr>
        <w:widowControl w:val="0"/>
        <w:ind w:firstLine="720"/>
        <w:jc w:val="center"/>
        <w:rPr>
          <w:i/>
          <w:iCs/>
          <w:szCs w:val="28"/>
          <w:lang w:val="nl-NL"/>
        </w:rPr>
      </w:pPr>
    </w:p>
    <w:p w14:paraId="7C3F2929" w14:textId="77777777" w:rsidR="00EF6254" w:rsidRDefault="00EF6254">
      <w:pPr>
        <w:widowControl w:val="0"/>
        <w:ind w:firstLine="720"/>
        <w:jc w:val="center"/>
        <w:rPr>
          <w:i/>
          <w:iCs/>
          <w:szCs w:val="28"/>
          <w:lang w:val="nl-NL"/>
        </w:rPr>
      </w:pPr>
    </w:p>
    <w:p w14:paraId="1E1B0DA0" w14:textId="77777777" w:rsidR="00EF6254" w:rsidRDefault="00EF6254">
      <w:pPr>
        <w:widowControl w:val="0"/>
        <w:ind w:firstLine="720"/>
        <w:jc w:val="center"/>
        <w:rPr>
          <w:i/>
          <w:iCs/>
          <w:szCs w:val="28"/>
          <w:lang w:val="nl-NL"/>
        </w:rPr>
      </w:pPr>
    </w:p>
    <w:p w14:paraId="0EE663C2" w14:textId="77777777" w:rsidR="00EF6254" w:rsidRDefault="00000000">
      <w:pPr>
        <w:widowControl w:val="0"/>
        <w:ind w:firstLine="720"/>
        <w:jc w:val="center"/>
        <w:rPr>
          <w:i/>
          <w:iCs/>
          <w:szCs w:val="28"/>
          <w:lang w:val="nl-NL"/>
        </w:rPr>
      </w:pPr>
      <w:r>
        <w:rPr>
          <w:i/>
          <w:iCs/>
          <w:szCs w:val="28"/>
          <w:lang w:val="nl-NL"/>
        </w:rPr>
        <w:t>Sơ đồ thu gom và xử lý nước mưa chảy tràn</w:t>
      </w:r>
    </w:p>
    <w:p w14:paraId="378DB888" w14:textId="66931DC9" w:rsidR="00EF6254" w:rsidRDefault="00000000">
      <w:pPr>
        <w:widowControl w:val="0"/>
        <w:ind w:firstLine="720"/>
        <w:jc w:val="both"/>
        <w:rPr>
          <w:rFonts w:eastAsia="Calibri"/>
          <w:szCs w:val="28"/>
          <w:lang w:val="nl-NL"/>
        </w:rPr>
      </w:pPr>
      <w:r>
        <w:rPr>
          <w:noProof/>
        </w:rPr>
        <mc:AlternateContent>
          <mc:Choice Requires="wps">
            <w:drawing>
              <wp:anchor distT="0" distB="0" distL="114300" distR="114300" simplePos="0" relativeHeight="251654656" behindDoc="0" locked="0" layoutInCell="1" allowOverlap="1" wp14:anchorId="12A43402" wp14:editId="406BDA89">
                <wp:simplePos x="0" y="0"/>
                <wp:positionH relativeFrom="column">
                  <wp:posOffset>4996815</wp:posOffset>
                </wp:positionH>
                <wp:positionV relativeFrom="paragraph">
                  <wp:posOffset>2593340</wp:posOffset>
                </wp:positionV>
                <wp:extent cx="2540" cy="311785"/>
                <wp:effectExtent l="36195" t="0" r="37465" b="8255"/>
                <wp:wrapNone/>
                <wp:docPr id="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11785"/>
                        </a:xfrm>
                        <a:prstGeom prst="straightConnector1">
                          <a:avLst/>
                        </a:prstGeom>
                        <a:noFill/>
                        <a:ln w="9525" algn="ctr">
                          <a:solidFill>
                            <a:srgbClr val="000000"/>
                          </a:solidFill>
                          <a:miter lim="800000"/>
                          <a:headEnd type="triangle" w="med" len="med"/>
                        </a:ln>
                      </wps:spPr>
                      <wps:bodyPr/>
                    </wps:wsp>
                  </a:graphicData>
                </a:graphic>
              </wp:anchor>
            </w:drawing>
          </mc:Choice>
          <mc:Fallback>
            <w:pict>
              <v:shape w14:anchorId="3BD45278" id="Straight Arrow Connector 20" o:spid="_x0000_s1026" type="#_x0000_t32" style="position:absolute;margin-left:393.45pt;margin-top:204.2pt;width:.2pt;height:24.55pt;flip:x y;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">
                <v:stroke startarrow="block" joinstyle="miter"/>
              </v:shape>
            </w:pict>
          </mc:Fallback>
        </mc:AlternateContent>
      </w:r>
      <w:r>
        <w:rPr>
          <w:szCs w:val="28"/>
          <w:lang w:val="nl-NL"/>
        </w:rPr>
        <w:t xml:space="preserve">- Hệ thống thu gom, thoát và xử lý nước thải sinh hoạt: Nước thải từ quá trình đào thải của con người sau khi qua bể tự hoại cải </w:t>
      </w:r>
      <w:r>
        <w:rPr>
          <w:rFonts w:eastAsia="Calibri"/>
          <w:szCs w:val="28"/>
          <w:lang w:val="nl-NL"/>
        </w:rPr>
        <w:t>tiến (bể Bastaf có bổ sung chế phẩm sinh học) cùng với nước thải sinh hoạt từ tắm rửa tay, chân,… chảy vào bể lắng, sau đó dẫn qua bãi lọc trồng cây (c</w:t>
      </w:r>
      <w:r>
        <w:rPr>
          <w:bCs/>
          <w:spacing w:val="-4"/>
          <w:szCs w:val="26"/>
          <w:lang w:val="fr-FR"/>
        </w:rPr>
        <w:t>ấu tạo gồm hệ thống ống dẫn đục lỗ phân phối nước, lớp đất tơi xốp hoặc lớp đá, sỏi thấm nước tốt, đáy được sử dụng biện pháp chống thấm</w:t>
      </w:r>
      <w:r>
        <w:rPr>
          <w:bCs/>
          <w:spacing w:val="-4"/>
          <w:szCs w:val="26"/>
          <w:lang w:val="nl-NL"/>
        </w:rPr>
        <w:t>, c</w:t>
      </w:r>
      <w:r>
        <w:rPr>
          <w:bCs/>
          <w:spacing w:val="-4"/>
          <w:szCs w:val="26"/>
          <w:lang w:val="fr-FR"/>
        </w:rPr>
        <w:t>ây trồng trên bãi lọc là các loại cây chịu nước, thân thảo, rễ chùm</w:t>
      </w:r>
      <w:r>
        <w:rPr>
          <w:bCs/>
          <w:spacing w:val="-4"/>
          <w:szCs w:val="26"/>
          <w:lang w:val="nl-NL"/>
        </w:rPr>
        <w:t>; kích thước bãi lọc 1,2mx11,7mx1,1m</w:t>
      </w:r>
      <w:r>
        <w:rPr>
          <w:rFonts w:eastAsia="Calibri"/>
          <w:szCs w:val="28"/>
          <w:lang w:val="nl-NL"/>
        </w:rPr>
        <w:t xml:space="preserve">); nước thải qua bãi lọc trồng cây được dẫn vào ngăn khử trùng để xử lý đạt cột B, QCVN 14:2008/BTNMT - Quy chuẩn kỹ thuật quốc gia về nước thải sinh hoạt (K=1,2) trước khi chảy ra </w:t>
      </w:r>
      <w:r>
        <w:rPr>
          <w:rFonts w:eastAsia="Calibri"/>
          <w:szCs w:val="28"/>
          <w:lang w:val="nl-NL"/>
        </w:rPr>
        <w:lastRenderedPageBreak/>
        <w:t>mương thoát dọc đường Quốc lộ 1A và chảy về nguồn tiếp nhận (sông Rác).</w:t>
      </w:r>
    </w:p>
    <w:p w14:paraId="711DC4FA" w14:textId="7039054F" w:rsidR="00AA6D0C" w:rsidRDefault="00AA6D0C">
      <w:pPr>
        <w:pStyle w:val="1KLC4"/>
        <w:spacing w:line="240" w:lineRule="auto"/>
        <w:jc w:val="center"/>
        <w:rPr>
          <w:rFonts w:eastAsia="Calibri"/>
          <w:b w:val="0"/>
          <w:iCs/>
          <w:szCs w:val="28"/>
          <w:lang w:val="nl-NL"/>
        </w:rPr>
      </w:pPr>
      <w:r>
        <w:rPr>
          <w:b w:val="0"/>
          <w:bCs/>
          <w:noProof/>
          <w:szCs w:val="28"/>
        </w:rPr>
        <mc:AlternateContent>
          <mc:Choice Requires="wps">
            <w:drawing>
              <wp:anchor distT="0" distB="0" distL="114300" distR="114300" simplePos="0" relativeHeight="251667968" behindDoc="0" locked="0" layoutInCell="1" allowOverlap="1" wp14:anchorId="568D9E03" wp14:editId="17F78DA3">
                <wp:simplePos x="0" y="0"/>
                <wp:positionH relativeFrom="column">
                  <wp:posOffset>4882515</wp:posOffset>
                </wp:positionH>
                <wp:positionV relativeFrom="paragraph">
                  <wp:posOffset>766128</wp:posOffset>
                </wp:positionV>
                <wp:extent cx="4763" cy="190500"/>
                <wp:effectExtent l="76200" t="0" r="71755" b="57150"/>
                <wp:wrapNone/>
                <wp:docPr id="878809956" name="Straight Arrow Connector 80"/>
                <wp:cNvGraphicFramePr/>
                <a:graphic xmlns:a="http://schemas.openxmlformats.org/drawingml/2006/main">
                  <a:graphicData uri="http://schemas.microsoft.com/office/word/2010/wordprocessingShape">
                    <wps:wsp>
                      <wps:cNvCnPr/>
                      <wps:spPr>
                        <a:xfrm flipH="1">
                          <a:off x="0" y="0"/>
                          <a:ext cx="4763"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8F6D0" id="Straight Arrow Connector 80" o:spid="_x0000_s1026" type="#_x0000_t32" style="position:absolute;margin-left:384.45pt;margin-top:60.35pt;width:.4pt;height:15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" strokecolor="black [3200]" strokeweight=".5pt">
                <v:stroke endarrow="block" joinstyle="miter"/>
              </v:shape>
            </w:pict>
          </mc:Fallback>
        </mc:AlternateContent>
      </w:r>
      <w:r>
        <w:rPr>
          <w:b w:val="0"/>
          <w:bCs/>
          <w:noProof/>
          <w:szCs w:val="28"/>
        </w:rPr>
        <mc:AlternateContent>
          <mc:Choice Requires="wps">
            <w:drawing>
              <wp:anchor distT="0" distB="0" distL="114300" distR="114300" simplePos="0" relativeHeight="251661824" behindDoc="0" locked="0" layoutInCell="1" allowOverlap="1" wp14:anchorId="39BE5887" wp14:editId="319C57B0">
                <wp:simplePos x="0" y="0"/>
                <wp:positionH relativeFrom="column">
                  <wp:posOffset>4491991</wp:posOffset>
                </wp:positionH>
                <wp:positionV relativeFrom="paragraph">
                  <wp:posOffset>194628</wp:posOffset>
                </wp:positionV>
                <wp:extent cx="857250" cy="537845"/>
                <wp:effectExtent l="0" t="0" r="19050" b="14605"/>
                <wp:wrapNone/>
                <wp:docPr id="403443019" name="Rectangle 79"/>
                <wp:cNvGraphicFramePr/>
                <a:graphic xmlns:a="http://schemas.openxmlformats.org/drawingml/2006/main">
                  <a:graphicData uri="http://schemas.microsoft.com/office/word/2010/wordprocessingShape">
                    <wps:wsp>
                      <wps:cNvSpPr/>
                      <wps:spPr>
                        <a:xfrm>
                          <a:off x="0" y="0"/>
                          <a:ext cx="857250" cy="537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16C62" w14:textId="41372264" w:rsidR="00AA6D0C" w:rsidRPr="00AA6D0C" w:rsidRDefault="00AA6D0C" w:rsidP="00AA6D0C">
                            <w:pPr>
                              <w:jc w:val="center"/>
                              <w:rPr>
                                <w:sz w:val="24"/>
                                <w:szCs w:val="16"/>
                              </w:rPr>
                            </w:pPr>
                            <w:r w:rsidRPr="00AA6D0C">
                              <w:rPr>
                                <w:sz w:val="24"/>
                                <w:szCs w:val="16"/>
                              </w:rPr>
                              <w:t>Ngăn khử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5887" id="Rectangle 79" o:spid="_x0000_s1077" style="position:absolute;left:0;text-align:left;margin-left:353.7pt;margin-top:15.35pt;width:67.5pt;height:4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" fillcolor="white [3201]" strokecolor="#70ad47 [3209]" strokeweight="1pt">
                <v:textbox>
                  <w:txbxContent>
                    <w:p w14:paraId="39816C62" w14:textId="41372264" w:rsidR="00AA6D0C" w:rsidRPr="00AA6D0C" w:rsidRDefault="00AA6D0C" w:rsidP="00AA6D0C">
                      <w:pPr>
                        <w:jc w:val="center"/>
                        <w:rPr>
                          <w:sz w:val="24"/>
                          <w:szCs w:val="16"/>
                        </w:rPr>
                      </w:pPr>
                      <w:r w:rsidRPr="00AA6D0C">
                        <w:rPr>
                          <w:sz w:val="24"/>
                          <w:szCs w:val="16"/>
                        </w:rPr>
                        <w:t>Ngăn khử trùng</w:t>
                      </w:r>
                    </w:p>
                  </w:txbxContent>
                </v:textbox>
              </v:rect>
            </w:pict>
          </mc:Fallback>
        </mc:AlternateContent>
      </w:r>
      <w:r>
        <w:rPr>
          <w:b w:val="0"/>
          <w:bCs/>
          <w:noProof/>
          <w:szCs w:val="28"/>
        </w:rPr>
        <mc:AlternateContent>
          <mc:Choice Requires="wpg">
            <w:drawing>
              <wp:anchor distT="0" distB="0" distL="114300" distR="114300" simplePos="0" relativeHeight="251660800" behindDoc="0" locked="0" layoutInCell="1" allowOverlap="1" wp14:anchorId="1D00757A" wp14:editId="520C1F33">
                <wp:simplePos x="0" y="0"/>
                <wp:positionH relativeFrom="margin">
                  <wp:posOffset>0</wp:posOffset>
                </wp:positionH>
                <wp:positionV relativeFrom="paragraph">
                  <wp:posOffset>189865</wp:posOffset>
                </wp:positionV>
                <wp:extent cx="5455285" cy="1797685"/>
                <wp:effectExtent l="0" t="0" r="12065" b="0"/>
                <wp:wrapTopAndBottom/>
                <wp:docPr id="1445010174" name="Group 5"/>
                <wp:cNvGraphicFramePr/>
                <a:graphic xmlns:a="http://schemas.openxmlformats.org/drawingml/2006/main">
                  <a:graphicData uri="http://schemas.microsoft.com/office/word/2010/wordprocessingGroup">
                    <wpg:wgp>
                      <wpg:cNvGrpSpPr/>
                      <wpg:grpSpPr>
                        <a:xfrm>
                          <a:off x="0" y="0"/>
                          <a:ext cx="5455285" cy="1797685"/>
                          <a:chOff x="722" y="-18352"/>
                          <a:chExt cx="5357052" cy="1984391"/>
                        </a:xfrm>
                      </wpg:grpSpPr>
                      <wps:wsp>
                        <wps:cNvPr id="879849415" name="Rectangle 19"/>
                        <wps:cNvSpPr>
                          <a:spLocks noChangeArrowheads="1"/>
                        </wps:cNvSpPr>
                        <wps:spPr bwMode="auto">
                          <a:xfrm>
                            <a:off x="4268532" y="877463"/>
                            <a:ext cx="1089242" cy="516601"/>
                          </a:xfrm>
                          <a:prstGeom prst="rect">
                            <a:avLst/>
                          </a:prstGeom>
                          <a:noFill/>
                          <a:ln w="12700" algn="ctr">
                            <a:solidFill>
                              <a:srgbClr val="000000"/>
                            </a:solidFill>
                            <a:miter lim="800000"/>
                          </a:ln>
                        </wps:spPr>
                        <wps:txbx>
                          <w:txbxContent>
                            <w:p w14:paraId="34D2237B" w14:textId="77777777" w:rsidR="00AA6D0C" w:rsidRDefault="00AA6D0C" w:rsidP="00AA6D0C">
                              <w:pPr>
                                <w:ind w:right="-125"/>
                                <w:jc w:val="center"/>
                                <w:rPr>
                                  <w:color w:val="000000"/>
                                  <w:sz w:val="24"/>
                                  <w:szCs w:val="24"/>
                                </w:rPr>
                              </w:pPr>
                              <w:r>
                                <w:rPr>
                                  <w:color w:val="000000"/>
                                  <w:sz w:val="24"/>
                                  <w:szCs w:val="24"/>
                                </w:rPr>
                                <w:t>Mương thoát nước dọc QL1A</w:t>
                              </w:r>
                            </w:p>
                          </w:txbxContent>
                        </wps:txbx>
                        <wps:bodyPr rot="0" vert="horz" wrap="square" lIns="91440" tIns="45720" rIns="91440" bIns="45720" anchor="ctr" anchorCtr="0" upright="1">
                          <a:noAutofit/>
                        </wps:bodyPr>
                      </wps:wsp>
                      <wps:wsp>
                        <wps:cNvPr id="551634882" name="Straight Arrow Connector 20"/>
                        <wps:cNvCnPr>
                          <a:cxnSpLocks noChangeShapeType="1"/>
                        </wps:cNvCnPr>
                        <wps:spPr bwMode="auto">
                          <a:xfrm flipH="1" flipV="1">
                            <a:off x="4746751" y="1406681"/>
                            <a:ext cx="6235" cy="285287"/>
                          </a:xfrm>
                          <a:prstGeom prst="straightConnector1">
                            <a:avLst/>
                          </a:prstGeom>
                          <a:noFill/>
                          <a:ln w="9525" algn="ctr">
                            <a:solidFill>
                              <a:srgbClr val="000000"/>
                            </a:solidFill>
                            <a:miter lim="800000"/>
                            <a:headEnd type="triangle" w="med" len="med"/>
                          </a:ln>
                        </wps:spPr>
                        <wps:bodyPr/>
                      </wps:wsp>
                      <wpg:grpSp>
                        <wpg:cNvPr id="1144785090" name="Group 21"/>
                        <wpg:cNvGrpSpPr/>
                        <wpg:grpSpPr>
                          <a:xfrm>
                            <a:off x="722" y="-18352"/>
                            <a:ext cx="5357052" cy="1984391"/>
                            <a:chOff x="756" y="-19225"/>
                            <a:chExt cx="5611011" cy="2078760"/>
                          </a:xfrm>
                        </wpg:grpSpPr>
                        <wpg:grpSp>
                          <wpg:cNvPr id="685322297" name="Group 30"/>
                          <wpg:cNvGrpSpPr/>
                          <wpg:grpSpPr>
                            <a:xfrm>
                              <a:off x="756" y="-19225"/>
                              <a:ext cx="5611011" cy="2078760"/>
                              <a:chOff x="756" y="-19225"/>
                              <a:chExt cx="5611011" cy="2078760"/>
                            </a:xfrm>
                          </wpg:grpSpPr>
                          <wps:wsp>
                            <wps:cNvPr id="1381281169" name="Straight Connector 31"/>
                            <wps:cNvCnPr>
                              <a:cxnSpLocks noChangeShapeType="1"/>
                            </wps:cNvCnPr>
                            <wps:spPr bwMode="auto">
                              <a:xfrm flipH="1">
                                <a:off x="1397480" y="284672"/>
                                <a:ext cx="103505" cy="125095"/>
                              </a:xfrm>
                              <a:prstGeom prst="line">
                                <a:avLst/>
                              </a:prstGeom>
                              <a:noFill/>
                              <a:ln w="12700" algn="ctr">
                                <a:solidFill>
                                  <a:srgbClr val="002060"/>
                                </a:solidFill>
                                <a:miter lim="800000"/>
                              </a:ln>
                            </wps:spPr>
                            <wps:bodyPr/>
                          </wps:wsp>
                          <wps:wsp>
                            <wps:cNvPr id="1473446179" name="Straight Connector 224"/>
                            <wps:cNvCnPr>
                              <a:cxnSpLocks noChangeShapeType="1"/>
                            </wps:cNvCnPr>
                            <wps:spPr bwMode="auto">
                              <a:xfrm flipH="1">
                                <a:off x="1457865" y="284672"/>
                                <a:ext cx="103505" cy="125095"/>
                              </a:xfrm>
                              <a:prstGeom prst="line">
                                <a:avLst/>
                              </a:prstGeom>
                              <a:noFill/>
                              <a:ln w="12700" algn="ctr">
                                <a:solidFill>
                                  <a:srgbClr val="002060"/>
                                </a:solidFill>
                                <a:miter lim="800000"/>
                              </a:ln>
                            </wps:spPr>
                            <wps:bodyPr/>
                          </wps:wsp>
                          <wps:wsp>
                            <wps:cNvPr id="2126240428" name="Straight Connector 225"/>
                            <wps:cNvCnPr>
                              <a:cxnSpLocks noChangeShapeType="1"/>
                            </wps:cNvCnPr>
                            <wps:spPr bwMode="auto">
                              <a:xfrm flipH="1">
                                <a:off x="1526876" y="276046"/>
                                <a:ext cx="103505" cy="125095"/>
                              </a:xfrm>
                              <a:prstGeom prst="line">
                                <a:avLst/>
                              </a:prstGeom>
                              <a:noFill/>
                              <a:ln w="12700" algn="ctr">
                                <a:solidFill>
                                  <a:srgbClr val="002060"/>
                                </a:solidFill>
                                <a:miter lim="800000"/>
                              </a:ln>
                            </wps:spPr>
                            <wps:bodyPr/>
                          </wps:wsp>
                          <wps:wsp>
                            <wps:cNvPr id="1352232644" name="Rectangle 226"/>
                            <wps:cNvSpPr>
                              <a:spLocks noChangeArrowheads="1"/>
                            </wps:cNvSpPr>
                            <wps:spPr bwMode="auto">
                              <a:xfrm>
                                <a:off x="1845977" y="59535"/>
                                <a:ext cx="611843" cy="599074"/>
                              </a:xfrm>
                              <a:prstGeom prst="rect">
                                <a:avLst/>
                              </a:prstGeom>
                              <a:noFill/>
                              <a:ln w="12700" algn="ctr">
                                <a:solidFill>
                                  <a:srgbClr val="000000"/>
                                </a:solidFill>
                                <a:miter lim="800000"/>
                              </a:ln>
                            </wps:spPr>
                            <wps:txbx>
                              <w:txbxContent>
                                <w:p w14:paraId="50A43026" w14:textId="77777777" w:rsidR="00AA6D0C" w:rsidRDefault="00AA6D0C" w:rsidP="00AA6D0C">
                                  <w:pPr>
                                    <w:jc w:val="center"/>
                                    <w:rPr>
                                      <w:color w:val="000000"/>
                                      <w:sz w:val="24"/>
                                      <w:szCs w:val="24"/>
                                    </w:rPr>
                                  </w:pPr>
                                  <w:r>
                                    <w:rPr>
                                      <w:color w:val="000000"/>
                                      <w:sz w:val="24"/>
                                      <w:szCs w:val="24"/>
                                    </w:rPr>
                                    <w:t>Bể lắng</w:t>
                                  </w:r>
                                </w:p>
                                <w:p w14:paraId="45D80409" w14:textId="77777777" w:rsidR="00AA6D0C" w:rsidRDefault="00AA6D0C" w:rsidP="00AA6D0C">
                                  <w:pPr>
                                    <w:jc w:val="center"/>
                                    <w:rPr>
                                      <w:color w:val="000000"/>
                                    </w:rPr>
                                  </w:pPr>
                                </w:p>
                              </w:txbxContent>
                            </wps:txbx>
                            <wps:bodyPr rot="0" vert="horz" wrap="square" lIns="91440" tIns="45720" rIns="91440" bIns="45720" anchor="ctr" anchorCtr="0" upright="1">
                              <a:noAutofit/>
                            </wps:bodyPr>
                          </wps:wsp>
                          <wps:wsp>
                            <wps:cNvPr id="1686385350" name="Straight Arrow Connector 227"/>
                            <wps:cNvCnPr>
                              <a:cxnSpLocks noChangeShapeType="1"/>
                            </wps:cNvCnPr>
                            <wps:spPr bwMode="auto">
                              <a:xfrm>
                                <a:off x="2458529" y="362310"/>
                                <a:ext cx="285762" cy="0"/>
                              </a:xfrm>
                              <a:prstGeom prst="straightConnector1">
                                <a:avLst/>
                              </a:prstGeom>
                              <a:noFill/>
                              <a:ln w="9525" algn="ctr">
                                <a:solidFill>
                                  <a:srgbClr val="000000"/>
                                </a:solidFill>
                                <a:miter lim="800000"/>
                                <a:tailEnd type="stealth" w="med" len="med"/>
                              </a:ln>
                            </wps:spPr>
                            <wps:bodyPr/>
                          </wps:wsp>
                          <wpg:grpSp>
                            <wpg:cNvPr id="1944124096" name="Group 228"/>
                            <wpg:cNvGrpSpPr/>
                            <wpg:grpSpPr>
                              <a:xfrm>
                                <a:off x="756" y="-19225"/>
                                <a:ext cx="5611011" cy="2078760"/>
                                <a:chOff x="-78756" y="-11915"/>
                                <a:chExt cx="5611040" cy="2079047"/>
                              </a:xfrm>
                            </wpg:grpSpPr>
                            <wps:wsp>
                              <wps:cNvPr id="1124810215" name="Straight Arrow Connector 230"/>
                              <wps:cNvCnPr>
                                <a:cxnSpLocks noChangeShapeType="1"/>
                              </wps:cNvCnPr>
                              <wps:spPr bwMode="auto">
                                <a:xfrm>
                                  <a:off x="1177703" y="343701"/>
                                  <a:ext cx="588838" cy="7"/>
                                </a:xfrm>
                                <a:prstGeom prst="straightConnector1">
                                  <a:avLst/>
                                </a:prstGeom>
                                <a:noFill/>
                                <a:ln w="9525" algn="ctr">
                                  <a:solidFill>
                                    <a:srgbClr val="000000"/>
                                  </a:solidFill>
                                  <a:miter lim="800000"/>
                                  <a:tailEnd type="stealth" w="med" len="med"/>
                                </a:ln>
                              </wps:spPr>
                              <wps:bodyPr/>
                            </wps:wsp>
                            <wpg:grpSp>
                              <wpg:cNvPr id="1766519472" name="Group 231"/>
                              <wpg:cNvGrpSpPr/>
                              <wpg:grpSpPr>
                                <a:xfrm>
                                  <a:off x="-78756" y="-11915"/>
                                  <a:ext cx="5611040" cy="2079047"/>
                                  <a:chOff x="-78756" y="-11915"/>
                                  <a:chExt cx="5611040" cy="2079047"/>
                                </a:xfrm>
                              </wpg:grpSpPr>
                              <wps:wsp>
                                <wps:cNvPr id="1179907480" name="Rectangle 232"/>
                                <wps:cNvSpPr>
                                  <a:spLocks noChangeArrowheads="1"/>
                                </wps:cNvSpPr>
                                <wps:spPr bwMode="auto">
                                  <a:xfrm>
                                    <a:off x="-71023" y="74299"/>
                                    <a:ext cx="1248506" cy="642590"/>
                                  </a:xfrm>
                                  <a:prstGeom prst="rect">
                                    <a:avLst/>
                                  </a:prstGeom>
                                  <a:noFill/>
                                  <a:ln w="12700" algn="ctr">
                                    <a:solidFill>
                                      <a:srgbClr val="000000"/>
                                    </a:solidFill>
                                    <a:miter lim="800000"/>
                                  </a:ln>
                                </wps:spPr>
                                <wps:txbx>
                                  <w:txbxContent>
                                    <w:p w14:paraId="591B462D" w14:textId="77777777" w:rsidR="00AA6D0C" w:rsidRDefault="00AA6D0C" w:rsidP="00AA6D0C">
                                      <w:pPr>
                                        <w:ind w:right="-76"/>
                                        <w:jc w:val="both"/>
                                        <w:rPr>
                                          <w:color w:val="000000"/>
                                        </w:rPr>
                                      </w:pPr>
                                      <w:r>
                                        <w:rPr>
                                          <w:color w:val="000000"/>
                                          <w:sz w:val="24"/>
                                          <w:szCs w:val="24"/>
                                        </w:rPr>
                                        <w:t>Nước thải từ tắm rửa tay, chân</w:t>
                                      </w:r>
                                    </w:p>
                                  </w:txbxContent>
                                </wps:txbx>
                                <wps:bodyPr rot="0" vert="horz" wrap="square" lIns="91440" tIns="45720" rIns="91440" bIns="45720" anchor="ctr" anchorCtr="0" upright="1">
                                  <a:noAutofit/>
                                </wps:bodyPr>
                              </wps:wsp>
                              <wps:wsp>
                                <wps:cNvPr id="2114051306" name="Rectangle 233"/>
                                <wps:cNvSpPr>
                                  <a:spLocks noChangeArrowheads="1"/>
                                </wps:cNvSpPr>
                                <wps:spPr bwMode="auto">
                                  <a:xfrm>
                                    <a:off x="-78756" y="862630"/>
                                    <a:ext cx="1247095" cy="769725"/>
                                  </a:xfrm>
                                  <a:prstGeom prst="rect">
                                    <a:avLst/>
                                  </a:prstGeom>
                                  <a:noFill/>
                                  <a:ln w="12700" algn="ctr">
                                    <a:solidFill>
                                      <a:srgbClr val="000000"/>
                                    </a:solidFill>
                                    <a:miter lim="800000"/>
                                  </a:ln>
                                </wps:spPr>
                                <wps:txbx>
                                  <w:txbxContent>
                                    <w:p w14:paraId="31665CBC" w14:textId="77777777" w:rsidR="00AA6D0C" w:rsidRDefault="00AA6D0C" w:rsidP="00AA6D0C">
                                      <w:pPr>
                                        <w:ind w:right="13"/>
                                        <w:jc w:val="both"/>
                                        <w:rPr>
                                          <w:color w:val="000000"/>
                                        </w:rPr>
                                      </w:pPr>
                                      <w:r>
                                        <w:rPr>
                                          <w:color w:val="000000"/>
                                          <w:sz w:val="24"/>
                                          <w:szCs w:val="24"/>
                                        </w:rPr>
                                        <w:t>Nước thải từ quá trình đào thải của con người</w:t>
                                      </w:r>
                                    </w:p>
                                  </w:txbxContent>
                                </wps:txbx>
                                <wps:bodyPr rot="0" vert="horz" wrap="square" lIns="91440" tIns="45720" rIns="91440" bIns="45720" anchor="ctr" anchorCtr="0" upright="1">
                                  <a:noAutofit/>
                                </wps:bodyPr>
                              </wps:wsp>
                              <wps:wsp>
                                <wps:cNvPr id="1526734911" name="Rectangle 234"/>
                                <wps:cNvSpPr>
                                  <a:spLocks noChangeArrowheads="1"/>
                                </wps:cNvSpPr>
                                <wps:spPr bwMode="auto">
                                  <a:xfrm>
                                    <a:off x="1741008" y="898605"/>
                                    <a:ext cx="1043469" cy="699016"/>
                                  </a:xfrm>
                                  <a:prstGeom prst="rect">
                                    <a:avLst/>
                                  </a:prstGeom>
                                  <a:noFill/>
                                  <a:ln w="12700" algn="ctr">
                                    <a:solidFill>
                                      <a:srgbClr val="000000"/>
                                    </a:solidFill>
                                    <a:miter lim="800000"/>
                                  </a:ln>
                                </wps:spPr>
                                <wps:txbx>
                                  <w:txbxContent>
                                    <w:p w14:paraId="0C2DBCA9" w14:textId="77777777" w:rsidR="00AA6D0C" w:rsidRDefault="00AA6D0C" w:rsidP="00AA6D0C">
                                      <w:pPr>
                                        <w:ind w:right="-181"/>
                                        <w:jc w:val="center"/>
                                        <w:rPr>
                                          <w:color w:val="000000"/>
                                          <w:sz w:val="24"/>
                                          <w:szCs w:val="24"/>
                                        </w:rPr>
                                      </w:pPr>
                                      <w:r>
                                        <w:rPr>
                                          <w:color w:val="000000"/>
                                          <w:sz w:val="24"/>
                                          <w:szCs w:val="24"/>
                                        </w:rPr>
                                        <w:t>Bể tự hoại</w:t>
                                      </w:r>
                                    </w:p>
                                    <w:p w14:paraId="51AB6454" w14:textId="77777777" w:rsidR="00AA6D0C" w:rsidRDefault="00AA6D0C" w:rsidP="00AA6D0C">
                                      <w:pPr>
                                        <w:ind w:right="-181"/>
                                        <w:jc w:val="center"/>
                                        <w:rPr>
                                          <w:color w:val="000000"/>
                                        </w:rPr>
                                      </w:pPr>
                                      <w:r>
                                        <w:rPr>
                                          <w:color w:val="000000"/>
                                          <w:sz w:val="24"/>
                                          <w:szCs w:val="24"/>
                                        </w:rPr>
                                        <w:t>cải tiến</w:t>
                                      </w:r>
                                    </w:p>
                                  </w:txbxContent>
                                </wps:txbx>
                                <wps:bodyPr rot="0" vert="horz" wrap="square" lIns="91440" tIns="45720" rIns="91440" bIns="45720" anchor="ctr" anchorCtr="0" upright="1">
                                  <a:noAutofit/>
                                </wps:bodyPr>
                              </wps:wsp>
                              <wps:wsp>
                                <wps:cNvPr id="1401534737" name="Rectangle 235"/>
                                <wps:cNvSpPr>
                                  <a:spLocks noChangeArrowheads="1"/>
                                </wps:cNvSpPr>
                                <wps:spPr bwMode="auto">
                                  <a:xfrm>
                                    <a:off x="2657797" y="-11915"/>
                                    <a:ext cx="1317722" cy="679789"/>
                                  </a:xfrm>
                                  <a:prstGeom prst="rect">
                                    <a:avLst/>
                                  </a:prstGeom>
                                  <a:noFill/>
                                  <a:ln w="12700" algn="ctr">
                                    <a:solidFill>
                                      <a:srgbClr val="000000"/>
                                    </a:solidFill>
                                    <a:miter lim="800000"/>
                                  </a:ln>
                                </wps:spPr>
                                <wps:txbx>
                                  <w:txbxContent>
                                    <w:p w14:paraId="7EFEA17C" w14:textId="77777777" w:rsidR="00AA6D0C" w:rsidRDefault="00AA6D0C" w:rsidP="00AA6D0C">
                                      <w:pPr>
                                        <w:jc w:val="center"/>
                                        <w:rPr>
                                          <w:color w:val="000000"/>
                                        </w:rPr>
                                      </w:pPr>
                                      <w:r>
                                        <w:rPr>
                                          <w:color w:val="000000"/>
                                          <w:sz w:val="24"/>
                                          <w:szCs w:val="24"/>
                                        </w:rPr>
                                        <w:t xml:space="preserve">Bãi lọc trồng cây </w:t>
                                      </w:r>
                                    </w:p>
                                  </w:txbxContent>
                                </wps:txbx>
                                <wps:bodyPr rot="0" vert="horz" wrap="square" lIns="91440" tIns="45720" rIns="91440" bIns="45720" anchor="ctr" anchorCtr="0" upright="1">
                                  <a:noAutofit/>
                                </wps:bodyPr>
                              </wps:wsp>
                              <wps:wsp>
                                <wps:cNvPr id="1388469743" name="Straight Arrow Connector 236"/>
                                <wps:cNvCnPr>
                                  <a:cxnSpLocks noChangeShapeType="1"/>
                                </wps:cNvCnPr>
                                <wps:spPr bwMode="auto">
                                  <a:xfrm flipV="1">
                                    <a:off x="1175700" y="1154598"/>
                                    <a:ext cx="597480" cy="8063"/>
                                  </a:xfrm>
                                  <a:prstGeom prst="straightConnector1">
                                    <a:avLst/>
                                  </a:prstGeom>
                                  <a:noFill/>
                                  <a:ln w="9525" algn="ctr">
                                    <a:solidFill>
                                      <a:srgbClr val="000000"/>
                                    </a:solidFill>
                                    <a:miter lim="800000"/>
                                    <a:tailEnd type="stealth" w="med" len="med"/>
                                  </a:ln>
                                </wps:spPr>
                                <wps:bodyPr/>
                              </wps:wsp>
                              <wps:wsp>
                                <wps:cNvPr id="1873383946" name="Straight Arrow Connector 237"/>
                                <wps:cNvCnPr>
                                  <a:cxnSpLocks noChangeShapeType="1"/>
                                </wps:cNvCnPr>
                                <wps:spPr bwMode="auto">
                                  <a:xfrm flipH="1" flipV="1">
                                    <a:off x="2218339" y="666013"/>
                                    <a:ext cx="2612" cy="233832"/>
                                  </a:xfrm>
                                  <a:prstGeom prst="straightConnector1">
                                    <a:avLst/>
                                  </a:prstGeom>
                                  <a:noFill/>
                                  <a:ln w="9525" algn="ctr">
                                    <a:solidFill>
                                      <a:srgbClr val="000000"/>
                                    </a:solidFill>
                                    <a:miter lim="800000"/>
                                    <a:tailEnd type="stealth" w="med" len="med"/>
                                  </a:ln>
                                </wps:spPr>
                                <wps:bodyPr/>
                              </wps:wsp>
                              <wps:wsp>
                                <wps:cNvPr id="1192234904" name="Straight Arrow Connector 238"/>
                                <wps:cNvCnPr>
                                  <a:cxnSpLocks noChangeShapeType="1"/>
                                </wps:cNvCnPr>
                                <wps:spPr bwMode="auto">
                                  <a:xfrm flipV="1">
                                    <a:off x="3980387" y="343604"/>
                                    <a:ext cx="413992" cy="9304"/>
                                  </a:xfrm>
                                  <a:prstGeom prst="straightConnector1">
                                    <a:avLst/>
                                  </a:prstGeom>
                                  <a:noFill/>
                                  <a:ln w="9525" algn="ctr">
                                    <a:solidFill>
                                      <a:srgbClr val="000000"/>
                                    </a:solidFill>
                                    <a:miter lim="800000"/>
                                    <a:tailEnd type="stealth" w="med" len="med"/>
                                  </a:ln>
                                </wps:spPr>
                                <wps:bodyPr/>
                              </wps:wsp>
                              <wps:wsp>
                                <wps:cNvPr id="1227584377" name="Rectangle 239"/>
                                <wps:cNvSpPr>
                                  <a:spLocks noChangeArrowheads="1"/>
                                </wps:cNvSpPr>
                                <wps:spPr bwMode="auto">
                                  <a:xfrm>
                                    <a:off x="1108711" y="50958"/>
                                    <a:ext cx="732234" cy="288369"/>
                                  </a:xfrm>
                                  <a:prstGeom prst="rect">
                                    <a:avLst/>
                                  </a:prstGeom>
                                  <a:noFill/>
                                  <a:ln>
                                    <a:noFill/>
                                  </a:ln>
                                </wps:spPr>
                                <wps:txbx>
                                  <w:txbxContent>
                                    <w:p w14:paraId="774EB4CE" w14:textId="77777777" w:rsidR="00AA6D0C" w:rsidRDefault="00AA6D0C" w:rsidP="00AA6D0C">
                                      <w:pPr>
                                        <w:ind w:right="-125"/>
                                        <w:jc w:val="both"/>
                                        <w:rPr>
                                          <w:color w:val="000000"/>
                                          <w:sz w:val="20"/>
                                        </w:rPr>
                                      </w:pPr>
                                      <w:r>
                                        <w:rPr>
                                          <w:color w:val="000000"/>
                                          <w:sz w:val="20"/>
                                        </w:rPr>
                                        <w:t>Chắn rác</w:t>
                                      </w:r>
                                    </w:p>
                                  </w:txbxContent>
                                </wps:txbx>
                                <wps:bodyPr rot="0" vert="horz" wrap="square" lIns="91440" tIns="45720" rIns="91440" bIns="45720" anchor="ctr" anchorCtr="0" upright="1">
                                  <a:noAutofit/>
                                </wps:bodyPr>
                              </wps:wsp>
                              <wps:wsp>
                                <wps:cNvPr id="925724458" name="Rectangle 240"/>
                                <wps:cNvSpPr>
                                  <a:spLocks noChangeArrowheads="1"/>
                                </wps:cNvSpPr>
                                <wps:spPr bwMode="auto">
                                  <a:xfrm>
                                    <a:off x="1101736" y="750986"/>
                                    <a:ext cx="754197" cy="519765"/>
                                  </a:xfrm>
                                  <a:prstGeom prst="rect">
                                    <a:avLst/>
                                  </a:prstGeom>
                                  <a:noFill/>
                                  <a:ln>
                                    <a:noFill/>
                                  </a:ln>
                                </wps:spPr>
                                <wps:txbx>
                                  <w:txbxContent>
                                    <w:p w14:paraId="0EE79DE8" w14:textId="77777777" w:rsidR="00AA6D0C" w:rsidRDefault="00AA6D0C" w:rsidP="00AA6D0C">
                                      <w:pPr>
                                        <w:ind w:right="-126"/>
                                        <w:jc w:val="both"/>
                                        <w:rPr>
                                          <w:color w:val="000000"/>
                                        </w:rPr>
                                      </w:pPr>
                                      <w:r>
                                        <w:rPr>
                                          <w:color w:val="000000"/>
                                          <w:sz w:val="24"/>
                                          <w:szCs w:val="24"/>
                                        </w:rPr>
                                        <w:t>Ống dẫn</w:t>
                                      </w:r>
                                    </w:p>
                                  </w:txbxContent>
                                </wps:txbx>
                                <wps:bodyPr rot="0" vert="horz" wrap="square" lIns="91440" tIns="45720" rIns="91440" bIns="45720" anchor="ctr" anchorCtr="0" upright="1">
                                  <a:noAutofit/>
                                </wps:bodyPr>
                              </wps:wsp>
                              <wps:wsp>
                                <wps:cNvPr id="1609927555" name="Rectangle 241"/>
                                <wps:cNvSpPr>
                                  <a:spLocks noChangeArrowheads="1"/>
                                </wps:cNvSpPr>
                                <wps:spPr bwMode="auto">
                                  <a:xfrm>
                                    <a:off x="4294747" y="1660282"/>
                                    <a:ext cx="1237537" cy="406850"/>
                                  </a:xfrm>
                                  <a:prstGeom prst="rect">
                                    <a:avLst/>
                                  </a:prstGeom>
                                  <a:noFill/>
                                  <a:ln>
                                    <a:noFill/>
                                  </a:ln>
                                </wps:spPr>
                                <wps:txbx>
                                  <w:txbxContent>
                                    <w:p w14:paraId="5C6B08EF" w14:textId="77777777" w:rsidR="00AA6D0C" w:rsidRDefault="00AA6D0C" w:rsidP="00AA6D0C">
                                      <w:pPr>
                                        <w:ind w:right="-125"/>
                                        <w:jc w:val="center"/>
                                        <w:rPr>
                                          <w:i/>
                                          <w:color w:val="000000"/>
                                          <w:sz w:val="24"/>
                                          <w:szCs w:val="24"/>
                                        </w:rPr>
                                      </w:pPr>
                                      <w:r>
                                        <w:rPr>
                                          <w:i/>
                                          <w:color w:val="000000"/>
                                          <w:sz w:val="24"/>
                                          <w:szCs w:val="24"/>
                                        </w:rPr>
                                        <w:t>Sông Rác</w:t>
                                      </w:r>
                                    </w:p>
                                  </w:txbxContent>
                                </wps:txbx>
                                <wps:bodyPr rot="0" vert="horz" wrap="square" lIns="91440" tIns="45720" rIns="91440" bIns="45720" anchor="ctr" anchorCtr="0" upright="1">
                                  <a:noAutofit/>
                                </wps:bodyPr>
                              </wps:wsp>
                            </wpg:grpSp>
                          </wpg:grpSp>
                        </wpg:grpSp>
                        <wps:wsp>
                          <wps:cNvPr id="349553871" name="Straight Arrow Connector 243"/>
                          <wps:cNvCnPr>
                            <a:cxnSpLocks noChangeShapeType="1"/>
                          </wps:cNvCnPr>
                          <wps:spPr bwMode="auto">
                            <a:xfrm flipH="1" flipV="1">
                              <a:off x="2320694" y="1566448"/>
                              <a:ext cx="2612" cy="233180"/>
                            </a:xfrm>
                            <a:prstGeom prst="straightConnector1">
                              <a:avLst/>
                            </a:prstGeom>
                            <a:noFill/>
                            <a:ln w="9525" algn="ctr">
                              <a:solidFill>
                                <a:srgbClr val="000000"/>
                              </a:solidFill>
                              <a:prstDash val="dash"/>
                              <a:miter lim="800000"/>
                              <a:tailEnd type="stealth" w="med" len="med"/>
                            </a:ln>
                          </wps:spPr>
                          <wps:bodyPr/>
                        </wps:wsp>
                        <wps:wsp>
                          <wps:cNvPr id="1945070434" name="Rectangle 244"/>
                          <wps:cNvSpPr>
                            <a:spLocks noChangeArrowheads="1"/>
                          </wps:cNvSpPr>
                          <wps:spPr bwMode="auto">
                            <a:xfrm>
                              <a:off x="1661105" y="1729549"/>
                              <a:ext cx="1367995" cy="297677"/>
                            </a:xfrm>
                            <a:prstGeom prst="rect">
                              <a:avLst/>
                            </a:prstGeom>
                            <a:noFill/>
                            <a:ln>
                              <a:noFill/>
                            </a:ln>
                          </wps:spPr>
                          <wps:txbx>
                            <w:txbxContent>
                              <w:p w14:paraId="41CAB7E3" w14:textId="77777777" w:rsidR="00AA6D0C" w:rsidRDefault="00AA6D0C" w:rsidP="00AA6D0C">
                                <w:pPr>
                                  <w:ind w:right="-125"/>
                                  <w:jc w:val="both"/>
                                  <w:rPr>
                                    <w:i/>
                                    <w:color w:val="0070C0"/>
                                    <w:sz w:val="24"/>
                                    <w:szCs w:val="24"/>
                                  </w:rPr>
                                </w:pPr>
                                <w:r>
                                  <w:rPr>
                                    <w:i/>
                                    <w:color w:val="000000"/>
                                    <w:sz w:val="24"/>
                                    <w:szCs w:val="24"/>
                                  </w:rPr>
                                  <w:t>Chế phẩm vi sinh</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D00757A" id="Group 5" o:spid="_x0000_s1078" style="position:absolute;left:0;text-align:left;margin-left:0;margin-top:14.95pt;width:429.55pt;height:141.55pt;z-index:251660800;mso-position-horizontal-relative:margin;mso-position-vertical-relative:text;mso-width-relative:margin;mso-height-relative:margin" coordorigin="7,-183" coordsize="53570,1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">
                <v:rect id="Rectangle 19" o:spid="_x0000_s1079" style="position:absolute;left:42685;top:8774;width:10892;height:5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" filled="f" strokeweight="1pt">
                  <v:textbox>
                    <w:txbxContent>
                      <w:p w14:paraId="34D2237B" w14:textId="77777777" w:rsidR="00AA6D0C" w:rsidRDefault="00AA6D0C" w:rsidP="00AA6D0C">
                        <w:pPr>
                          <w:ind w:right="-125"/>
                          <w:jc w:val="center"/>
                          <w:rPr>
                            <w:color w:val="000000"/>
                            <w:sz w:val="24"/>
                            <w:szCs w:val="24"/>
                          </w:rPr>
                        </w:pPr>
                        <w:r>
                          <w:rPr>
                            <w:color w:val="000000"/>
                            <w:sz w:val="24"/>
                            <w:szCs w:val="24"/>
                          </w:rPr>
                          <w:t>Mương thoát nước dọc QL1A</w:t>
                        </w:r>
                      </w:p>
                    </w:txbxContent>
                  </v:textbox>
                </v:rect>
                <v:shape id="Straight Arrow Connector 20" o:spid="_x0000_s1080" type="#_x0000_t32" style="position:absolute;left:47467;top:14066;width:62;height:28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">
                  <v:stroke startarrow="block" joinstyle="miter"/>
                </v:shape>
                <v:group id="Group 21" o:spid="_x0000_s1081" style="position:absolute;left:7;top:-183;width:53570;height:19843" coordorigin="7,-192" coordsize="56110,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">
                  <v:group id="Group 30" o:spid="_x0000_s1082" style="position:absolute;left:7;top:-192;width:56110;height:20787" coordorigin="7,-192" coordsize="56110,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">
                    <v:line id="Straight Connector 31" o:spid="_x0000_s1083" style="position:absolute;flip:x;visibility:visible;mso-wrap-style:square" from="13974,2846" to="15009,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" strokecolor="#002060" strokeweight="1pt">
                      <v:stroke joinstyle="miter"/>
                    </v:line>
                    <v:line id="Straight Connector 224" o:spid="_x0000_s1084" style="position:absolute;flip:x;visibility:visible;mso-wrap-style:square" from="14578,2846" to="1561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" strokecolor="#002060" strokeweight="1pt">
                      <v:stroke joinstyle="miter"/>
                    </v:line>
                    <v:line id="Straight Connector 225" o:spid="_x0000_s1085" style="position:absolute;flip:x;visibility:visible;mso-wrap-style:square" from="15268,2760" to="16303,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" strokecolor="#002060" strokeweight="1pt">
                      <v:stroke joinstyle="miter"/>
                    </v:line>
                    <v:rect id="Rectangle 226" o:spid="_x0000_s1086" style="position:absolute;left:18459;top:595;width:6119;height:5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" filled="f" strokeweight="1pt">
                      <v:textbox>
                        <w:txbxContent>
                          <w:p w14:paraId="50A43026" w14:textId="77777777" w:rsidR="00AA6D0C" w:rsidRDefault="00AA6D0C" w:rsidP="00AA6D0C">
                            <w:pPr>
                              <w:jc w:val="center"/>
                              <w:rPr>
                                <w:color w:val="000000"/>
                                <w:sz w:val="24"/>
                                <w:szCs w:val="24"/>
                              </w:rPr>
                            </w:pPr>
                            <w:r>
                              <w:rPr>
                                <w:color w:val="000000"/>
                                <w:sz w:val="24"/>
                                <w:szCs w:val="24"/>
                              </w:rPr>
                              <w:t>Bể lắng</w:t>
                            </w:r>
                          </w:p>
                          <w:p w14:paraId="45D80409" w14:textId="77777777" w:rsidR="00AA6D0C" w:rsidRDefault="00AA6D0C" w:rsidP="00AA6D0C">
                            <w:pPr>
                              <w:jc w:val="center"/>
                              <w:rPr>
                                <w:color w:val="000000"/>
                              </w:rPr>
                            </w:pPr>
                          </w:p>
                        </w:txbxContent>
                      </v:textbox>
                    </v:rect>
                    <v:shape id="Straight Arrow Connector 227" o:spid="_x0000_s1087" type="#_x0000_t32" style="position:absolute;left:24585;top:362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">
                      <v:stroke endarrow="classic" joinstyle="miter"/>
                    </v:shape>
                    <v:group id="Group 228" o:spid="_x0000_s1088" style="position:absolute;left:7;top:-192;width:56110;height:20787" coordorigin="-787,-119" coordsize="56110,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">
                      <v:shape id="Straight Arrow Connector 230" o:spid="_x0000_s1089" type="#_x0000_t32" style="position:absolute;left:11777;top:3437;width:5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">
                        <v:stroke endarrow="classic" joinstyle="miter"/>
                      </v:shape>
                      <v:group id="Group 231" o:spid="_x0000_s1090" style="position:absolute;left:-787;top:-119;width:56109;height:20790" coordorigin="-787,-119" coordsize="56110,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">
                        <v:rect id="Rectangle 232" o:spid="_x0000_s1091" style="position:absolute;left:-710;top:742;width:12484;height:6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" filled="f" strokeweight="1pt">
                          <v:textbox>
                            <w:txbxContent>
                              <w:p w14:paraId="591B462D" w14:textId="77777777" w:rsidR="00AA6D0C" w:rsidRDefault="00AA6D0C" w:rsidP="00AA6D0C">
                                <w:pPr>
                                  <w:ind w:right="-76"/>
                                  <w:jc w:val="both"/>
                                  <w:rPr>
                                    <w:color w:val="000000"/>
                                  </w:rPr>
                                </w:pPr>
                                <w:r>
                                  <w:rPr>
                                    <w:color w:val="000000"/>
                                    <w:sz w:val="24"/>
                                    <w:szCs w:val="24"/>
                                  </w:rPr>
                                  <w:t>Nước thải từ tắm rửa tay, chân</w:t>
                                </w:r>
                              </w:p>
                            </w:txbxContent>
                          </v:textbox>
                        </v:rect>
                        <v:rect id="Rectangle 233" o:spid="_x0000_s1092" style="position:absolute;left:-787;top:8626;width:12470;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" filled="f" strokeweight="1pt">
                          <v:textbox>
                            <w:txbxContent>
                              <w:p w14:paraId="31665CBC" w14:textId="77777777" w:rsidR="00AA6D0C" w:rsidRDefault="00AA6D0C" w:rsidP="00AA6D0C">
                                <w:pPr>
                                  <w:ind w:right="13"/>
                                  <w:jc w:val="both"/>
                                  <w:rPr>
                                    <w:color w:val="000000"/>
                                  </w:rPr>
                                </w:pPr>
                                <w:r>
                                  <w:rPr>
                                    <w:color w:val="000000"/>
                                    <w:sz w:val="24"/>
                                    <w:szCs w:val="24"/>
                                  </w:rPr>
                                  <w:t>Nước thải từ quá trình đào thải của con người</w:t>
                                </w:r>
                              </w:p>
                            </w:txbxContent>
                          </v:textbox>
                        </v:rect>
                        <v:rect id="Rectangle 234" o:spid="_x0000_s1093" style="position:absolute;left:17410;top:8986;width:10434;height:6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" filled="f" strokeweight="1pt">
                          <v:textbox>
                            <w:txbxContent>
                              <w:p w14:paraId="0C2DBCA9" w14:textId="77777777" w:rsidR="00AA6D0C" w:rsidRDefault="00AA6D0C" w:rsidP="00AA6D0C">
                                <w:pPr>
                                  <w:ind w:right="-181"/>
                                  <w:jc w:val="center"/>
                                  <w:rPr>
                                    <w:color w:val="000000"/>
                                    <w:sz w:val="24"/>
                                    <w:szCs w:val="24"/>
                                  </w:rPr>
                                </w:pPr>
                                <w:r>
                                  <w:rPr>
                                    <w:color w:val="000000"/>
                                    <w:sz w:val="24"/>
                                    <w:szCs w:val="24"/>
                                  </w:rPr>
                                  <w:t>Bể tự hoại</w:t>
                                </w:r>
                              </w:p>
                              <w:p w14:paraId="51AB6454" w14:textId="77777777" w:rsidR="00AA6D0C" w:rsidRDefault="00AA6D0C" w:rsidP="00AA6D0C">
                                <w:pPr>
                                  <w:ind w:right="-181"/>
                                  <w:jc w:val="center"/>
                                  <w:rPr>
                                    <w:color w:val="000000"/>
                                  </w:rPr>
                                </w:pPr>
                                <w:r>
                                  <w:rPr>
                                    <w:color w:val="000000"/>
                                    <w:sz w:val="24"/>
                                    <w:szCs w:val="24"/>
                                  </w:rPr>
                                  <w:t>cải tiến</w:t>
                                </w:r>
                              </w:p>
                            </w:txbxContent>
                          </v:textbox>
                        </v:rect>
                        <v:rect id="Rectangle 235" o:spid="_x0000_s1094" style="position:absolute;left:26577;top:-119;width:13178;height:6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" filled="f" strokeweight="1pt">
                          <v:textbox>
                            <w:txbxContent>
                              <w:p w14:paraId="7EFEA17C" w14:textId="77777777" w:rsidR="00AA6D0C" w:rsidRDefault="00AA6D0C" w:rsidP="00AA6D0C">
                                <w:pPr>
                                  <w:jc w:val="center"/>
                                  <w:rPr>
                                    <w:color w:val="000000"/>
                                  </w:rPr>
                                </w:pPr>
                                <w:r>
                                  <w:rPr>
                                    <w:color w:val="000000"/>
                                    <w:sz w:val="24"/>
                                    <w:szCs w:val="24"/>
                                  </w:rPr>
                                  <w:t xml:space="preserve">Bãi lọc trồng cây </w:t>
                                </w:r>
                              </w:p>
                            </w:txbxContent>
                          </v:textbox>
                        </v:rect>
                        <v:shape id="Straight Arrow Connector 236" o:spid="_x0000_s1095" type="#_x0000_t32" style="position:absolute;left:11757;top:11545;width:5974;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">
                          <v:stroke endarrow="classic" joinstyle="miter"/>
                        </v:shape>
                        <v:shape id="Straight Arrow Connector 237" o:spid="_x0000_s1096" type="#_x0000_t32" style="position:absolute;left:22183;top:6660;width:26;height:23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">
                          <v:stroke endarrow="classic" joinstyle="miter"/>
                        </v:shape>
                        <v:shape id="Straight Arrow Connector 238" o:spid="_x0000_s1097" type="#_x0000_t32" style="position:absolute;left:39803;top:3436;width:4140;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">
                          <v:stroke endarrow="classic" joinstyle="miter"/>
                        </v:shape>
                        <v:rect id="Rectangle 239" o:spid="_x0000_s1098" style="position:absolute;left:11087;top:509;width:7322;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" filled="f" stroked="f">
                          <v:textbox>
                            <w:txbxContent>
                              <w:p w14:paraId="774EB4CE" w14:textId="77777777" w:rsidR="00AA6D0C" w:rsidRDefault="00AA6D0C" w:rsidP="00AA6D0C">
                                <w:pPr>
                                  <w:ind w:right="-125"/>
                                  <w:jc w:val="both"/>
                                  <w:rPr>
                                    <w:color w:val="000000"/>
                                    <w:sz w:val="20"/>
                                  </w:rPr>
                                </w:pPr>
                                <w:r>
                                  <w:rPr>
                                    <w:color w:val="000000"/>
                                    <w:sz w:val="20"/>
                                  </w:rPr>
                                  <w:t>Chắn rác</w:t>
                                </w:r>
                              </w:p>
                            </w:txbxContent>
                          </v:textbox>
                        </v:rect>
                        <v:rect id="Rectangle 240" o:spid="_x0000_s1099" style="position:absolute;left:11017;top:7509;width:7542;height:5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" filled="f" stroked="f">
                          <v:textbox>
                            <w:txbxContent>
                              <w:p w14:paraId="0EE79DE8" w14:textId="77777777" w:rsidR="00AA6D0C" w:rsidRDefault="00AA6D0C" w:rsidP="00AA6D0C">
                                <w:pPr>
                                  <w:ind w:right="-126"/>
                                  <w:jc w:val="both"/>
                                  <w:rPr>
                                    <w:color w:val="000000"/>
                                  </w:rPr>
                                </w:pPr>
                                <w:r>
                                  <w:rPr>
                                    <w:color w:val="000000"/>
                                    <w:sz w:val="24"/>
                                    <w:szCs w:val="24"/>
                                  </w:rPr>
                                  <w:t>Ống dẫn</w:t>
                                </w:r>
                              </w:p>
                            </w:txbxContent>
                          </v:textbox>
                        </v:rect>
                        <v:rect id="Rectangle 241" o:spid="_x0000_s1100" style="position:absolute;left:42947;top:16602;width:12375;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" filled="f" stroked="f">
                          <v:textbox>
                            <w:txbxContent>
                              <w:p w14:paraId="5C6B08EF" w14:textId="77777777" w:rsidR="00AA6D0C" w:rsidRDefault="00AA6D0C" w:rsidP="00AA6D0C">
                                <w:pPr>
                                  <w:ind w:right="-125"/>
                                  <w:jc w:val="center"/>
                                  <w:rPr>
                                    <w:i/>
                                    <w:color w:val="000000"/>
                                    <w:sz w:val="24"/>
                                    <w:szCs w:val="24"/>
                                  </w:rPr>
                                </w:pPr>
                                <w:r>
                                  <w:rPr>
                                    <w:i/>
                                    <w:color w:val="000000"/>
                                    <w:sz w:val="24"/>
                                    <w:szCs w:val="24"/>
                                  </w:rPr>
                                  <w:t>Sông Rác</w:t>
                                </w:r>
                              </w:p>
                            </w:txbxContent>
                          </v:textbox>
                        </v:rect>
                      </v:group>
                    </v:group>
                  </v:group>
                  <v:shape id="Straight Arrow Connector 243" o:spid="_x0000_s1101" type="#_x0000_t32" style="position:absolute;left:23206;top:15664;width:27;height:23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">
                    <v:stroke dashstyle="dash" endarrow="classic" joinstyle="miter"/>
                  </v:shape>
                  <v:rect id="Rectangle 244" o:spid="_x0000_s1102" style="position:absolute;left:16611;top:17295;width:13680;height:2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" filled="f" stroked="f">
                    <v:textbox>
                      <w:txbxContent>
                        <w:p w14:paraId="41CAB7E3" w14:textId="77777777" w:rsidR="00AA6D0C" w:rsidRDefault="00AA6D0C" w:rsidP="00AA6D0C">
                          <w:pPr>
                            <w:ind w:right="-125"/>
                            <w:jc w:val="both"/>
                            <w:rPr>
                              <w:i/>
                              <w:color w:val="0070C0"/>
                              <w:sz w:val="24"/>
                              <w:szCs w:val="24"/>
                            </w:rPr>
                          </w:pPr>
                          <w:r>
                            <w:rPr>
                              <w:i/>
                              <w:color w:val="000000"/>
                              <w:sz w:val="24"/>
                              <w:szCs w:val="24"/>
                            </w:rPr>
                            <w:t>Chế phẩm vi sinh</w:t>
                          </w:r>
                        </w:p>
                      </w:txbxContent>
                    </v:textbox>
                  </v:rect>
                </v:group>
                <w10:wrap type="topAndBottom" anchorx="margin"/>
              </v:group>
            </w:pict>
          </mc:Fallback>
        </mc:AlternateContent>
      </w:r>
    </w:p>
    <w:p w14:paraId="3A160D31" w14:textId="77777777" w:rsidR="00AA6D0C" w:rsidRDefault="00AA6D0C">
      <w:pPr>
        <w:pStyle w:val="1KLC4"/>
        <w:spacing w:line="240" w:lineRule="auto"/>
        <w:jc w:val="center"/>
        <w:rPr>
          <w:rFonts w:eastAsia="Calibri"/>
          <w:b w:val="0"/>
          <w:iCs/>
          <w:szCs w:val="28"/>
          <w:lang w:val="nl-NL"/>
        </w:rPr>
      </w:pPr>
    </w:p>
    <w:p w14:paraId="52ED15F1" w14:textId="4599D891" w:rsidR="00EF6254" w:rsidRDefault="00000000">
      <w:pPr>
        <w:pStyle w:val="1KLC4"/>
        <w:spacing w:line="240" w:lineRule="auto"/>
        <w:jc w:val="center"/>
        <w:rPr>
          <w:rFonts w:eastAsia="Calibri"/>
          <w:b w:val="0"/>
          <w:iCs/>
          <w:szCs w:val="28"/>
          <w:lang w:val="nl-NL"/>
        </w:rPr>
      </w:pPr>
      <w:r>
        <w:rPr>
          <w:rFonts w:eastAsia="Calibri"/>
          <w:b w:val="0"/>
          <w:iCs/>
          <w:szCs w:val="28"/>
          <w:lang w:val="nl-NL"/>
        </w:rPr>
        <w:t>Sơ đồ thu gom và xử lý nước thải sinh hoạt</w:t>
      </w:r>
    </w:p>
    <w:p w14:paraId="6C6FA4E7" w14:textId="77777777" w:rsidR="00EF6254" w:rsidRDefault="00EF6254">
      <w:pPr>
        <w:pStyle w:val="1KLC4"/>
        <w:spacing w:line="240" w:lineRule="auto"/>
        <w:jc w:val="center"/>
        <w:rPr>
          <w:rFonts w:eastAsia="Calibri"/>
          <w:b w:val="0"/>
          <w:iCs/>
          <w:szCs w:val="28"/>
          <w:lang w:val="nl-NL"/>
        </w:rPr>
      </w:pPr>
    </w:p>
    <w:p w14:paraId="12161068" w14:textId="77777777" w:rsidR="00EF6254" w:rsidRDefault="00000000">
      <w:pPr>
        <w:widowControl w:val="0"/>
        <w:ind w:firstLine="709"/>
        <w:jc w:val="both"/>
        <w:outlineLvl w:val="2"/>
        <w:rPr>
          <w:i/>
          <w:szCs w:val="28"/>
          <w:lang w:val="vi-VN"/>
        </w:rPr>
      </w:pPr>
      <w:r>
        <w:rPr>
          <w:i/>
          <w:szCs w:val="28"/>
          <w:lang w:val="vi-VN"/>
        </w:rPr>
        <w:t xml:space="preserve">4.2.2. Công trình, biện pháp </w:t>
      </w:r>
      <w:r>
        <w:rPr>
          <w:i/>
          <w:szCs w:val="28"/>
          <w:lang w:val="nl-NL"/>
        </w:rPr>
        <w:t xml:space="preserve">thu gom, </w:t>
      </w:r>
      <w:r>
        <w:rPr>
          <w:i/>
          <w:szCs w:val="28"/>
          <w:lang w:val="vi-VN"/>
        </w:rPr>
        <w:t>xử lý bụi, khí thải</w:t>
      </w:r>
      <w:r>
        <w:rPr>
          <w:i/>
          <w:szCs w:val="28"/>
          <w:lang w:val="nl-NL"/>
        </w:rPr>
        <w:t>, mùi hôi</w:t>
      </w:r>
      <w:r>
        <w:rPr>
          <w:i/>
          <w:szCs w:val="28"/>
          <w:lang w:val="vi-VN"/>
        </w:rPr>
        <w:t>:</w:t>
      </w:r>
    </w:p>
    <w:p w14:paraId="73801B34" w14:textId="77777777" w:rsidR="00EF6254" w:rsidRDefault="00000000">
      <w:pPr>
        <w:ind w:firstLine="709"/>
        <w:jc w:val="both"/>
        <w:rPr>
          <w:szCs w:val="28"/>
          <w:lang w:val="vi-VN"/>
        </w:rPr>
      </w:pPr>
      <w:r>
        <w:rPr>
          <w:szCs w:val="28"/>
          <w:lang w:val="vi-VN"/>
        </w:rPr>
        <w:t>- Thường xuyên vệ sinh sạch sẽ trong khuôn viên dự án nhằm hạn chế bụi cuốn theo các phương tiện và khi có gió mạnh.</w:t>
      </w:r>
    </w:p>
    <w:p w14:paraId="14A0874A" w14:textId="77777777" w:rsidR="00EF6254" w:rsidRDefault="00000000">
      <w:pPr>
        <w:ind w:firstLine="709"/>
        <w:jc w:val="both"/>
        <w:rPr>
          <w:szCs w:val="28"/>
          <w:lang w:val="vi-VN"/>
        </w:rPr>
      </w:pPr>
      <w:r>
        <w:rPr>
          <w:szCs w:val="28"/>
          <w:lang w:val="vi-VN"/>
        </w:rPr>
        <w:t>- Đối với chất thải rắn sinh hoạt phải được thu gom, vận chuyển xử lý, không tập trung lâu ngày gây phân hủy làm phát sinh các loại khí thải như CH</w:t>
      </w:r>
      <w:r>
        <w:rPr>
          <w:szCs w:val="28"/>
          <w:vertAlign w:val="subscript"/>
          <w:lang w:val="vi-VN"/>
        </w:rPr>
        <w:t>4</w:t>
      </w:r>
      <w:r>
        <w:rPr>
          <w:szCs w:val="28"/>
          <w:lang w:val="vi-VN"/>
        </w:rPr>
        <w:t>, H</w:t>
      </w:r>
      <w:r>
        <w:rPr>
          <w:szCs w:val="28"/>
          <w:vertAlign w:val="subscript"/>
          <w:lang w:val="vi-VN"/>
        </w:rPr>
        <w:t>2</w:t>
      </w:r>
      <w:r>
        <w:rPr>
          <w:szCs w:val="28"/>
          <w:lang w:val="vi-VN"/>
        </w:rPr>
        <w:t>S, NH</w:t>
      </w:r>
      <w:r>
        <w:rPr>
          <w:szCs w:val="28"/>
          <w:vertAlign w:val="subscript"/>
          <w:lang w:val="vi-VN"/>
        </w:rPr>
        <w:t>3</w:t>
      </w:r>
      <w:r>
        <w:rPr>
          <w:szCs w:val="28"/>
          <w:lang w:val="vi-VN"/>
        </w:rPr>
        <w:t xml:space="preserve">... và mùi hôi thối vào môi trường không khí. </w:t>
      </w:r>
    </w:p>
    <w:p w14:paraId="6D72DCD9" w14:textId="77777777" w:rsidR="00EF6254" w:rsidRDefault="00000000">
      <w:pPr>
        <w:ind w:firstLine="709"/>
        <w:jc w:val="both"/>
        <w:rPr>
          <w:szCs w:val="28"/>
          <w:lang w:val="vi-VN"/>
        </w:rPr>
      </w:pPr>
      <w:r>
        <w:rPr>
          <w:szCs w:val="28"/>
          <w:lang w:val="vi-VN"/>
        </w:rPr>
        <w:t xml:space="preserve">- Thường xuyên kiểm tra hệ thống thoát nước thải và nắp đậy hố ga, không để các loại khí thải sinh ra từ quá trình phân hủy hợp chất hữu cơ trong nước thải phát tán vào môi trường không khí. </w:t>
      </w:r>
    </w:p>
    <w:p w14:paraId="6A8F6F29" w14:textId="77777777" w:rsidR="00EF6254" w:rsidRDefault="00000000">
      <w:pPr>
        <w:ind w:firstLine="709"/>
        <w:jc w:val="both"/>
        <w:rPr>
          <w:rFonts w:eastAsia="Calibri"/>
          <w:szCs w:val="28"/>
          <w:lang w:val="vi-VN"/>
        </w:rPr>
      </w:pPr>
      <w:r>
        <w:rPr>
          <w:rFonts w:eastAsia="Calibri"/>
          <w:szCs w:val="28"/>
          <w:lang w:val="vi-VN"/>
        </w:rPr>
        <w:t>- Tiến hành trồng cây xanh trong khuôn viên dự án theo quy hoạch để tạo cảnh quan và giảm thiểu phát tán bụi.</w:t>
      </w:r>
    </w:p>
    <w:p w14:paraId="1BA85B54" w14:textId="77777777" w:rsidR="00EF6254" w:rsidRDefault="00000000">
      <w:pPr>
        <w:ind w:firstLine="709"/>
        <w:jc w:val="both"/>
        <w:rPr>
          <w:szCs w:val="28"/>
          <w:lang w:val="vi-VN"/>
        </w:rPr>
      </w:pPr>
      <w:r>
        <w:rPr>
          <w:szCs w:val="28"/>
          <w:lang w:val="nl-NL"/>
        </w:rPr>
        <w:t>- Đối với khí thải, mùi hôi từ máy phát điện dự phòng và</w:t>
      </w:r>
      <w:r>
        <w:rPr>
          <w:szCs w:val="28"/>
          <w:lang w:val="vi-VN"/>
        </w:rPr>
        <w:t xml:space="preserve"> k</w:t>
      </w:r>
      <w:r>
        <w:rPr>
          <w:rFonts w:eastAsia="Calibri"/>
          <w:szCs w:val="28"/>
          <w:lang w:val="vi-VN"/>
        </w:rPr>
        <w:t>hí thải phát sinh do xăng, dầu, nhiên liệu bay hơi: Trang bị hệ thống xuất nhập kín, thu hồi hơi xăng dầu, các bồn chứa được chôn chìm trong lòng đất nhằm hạn chế khả năng hấp thụ nhiệt.</w:t>
      </w:r>
    </w:p>
    <w:p w14:paraId="24C45A6B" w14:textId="77777777" w:rsidR="00EF6254" w:rsidRDefault="00000000">
      <w:pPr>
        <w:widowControl w:val="0"/>
        <w:ind w:firstLine="709"/>
        <w:jc w:val="both"/>
        <w:rPr>
          <w:szCs w:val="28"/>
          <w:lang w:val="vi-VN" w:bidi="ar"/>
        </w:rPr>
      </w:pPr>
      <w:r>
        <w:rPr>
          <w:i/>
          <w:szCs w:val="28"/>
          <w:lang w:val="vi-VN"/>
        </w:rPr>
        <w:t>4.2.3. Công trình, biện pháp thu gom, lưu giữ, quản lý, xử lý chất thải rắn sinh hoạt, chất thải rắn thông thường, chất thải nguy hại</w:t>
      </w:r>
    </w:p>
    <w:p w14:paraId="1BCD777E" w14:textId="77777777" w:rsidR="00EF6254" w:rsidRDefault="00000000">
      <w:pPr>
        <w:ind w:firstLine="720"/>
        <w:jc w:val="both"/>
        <w:rPr>
          <w:spacing w:val="-4"/>
          <w:szCs w:val="28"/>
          <w:lang w:val="vi-VN"/>
        </w:rPr>
      </w:pPr>
      <w:bookmarkStart w:id="73" w:name="_Toc116500864"/>
      <w:bookmarkStart w:id="74" w:name="_Toc118203866"/>
      <w:r>
        <w:rPr>
          <w:szCs w:val="28"/>
          <w:lang w:val="nl-NL"/>
        </w:rPr>
        <w:t xml:space="preserve">- </w:t>
      </w:r>
      <w:bookmarkEnd w:id="73"/>
      <w:bookmarkEnd w:id="74"/>
      <w:r>
        <w:rPr>
          <w:szCs w:val="28"/>
          <w:lang w:val="nl-NL"/>
        </w:rPr>
        <w:t xml:space="preserve">Đối với </w:t>
      </w:r>
      <w:r>
        <w:rPr>
          <w:szCs w:val="28"/>
          <w:lang w:val="vi-VN"/>
        </w:rPr>
        <w:t>chất thải rắn sinh hoạt</w:t>
      </w:r>
      <w:r>
        <w:rPr>
          <w:szCs w:val="28"/>
          <w:lang w:val="nl-NL"/>
        </w:rPr>
        <w:t>:</w:t>
      </w:r>
      <w:r>
        <w:rPr>
          <w:szCs w:val="28"/>
          <w:lang w:val="vi-VN"/>
        </w:rPr>
        <w:t xml:space="preserve"> Bố trí 03 thùng (loại 50 lít/thùng) đặt tại khu vực nhà vệ sinh và 03 thùng (loại 20 lít/thùng) đặt tại khu vực nhà điều hành; 03 thùng (loại 120 lít/thùng) đặt tại khu vực tập kết chất thải rắn ở phía Tây Nam (phía gần Quốc lộ 1A); c</w:t>
      </w:r>
      <w:r>
        <w:rPr>
          <w:spacing w:val="-4"/>
          <w:szCs w:val="28"/>
          <w:lang w:val="vi-VN"/>
        </w:rPr>
        <w:t xml:space="preserve">ác thùng có dán nhãn phân loại theo quy định và được xử lý như sau: </w:t>
      </w:r>
    </w:p>
    <w:p w14:paraId="346DCE3A" w14:textId="77777777" w:rsidR="00EF6254" w:rsidRDefault="00000000">
      <w:pPr>
        <w:ind w:firstLine="720"/>
        <w:jc w:val="both"/>
        <w:rPr>
          <w:szCs w:val="28"/>
          <w:lang w:val="pt-BR"/>
        </w:rPr>
      </w:pPr>
      <w:r>
        <w:rPr>
          <w:szCs w:val="28"/>
          <w:lang w:val="pt-BR"/>
        </w:rPr>
        <w:t>+ Đối với chất thải có nguồn gốc kim loại hoặc nhựa như các lon đựng nước giải khát, giấy được thu gom vào thùng đựng, định kỳ bán phế liệu.</w:t>
      </w:r>
    </w:p>
    <w:p w14:paraId="738D5C69" w14:textId="77777777" w:rsidR="00EF6254" w:rsidRDefault="00000000">
      <w:pPr>
        <w:ind w:firstLine="720"/>
        <w:jc w:val="both"/>
        <w:rPr>
          <w:szCs w:val="28"/>
          <w:lang w:val="pt-BR"/>
        </w:rPr>
      </w:pPr>
      <w:r>
        <w:rPr>
          <w:szCs w:val="28"/>
          <w:lang w:val="pt-BR"/>
        </w:rPr>
        <w:t xml:space="preserve">+ Đối với chất thải dễ phân hủy (vỏ hoa quả, rau, thức ăn thừa...) và chất thải không có khả năng tái sử dụng, tái chế được thu gom vào các thùng đựng riêng từng loại; hợp đồng với HTX môi trường địa phương hoặc đơn vị có chức năng vận chuyển đưa đi xử lý theo đúng quy định. </w:t>
      </w:r>
    </w:p>
    <w:p w14:paraId="111F2414" w14:textId="77777777" w:rsidR="00EF6254" w:rsidRDefault="00000000">
      <w:pPr>
        <w:ind w:firstLine="720"/>
        <w:jc w:val="both"/>
        <w:rPr>
          <w:szCs w:val="28"/>
          <w:lang w:val="pt-BR"/>
        </w:rPr>
      </w:pPr>
      <w:r>
        <w:rPr>
          <w:szCs w:val="28"/>
          <w:lang w:val="pt-BR"/>
        </w:rPr>
        <w:t>- Đối với chất thải rắn thông thường khác:</w:t>
      </w:r>
    </w:p>
    <w:p w14:paraId="72B7D786" w14:textId="77777777" w:rsidR="00EF6254" w:rsidRDefault="00000000">
      <w:pPr>
        <w:ind w:firstLine="720"/>
        <w:jc w:val="both"/>
        <w:rPr>
          <w:szCs w:val="28"/>
          <w:lang w:val="vi-VN"/>
        </w:rPr>
      </w:pPr>
      <w:r>
        <w:rPr>
          <w:szCs w:val="28"/>
          <w:lang w:val="pt-BR"/>
        </w:rPr>
        <w:lastRenderedPageBreak/>
        <w:t xml:space="preserve">+ </w:t>
      </w:r>
      <w:r>
        <w:rPr>
          <w:szCs w:val="28"/>
          <w:lang w:val="vi-VN"/>
        </w:rPr>
        <w:t>Bùn nạo vét mương thoát nước: Định kỳ tổ chức vệ sinh môi trường, nạo vét mương thoát nước; bùn nạo vét được sử dụng vào các khu vực trồng cây xanh.</w:t>
      </w:r>
    </w:p>
    <w:p w14:paraId="11D41BBB" w14:textId="77777777" w:rsidR="00EF6254" w:rsidRDefault="00000000">
      <w:pPr>
        <w:ind w:firstLine="720"/>
        <w:jc w:val="both"/>
        <w:rPr>
          <w:spacing w:val="-4"/>
          <w:szCs w:val="28"/>
          <w:lang w:val="vi-VN" w:bidi="ar"/>
        </w:rPr>
      </w:pPr>
      <w:r>
        <w:rPr>
          <w:spacing w:val="-4"/>
          <w:szCs w:val="28"/>
          <w:lang w:val="vi-VN"/>
        </w:rPr>
        <w:t>+ Bùn thải từ bể tự hoại và Bùn thải từ hệ thống xử lý nước thải sinh hoạt: Định kỳ, hợp đồng với đơn vị có chức năng bơm hút, vận chuyển đi xử lý theo quy định.</w:t>
      </w:r>
    </w:p>
    <w:p w14:paraId="113885B7" w14:textId="77777777" w:rsidR="00EF6254" w:rsidRDefault="00000000">
      <w:pPr>
        <w:ind w:firstLine="720"/>
        <w:jc w:val="both"/>
        <w:rPr>
          <w:i/>
          <w:szCs w:val="28"/>
          <w:lang w:val="nl-NL"/>
        </w:rPr>
      </w:pPr>
      <w:r>
        <w:rPr>
          <w:szCs w:val="28"/>
          <w:lang w:val="vi-VN"/>
        </w:rPr>
        <w:t>- Chất thải nguy hại</w:t>
      </w:r>
      <w:r>
        <w:rPr>
          <w:szCs w:val="28"/>
          <w:lang w:val="nl-NL"/>
        </w:rPr>
        <w:t xml:space="preserve"> (gồm: dẻ lau dính dầu, bóng đèn huỳnh quang, các linh kiện điện tử, thiết bị điện,...):</w:t>
      </w:r>
      <w:r>
        <w:rPr>
          <w:szCs w:val="28"/>
          <w:lang w:val="pt-BR"/>
        </w:rPr>
        <w:t xml:space="preserve"> được thu gom vào </w:t>
      </w:r>
      <w:r>
        <w:rPr>
          <w:szCs w:val="28"/>
          <w:lang w:val="vi-VN"/>
        </w:rPr>
        <w:t>03</w:t>
      </w:r>
      <w:r>
        <w:rPr>
          <w:szCs w:val="28"/>
          <w:lang w:val="pt-BR"/>
        </w:rPr>
        <w:t xml:space="preserve"> thùng chứa có nắp đậy</w:t>
      </w:r>
      <w:r>
        <w:rPr>
          <w:szCs w:val="28"/>
          <w:lang w:val="vi-VN"/>
        </w:rPr>
        <w:t xml:space="preserve"> (loại 60 lít/ thùng)</w:t>
      </w:r>
      <w:r>
        <w:rPr>
          <w:szCs w:val="28"/>
          <w:lang w:val="pt-BR"/>
        </w:rPr>
        <w:t xml:space="preserve">, dán nhãn, phân loại theo mã CTNH, đặt tại </w:t>
      </w:r>
      <w:r>
        <w:rPr>
          <w:szCs w:val="28"/>
          <w:lang w:val="vi-VN"/>
        </w:rPr>
        <w:t>kho chứa CTNH</w:t>
      </w:r>
      <w:r>
        <w:rPr>
          <w:szCs w:val="28"/>
          <w:lang w:val="pt-BR"/>
        </w:rPr>
        <w:t xml:space="preserve"> (có diện tích </w:t>
      </w:r>
      <w:r>
        <w:rPr>
          <w:szCs w:val="28"/>
          <w:lang w:val="vi-VN"/>
        </w:rPr>
        <w:t>10</w:t>
      </w:r>
      <w:r>
        <w:rPr>
          <w:szCs w:val="28"/>
          <w:lang w:val="pt-BR"/>
        </w:rPr>
        <w:t>m</w:t>
      </w:r>
      <w:r>
        <w:rPr>
          <w:szCs w:val="28"/>
          <w:vertAlign w:val="superscript"/>
          <w:lang w:val="pt-BR"/>
        </w:rPr>
        <w:t>2</w:t>
      </w:r>
      <w:r>
        <w:rPr>
          <w:szCs w:val="28"/>
          <w:lang w:val="pt-BR"/>
        </w:rPr>
        <w:t xml:space="preserve">, </w:t>
      </w:r>
      <w:r>
        <w:rPr>
          <w:szCs w:val="28"/>
          <w:lang w:val="vi-VN"/>
        </w:rPr>
        <w:t xml:space="preserve">kết cấu </w:t>
      </w:r>
      <w:r>
        <w:rPr>
          <w:iCs/>
          <w:szCs w:val="28"/>
          <w:lang w:val="pt-BR"/>
        </w:rPr>
        <w:t>tường xây gạch, trát vữa xi măng, móng bằng BTCT,</w:t>
      </w:r>
      <w:r>
        <w:rPr>
          <w:iCs/>
          <w:szCs w:val="28"/>
          <w:lang w:val="vi-VN"/>
        </w:rPr>
        <w:t xml:space="preserve"> mái lợp tôn che chắn)</w:t>
      </w:r>
      <w:r>
        <w:rPr>
          <w:szCs w:val="28"/>
          <w:lang w:val="pt-BR"/>
        </w:rPr>
        <w:t>; định kỳ hợp đồng với Công ty TNHH MTV Chế biến chất thải công nghiệp Hà Tĩnh hoặc đơn vị có chức năng vận chuyển đi xử lý theo đúng hướng dẫn tại Thông tư số 02/2022/TT-BTNMT ngày 10/01/2022 của Bộ Tài nguyên và Môi trường</w:t>
      </w:r>
      <w:r>
        <w:rPr>
          <w:szCs w:val="28"/>
          <w:lang w:val="vi-VN"/>
        </w:rPr>
        <w:t>.</w:t>
      </w:r>
      <w:r>
        <w:rPr>
          <w:i/>
          <w:szCs w:val="28"/>
          <w:lang w:val="nl-NL"/>
        </w:rPr>
        <w:t xml:space="preserve"> </w:t>
      </w:r>
    </w:p>
    <w:p w14:paraId="406E7A79" w14:textId="77777777" w:rsidR="00EF6254" w:rsidRDefault="00000000">
      <w:pPr>
        <w:ind w:firstLine="720"/>
        <w:jc w:val="both"/>
        <w:rPr>
          <w:i/>
          <w:szCs w:val="28"/>
          <w:lang w:val="nl-NL"/>
        </w:rPr>
      </w:pPr>
      <w:r>
        <w:rPr>
          <w:i/>
          <w:szCs w:val="28"/>
          <w:lang w:val="nl-NL"/>
        </w:rPr>
        <w:t xml:space="preserve">- </w:t>
      </w:r>
      <w:r>
        <w:rPr>
          <w:szCs w:val="28"/>
          <w:lang w:val="nl-NL"/>
        </w:rPr>
        <w:t>Lượng váng dầu phát sinh từ hố tách dầu được vớt thủ công thu gom, lưu chứa vào thùng chứa có nắp đậy, dung tích phù hợp và được lưu chứa trong kho chứa CTNH.</w:t>
      </w:r>
    </w:p>
    <w:p w14:paraId="695D4840" w14:textId="77777777" w:rsidR="00EF6254" w:rsidRDefault="00000000">
      <w:pPr>
        <w:widowControl w:val="0"/>
        <w:ind w:firstLine="720"/>
        <w:jc w:val="both"/>
        <w:rPr>
          <w:i/>
          <w:szCs w:val="28"/>
          <w:lang w:val="vi-VN"/>
        </w:rPr>
      </w:pPr>
      <w:r>
        <w:rPr>
          <w:iCs/>
          <w:szCs w:val="28"/>
          <w:lang w:val="nl-NL"/>
        </w:rPr>
        <w:t>- B</w:t>
      </w:r>
      <w:r>
        <w:rPr>
          <w:szCs w:val="28"/>
          <w:lang w:val="nl-NL"/>
        </w:rPr>
        <w:t>ùn cặn từ hố tách dầu và n</w:t>
      </w:r>
      <w:r>
        <w:rPr>
          <w:iCs/>
          <w:szCs w:val="28"/>
          <w:lang w:val="nl-NL"/>
        </w:rPr>
        <w:t xml:space="preserve">ước thải nhiễm xăng, dầu từ quá trình súc rửa đường ống, các bể ngầm chứa xăng, dầu: định kỳ hợp đồng với đơn vị có chức năng thu gom, vận chuyển đi xử lý theo đúng quy định. </w:t>
      </w:r>
    </w:p>
    <w:p w14:paraId="3AA9A65A" w14:textId="77777777" w:rsidR="00EF6254" w:rsidRDefault="00000000">
      <w:pPr>
        <w:widowControl w:val="0"/>
        <w:ind w:firstLine="720"/>
        <w:jc w:val="both"/>
        <w:outlineLvl w:val="1"/>
        <w:rPr>
          <w:szCs w:val="28"/>
          <w:lang w:val="vi-VN"/>
        </w:rPr>
      </w:pPr>
      <w:r>
        <w:rPr>
          <w:i/>
          <w:szCs w:val="28"/>
          <w:lang w:val="vi-VN"/>
        </w:rPr>
        <w:t xml:space="preserve">4.2.4. </w:t>
      </w:r>
      <w:bookmarkStart w:id="75" w:name="_Toc49150378"/>
      <w:r>
        <w:rPr>
          <w:i/>
          <w:szCs w:val="28"/>
          <w:lang w:val="vi-VN"/>
        </w:rPr>
        <w:t>Biện pháp giảm thiểu ô nhiễm tiếng ồn, độ rung, ô nhiễm khác và sự cố môi trường</w:t>
      </w:r>
      <w:r>
        <w:rPr>
          <w:i/>
          <w:szCs w:val="28"/>
          <w:lang w:val="pt-BR"/>
        </w:rPr>
        <w:t>:</w:t>
      </w:r>
      <w:r>
        <w:rPr>
          <w:szCs w:val="28"/>
          <w:lang w:val="vi-VN"/>
        </w:rPr>
        <w:t xml:space="preserve"> </w:t>
      </w:r>
    </w:p>
    <w:p w14:paraId="195FA224" w14:textId="77777777" w:rsidR="00EF6254" w:rsidRDefault="00000000">
      <w:pPr>
        <w:widowControl w:val="0"/>
        <w:ind w:firstLine="720"/>
        <w:jc w:val="both"/>
        <w:outlineLvl w:val="1"/>
        <w:rPr>
          <w:iCs/>
          <w:szCs w:val="28"/>
          <w:lang w:val="vi-VN"/>
        </w:rPr>
      </w:pPr>
      <w:r>
        <w:rPr>
          <w:iCs/>
          <w:szCs w:val="28"/>
          <w:lang w:val="vi-VN"/>
        </w:rPr>
        <w:t>- Sự cố cháy nổ, chập điện: Trang bị phương tiện, thiết bị PCCC theo quy định của Nhà nước. Lắp đặt các biển báo về an toàn PCCC như: Cấm lửa, cấm hút thuốc, điện thoại gần cột bơm xăng dầu,…</w:t>
      </w:r>
    </w:p>
    <w:p w14:paraId="04DBF195" w14:textId="77777777" w:rsidR="00EF6254" w:rsidRDefault="00000000">
      <w:pPr>
        <w:ind w:firstLine="720"/>
        <w:jc w:val="both"/>
        <w:rPr>
          <w:iCs/>
          <w:szCs w:val="28"/>
          <w:lang w:val="vi-VN"/>
        </w:rPr>
      </w:pPr>
      <w:r>
        <w:rPr>
          <w:iCs/>
          <w:szCs w:val="28"/>
          <w:lang w:val="vi-VN"/>
        </w:rPr>
        <w:t>- Sự cố tràn dầu: Xây dựng kế hoạch ứng phó sự cố tràn dầu trình cấp thẩm quyền phê duyệt và tổ chức hiện theo quy định; thực hiện tốt các nội quy, quy định vận hành kho xăng dầu, tuyên truyền giáo dục, phổ biến cho cán bộ, công nhân nâng cao ý thức bảo vệ môi trường trong kinh doanh xăng dầu. Khi có sự cố xảy ra, chủ dự án sẽ huy động mọi nguồn lực tại chỗ để cô lập nguồn dầu tràn và xử lý ứng phó sự cố tràn dầu.</w:t>
      </w:r>
    </w:p>
    <w:p w14:paraId="04CFA4F1" w14:textId="77777777" w:rsidR="00EF6254" w:rsidRDefault="00000000">
      <w:pPr>
        <w:ind w:firstLine="720"/>
        <w:jc w:val="both"/>
        <w:rPr>
          <w:iCs/>
          <w:szCs w:val="28"/>
          <w:lang w:val="vi-VN"/>
        </w:rPr>
      </w:pPr>
      <w:r>
        <w:rPr>
          <w:iCs/>
          <w:szCs w:val="28"/>
          <w:lang w:val="vi-VN"/>
        </w:rPr>
        <w:t>- Sự cố sụt lún, nổi các bồn chứa xăng dầu: Cử cán bộ chuyên trách kiểm tra thường xuyên, nếu phải hiện ra sự cố sụt lún bồn chứa nào thì chủ dự án kịp thời hút hết xăng, dầu chứa tại các bồn đó để tránh xăng, dầu bị rò rỉ ra môi trường gây ô nhiễm môi trường và gây độc cho sinh vật, đồng thời báo cáo với các đơn vị chức năng để phối hợp xử lý sự cố.</w:t>
      </w:r>
    </w:p>
    <w:p w14:paraId="2CF773CA" w14:textId="77777777" w:rsidR="00EF6254" w:rsidRDefault="00000000">
      <w:pPr>
        <w:ind w:firstLine="720"/>
        <w:jc w:val="both"/>
        <w:rPr>
          <w:iCs/>
          <w:szCs w:val="28"/>
          <w:lang w:val="vi-VN"/>
        </w:rPr>
      </w:pPr>
      <w:r>
        <w:rPr>
          <w:iCs/>
          <w:szCs w:val="28"/>
          <w:lang w:val="vi-VN"/>
        </w:rPr>
        <w:t>- Sự cố rò rỉ, cháy nổ đường ống dẫn xăng dầu và bồn chứa xăng dầu: Thường xuyên kiểm tra, duy tu bảo dưỡng đường ống dẫn và bồn chứa xăng dầu để có phương án xử lý kịp thời.</w:t>
      </w:r>
    </w:p>
    <w:p w14:paraId="2C21D5BD" w14:textId="77777777" w:rsidR="00EF6254" w:rsidRDefault="00000000">
      <w:pPr>
        <w:ind w:firstLine="720"/>
        <w:jc w:val="both"/>
        <w:rPr>
          <w:iCs/>
          <w:spacing w:val="-8"/>
          <w:szCs w:val="28"/>
          <w:lang w:val="vi-VN"/>
        </w:rPr>
      </w:pPr>
      <w:r>
        <w:rPr>
          <w:iCs/>
          <w:spacing w:val="-8"/>
          <w:szCs w:val="28"/>
          <w:lang w:val="vi-VN"/>
        </w:rPr>
        <w:t xml:space="preserve">- Tiếng ồn, ô nhiễm và sự cố khác: </w:t>
      </w:r>
      <w:r>
        <w:rPr>
          <w:spacing w:val="-8"/>
          <w:szCs w:val="28"/>
          <w:lang w:val="vi-VN"/>
        </w:rPr>
        <w:t>Thực hiện đầy đủ theo nội dung báo cáo ĐTM.</w:t>
      </w:r>
      <w:r>
        <w:rPr>
          <w:iCs/>
          <w:spacing w:val="-8"/>
          <w:szCs w:val="28"/>
          <w:lang w:val="vi-VN"/>
        </w:rPr>
        <w:t xml:space="preserve"> </w:t>
      </w:r>
    </w:p>
    <w:p w14:paraId="291186D5" w14:textId="77777777" w:rsidR="00EF6254" w:rsidRDefault="00000000">
      <w:pPr>
        <w:widowControl w:val="0"/>
        <w:ind w:firstLine="720"/>
        <w:jc w:val="both"/>
        <w:rPr>
          <w:rFonts w:eastAsia="Calibri"/>
          <w:spacing w:val="-6"/>
          <w:szCs w:val="28"/>
          <w:lang w:val="vi-VN"/>
        </w:rPr>
      </w:pPr>
      <w:r>
        <w:rPr>
          <w:rFonts w:eastAsia="Calibri"/>
          <w:b/>
          <w:spacing w:val="-6"/>
          <w:szCs w:val="28"/>
          <w:lang w:val="vi-VN"/>
        </w:rPr>
        <w:t>5. Chương trình quản lý và giám sát môi trường của chủ dự án</w:t>
      </w:r>
      <w:bookmarkEnd w:id="75"/>
      <w:r>
        <w:rPr>
          <w:rFonts w:eastAsia="Calibri"/>
          <w:b/>
          <w:spacing w:val="-6"/>
          <w:szCs w:val="28"/>
          <w:lang w:val="vi-VN"/>
        </w:rPr>
        <w:t xml:space="preserve"> đầu tư</w:t>
      </w:r>
    </w:p>
    <w:p w14:paraId="206E64AF" w14:textId="77777777" w:rsidR="00EF6254" w:rsidRDefault="00000000">
      <w:pPr>
        <w:widowControl w:val="0"/>
        <w:ind w:firstLine="720"/>
        <w:jc w:val="both"/>
        <w:rPr>
          <w:rFonts w:eastAsia="Calibri"/>
          <w:b/>
          <w:szCs w:val="28"/>
          <w:lang w:val="vi-VN"/>
        </w:rPr>
      </w:pPr>
      <w:r>
        <w:rPr>
          <w:rFonts w:eastAsia="Calibri"/>
          <w:b/>
          <w:szCs w:val="28"/>
          <w:lang w:val="vi-VN"/>
        </w:rPr>
        <w:t>5.1. Giai đoạn thi công xây dựng dự án:</w:t>
      </w:r>
    </w:p>
    <w:p w14:paraId="4619561B" w14:textId="77777777" w:rsidR="00EF6254" w:rsidRDefault="00000000">
      <w:pPr>
        <w:widowControl w:val="0"/>
        <w:ind w:firstLine="709"/>
        <w:jc w:val="both"/>
        <w:rPr>
          <w:rFonts w:eastAsia="Calibri"/>
          <w:i/>
          <w:szCs w:val="28"/>
          <w:lang w:val="vi-VN"/>
        </w:rPr>
      </w:pPr>
      <w:r>
        <w:rPr>
          <w:rFonts w:eastAsia="Calibri"/>
          <w:bCs/>
          <w:i/>
          <w:szCs w:val="28"/>
          <w:lang w:val="nl-NL"/>
        </w:rPr>
        <w:t>5.1.1. Giám sát chất lượng môi trường không khí, tiếng ồn:</w:t>
      </w:r>
    </w:p>
    <w:p w14:paraId="55091D0E" w14:textId="77777777" w:rsidR="00EF6254" w:rsidRDefault="00000000">
      <w:pPr>
        <w:ind w:firstLine="709"/>
        <w:jc w:val="both"/>
        <w:rPr>
          <w:szCs w:val="28"/>
          <w:lang w:val="it-IT"/>
        </w:rPr>
      </w:pPr>
      <w:r>
        <w:rPr>
          <w:szCs w:val="28"/>
          <w:lang w:val="it-IT"/>
        </w:rPr>
        <w:t>- Vị trí giám sát:</w:t>
      </w:r>
      <w:r>
        <w:rPr>
          <w:szCs w:val="28"/>
          <w:lang w:val="nl-NL"/>
        </w:rPr>
        <w:t xml:space="preserve"> 01 vị trí trong khu vực thi công của dự án</w:t>
      </w:r>
      <w:r>
        <w:rPr>
          <w:szCs w:val="28"/>
          <w:lang w:val="it-IT"/>
        </w:rPr>
        <w:t>;</w:t>
      </w:r>
    </w:p>
    <w:p w14:paraId="59AC745B" w14:textId="77777777" w:rsidR="00EF6254" w:rsidRDefault="00000000">
      <w:pPr>
        <w:ind w:firstLine="709"/>
        <w:jc w:val="both"/>
        <w:rPr>
          <w:szCs w:val="28"/>
          <w:lang w:val="it-IT"/>
        </w:rPr>
      </w:pPr>
      <w:r>
        <w:rPr>
          <w:szCs w:val="28"/>
          <w:lang w:val="it-IT"/>
        </w:rPr>
        <w:lastRenderedPageBreak/>
        <w:t>- Các thông số giám sát (5 thông số): Độ ồn, SO</w:t>
      </w:r>
      <w:r>
        <w:rPr>
          <w:szCs w:val="28"/>
          <w:vertAlign w:val="subscript"/>
          <w:lang w:val="it-IT"/>
        </w:rPr>
        <w:t>2</w:t>
      </w:r>
      <w:r>
        <w:rPr>
          <w:szCs w:val="28"/>
          <w:lang w:val="it-IT"/>
        </w:rPr>
        <w:t>; NO</w:t>
      </w:r>
      <w:r>
        <w:rPr>
          <w:szCs w:val="28"/>
          <w:vertAlign w:val="subscript"/>
          <w:lang w:val="it-IT"/>
        </w:rPr>
        <w:t>2</w:t>
      </w:r>
      <w:r>
        <w:rPr>
          <w:szCs w:val="28"/>
          <w:lang w:val="it-IT"/>
        </w:rPr>
        <w:t>; CO; Bụi tổng số;</w:t>
      </w:r>
    </w:p>
    <w:p w14:paraId="47F8B1D5" w14:textId="77777777" w:rsidR="00EF6254" w:rsidRDefault="00000000">
      <w:pPr>
        <w:widowControl w:val="0"/>
        <w:ind w:firstLine="709"/>
        <w:jc w:val="both"/>
        <w:rPr>
          <w:szCs w:val="28"/>
          <w:lang w:val="it-IT"/>
        </w:rPr>
      </w:pPr>
      <w:r>
        <w:rPr>
          <w:szCs w:val="28"/>
          <w:lang w:val="it-IT"/>
        </w:rPr>
        <w:t>- Tần suất giám sát: 03 tháng/lần trong thời gian thi công xây dựng.</w:t>
      </w:r>
    </w:p>
    <w:p w14:paraId="2ACB0C00" w14:textId="77777777" w:rsidR="00EF6254" w:rsidRDefault="00000000">
      <w:pPr>
        <w:widowControl w:val="0"/>
        <w:ind w:firstLine="720"/>
        <w:jc w:val="both"/>
        <w:rPr>
          <w:szCs w:val="28"/>
          <w:lang w:val="it-IT"/>
        </w:rPr>
      </w:pPr>
      <w:r>
        <w:rPr>
          <w:szCs w:val="28"/>
          <w:lang w:val="af-ZA"/>
        </w:rPr>
        <w:t xml:space="preserve">- </w:t>
      </w:r>
      <w:r>
        <w:rPr>
          <w:spacing w:val="-3"/>
          <w:szCs w:val="28"/>
          <w:lang w:val="af-ZA"/>
        </w:rPr>
        <w:t xml:space="preserve">Quy </w:t>
      </w:r>
      <w:r>
        <w:rPr>
          <w:spacing w:val="-4"/>
          <w:szCs w:val="28"/>
          <w:lang w:val="af-ZA"/>
        </w:rPr>
        <w:t xml:space="preserve">chuẩn </w:t>
      </w:r>
      <w:r>
        <w:rPr>
          <w:spacing w:val="-3"/>
          <w:szCs w:val="28"/>
          <w:lang w:val="af-ZA"/>
        </w:rPr>
        <w:t>so sánh</w:t>
      </w:r>
      <w:r>
        <w:rPr>
          <w:spacing w:val="-4"/>
          <w:szCs w:val="28"/>
          <w:lang w:val="af-ZA"/>
        </w:rPr>
        <w:t xml:space="preserve">: </w:t>
      </w:r>
      <w:r>
        <w:rPr>
          <w:spacing w:val="-5"/>
          <w:szCs w:val="28"/>
          <w:lang w:val="af-ZA"/>
        </w:rPr>
        <w:t xml:space="preserve">QCVN 05:2023/BTNMT - </w:t>
      </w:r>
      <w:r>
        <w:rPr>
          <w:spacing w:val="-3"/>
          <w:szCs w:val="28"/>
          <w:lang w:val="af-ZA"/>
        </w:rPr>
        <w:t xml:space="preserve">Quy </w:t>
      </w:r>
      <w:r>
        <w:rPr>
          <w:spacing w:val="-4"/>
          <w:szCs w:val="28"/>
          <w:lang w:val="af-ZA"/>
        </w:rPr>
        <w:t xml:space="preserve">chuẩn </w:t>
      </w:r>
      <w:r>
        <w:rPr>
          <w:spacing w:val="-3"/>
          <w:szCs w:val="28"/>
          <w:lang w:val="af-ZA"/>
        </w:rPr>
        <w:t xml:space="preserve">kỹ </w:t>
      </w:r>
      <w:r>
        <w:rPr>
          <w:spacing w:val="-4"/>
          <w:szCs w:val="28"/>
          <w:lang w:val="af-ZA"/>
        </w:rPr>
        <w:t xml:space="preserve">thuật Quốc </w:t>
      </w:r>
      <w:r>
        <w:rPr>
          <w:spacing w:val="-3"/>
          <w:szCs w:val="28"/>
          <w:lang w:val="af-ZA"/>
        </w:rPr>
        <w:t xml:space="preserve">gia về </w:t>
      </w:r>
      <w:r>
        <w:rPr>
          <w:spacing w:val="-4"/>
          <w:szCs w:val="28"/>
          <w:lang w:val="af-ZA"/>
        </w:rPr>
        <w:t xml:space="preserve">chất lượng </w:t>
      </w:r>
      <w:r>
        <w:rPr>
          <w:spacing w:val="-5"/>
          <w:szCs w:val="28"/>
          <w:lang w:val="af-ZA"/>
        </w:rPr>
        <w:t xml:space="preserve">môi trường </w:t>
      </w:r>
      <w:r>
        <w:rPr>
          <w:spacing w:val="-4"/>
          <w:szCs w:val="28"/>
          <w:lang w:val="af-ZA"/>
        </w:rPr>
        <w:t xml:space="preserve">không khí, QCVN </w:t>
      </w:r>
      <w:r>
        <w:rPr>
          <w:spacing w:val="-5"/>
          <w:szCs w:val="28"/>
          <w:lang w:val="af-ZA"/>
        </w:rPr>
        <w:t xml:space="preserve">26:2010/BTNMT - </w:t>
      </w:r>
      <w:r>
        <w:rPr>
          <w:spacing w:val="-4"/>
          <w:szCs w:val="28"/>
          <w:lang w:val="af-ZA"/>
        </w:rPr>
        <w:t>Quy</w:t>
      </w:r>
      <w:r>
        <w:rPr>
          <w:spacing w:val="-12"/>
          <w:szCs w:val="28"/>
          <w:lang w:val="af-ZA"/>
        </w:rPr>
        <w:t xml:space="preserve"> </w:t>
      </w:r>
      <w:r>
        <w:rPr>
          <w:spacing w:val="-4"/>
          <w:szCs w:val="28"/>
          <w:lang w:val="af-ZA"/>
        </w:rPr>
        <w:t>chuẩn</w:t>
      </w:r>
      <w:r>
        <w:rPr>
          <w:spacing w:val="-9"/>
          <w:szCs w:val="28"/>
          <w:lang w:val="af-ZA"/>
        </w:rPr>
        <w:t xml:space="preserve"> </w:t>
      </w:r>
      <w:r>
        <w:rPr>
          <w:szCs w:val="28"/>
          <w:lang w:val="af-ZA"/>
        </w:rPr>
        <w:t>kỹ</w:t>
      </w:r>
      <w:r>
        <w:rPr>
          <w:spacing w:val="-14"/>
          <w:szCs w:val="28"/>
          <w:lang w:val="af-ZA"/>
        </w:rPr>
        <w:t xml:space="preserve"> </w:t>
      </w:r>
      <w:r>
        <w:rPr>
          <w:spacing w:val="-4"/>
          <w:szCs w:val="28"/>
          <w:lang w:val="af-ZA"/>
        </w:rPr>
        <w:t>thuật</w:t>
      </w:r>
      <w:r>
        <w:rPr>
          <w:spacing w:val="-6"/>
          <w:szCs w:val="28"/>
          <w:lang w:val="af-ZA"/>
        </w:rPr>
        <w:t xml:space="preserve"> </w:t>
      </w:r>
      <w:r>
        <w:rPr>
          <w:spacing w:val="-4"/>
          <w:szCs w:val="28"/>
          <w:lang w:val="af-ZA"/>
        </w:rPr>
        <w:t>Quốc</w:t>
      </w:r>
      <w:r>
        <w:rPr>
          <w:spacing w:val="-10"/>
          <w:szCs w:val="28"/>
          <w:lang w:val="af-ZA"/>
        </w:rPr>
        <w:t xml:space="preserve"> </w:t>
      </w:r>
      <w:r>
        <w:rPr>
          <w:spacing w:val="-3"/>
          <w:szCs w:val="28"/>
          <w:lang w:val="af-ZA"/>
        </w:rPr>
        <w:t>gia</w:t>
      </w:r>
      <w:r>
        <w:rPr>
          <w:spacing w:val="-10"/>
          <w:szCs w:val="28"/>
          <w:lang w:val="af-ZA"/>
        </w:rPr>
        <w:t xml:space="preserve"> </w:t>
      </w:r>
      <w:r>
        <w:rPr>
          <w:szCs w:val="28"/>
          <w:lang w:val="af-ZA"/>
        </w:rPr>
        <w:t>về</w:t>
      </w:r>
      <w:r>
        <w:rPr>
          <w:spacing w:val="-10"/>
          <w:szCs w:val="28"/>
          <w:lang w:val="af-ZA"/>
        </w:rPr>
        <w:t xml:space="preserve"> </w:t>
      </w:r>
      <w:r>
        <w:rPr>
          <w:spacing w:val="-4"/>
          <w:szCs w:val="28"/>
          <w:lang w:val="af-ZA"/>
        </w:rPr>
        <w:t>tiếng</w:t>
      </w:r>
      <w:r>
        <w:rPr>
          <w:spacing w:val="-8"/>
          <w:szCs w:val="28"/>
          <w:lang w:val="af-ZA"/>
        </w:rPr>
        <w:t xml:space="preserve"> </w:t>
      </w:r>
      <w:r>
        <w:rPr>
          <w:spacing w:val="-4"/>
          <w:szCs w:val="28"/>
          <w:lang w:val="af-ZA"/>
        </w:rPr>
        <w:t>ồn.</w:t>
      </w:r>
    </w:p>
    <w:p w14:paraId="4A982AC0" w14:textId="77777777" w:rsidR="00EF6254" w:rsidRDefault="00000000">
      <w:pPr>
        <w:ind w:firstLine="709"/>
        <w:jc w:val="both"/>
        <w:outlineLvl w:val="3"/>
        <w:rPr>
          <w:bCs/>
          <w:i/>
          <w:spacing w:val="-6"/>
          <w:szCs w:val="28"/>
          <w:lang w:val="it-IT"/>
        </w:rPr>
      </w:pPr>
      <w:r>
        <w:rPr>
          <w:rFonts w:eastAsia="Calibri"/>
          <w:bCs/>
          <w:i/>
          <w:spacing w:val="-6"/>
          <w:szCs w:val="28"/>
          <w:lang w:val="nl-NL"/>
        </w:rPr>
        <w:t xml:space="preserve">5.1.2. </w:t>
      </w:r>
      <w:r>
        <w:rPr>
          <w:rFonts w:eastAsia="MS Mincho"/>
          <w:bCs/>
          <w:i/>
          <w:spacing w:val="-6"/>
          <w:szCs w:val="28"/>
          <w:lang w:val="nl-NL"/>
        </w:rPr>
        <w:t>Giám sát chất thải rắn</w:t>
      </w:r>
      <w:r>
        <w:rPr>
          <w:rFonts w:eastAsia="MS Mincho"/>
          <w:bCs/>
          <w:i/>
          <w:spacing w:val="-6"/>
          <w:szCs w:val="28"/>
          <w:lang w:val="it-IT"/>
        </w:rPr>
        <w:t xml:space="preserve"> sinh hoạt, chất thải rắn thông thường, chất thải nguy hại.</w:t>
      </w:r>
    </w:p>
    <w:p w14:paraId="4AACDDEB" w14:textId="77777777" w:rsidR="00EF6254" w:rsidRDefault="00000000">
      <w:pPr>
        <w:widowControl w:val="0"/>
        <w:ind w:firstLine="709"/>
        <w:jc w:val="both"/>
        <w:outlineLvl w:val="2"/>
        <w:rPr>
          <w:bCs/>
          <w:szCs w:val="28"/>
          <w:lang w:val="nb-NO"/>
        </w:rPr>
      </w:pPr>
      <w:bookmarkStart w:id="76" w:name="_Toc121145285"/>
      <w:r>
        <w:rPr>
          <w:bCs/>
          <w:szCs w:val="28"/>
          <w:lang w:val="nb-NO"/>
        </w:rPr>
        <w:t xml:space="preserve">- </w:t>
      </w:r>
      <w:bookmarkStart w:id="77" w:name="_Toc124753243"/>
      <w:bookmarkStart w:id="78" w:name="_Toc126655625"/>
      <w:bookmarkStart w:id="79" w:name="_Hlk128573436"/>
      <w:bookmarkEnd w:id="76"/>
      <w:r>
        <w:rPr>
          <w:bCs/>
          <w:szCs w:val="28"/>
          <w:lang w:val="nb-NO"/>
        </w:rPr>
        <w:t>Vị trí giám sát: Tại khu vực thu gom, tập kết, lưu giữ chất thải rắn sinh hoạt,</w:t>
      </w:r>
      <w:r>
        <w:rPr>
          <w:bCs/>
          <w:szCs w:val="28"/>
          <w:lang w:val="it-IT"/>
        </w:rPr>
        <w:t xml:space="preserve"> chất thải rắn thông thường và</w:t>
      </w:r>
      <w:r>
        <w:rPr>
          <w:bCs/>
          <w:szCs w:val="28"/>
          <w:lang w:val="nb-NO"/>
        </w:rPr>
        <w:t xml:space="preserve"> chất thải nguy hại.</w:t>
      </w:r>
    </w:p>
    <w:p w14:paraId="64CA55DD" w14:textId="77777777" w:rsidR="00EF6254" w:rsidRDefault="00000000">
      <w:pPr>
        <w:widowControl w:val="0"/>
        <w:ind w:firstLine="567"/>
        <w:jc w:val="both"/>
        <w:outlineLvl w:val="2"/>
        <w:rPr>
          <w:rFonts w:eastAsia="Calibri"/>
          <w:bCs/>
          <w:iCs/>
          <w:szCs w:val="28"/>
          <w:lang w:val="nb-NO"/>
        </w:rPr>
      </w:pPr>
      <w:r>
        <w:rPr>
          <w:rFonts w:eastAsia="Calibri"/>
          <w:bCs/>
          <w:spacing w:val="-4"/>
          <w:szCs w:val="28"/>
          <w:lang w:val="nb-NO"/>
        </w:rPr>
        <w:tab/>
      </w:r>
      <w:r>
        <w:rPr>
          <w:rFonts w:eastAsia="Calibri"/>
          <w:bCs/>
          <w:iCs/>
          <w:szCs w:val="28"/>
          <w:lang w:val="nb-NO"/>
        </w:rPr>
        <w:t>- Nội dung giám sát: Thực hiện phân định, phân loại, thu gom và chuyển giao các loại chất thải (chất thải rắn sinh hoạt, chất thải rắn thông thường và chất thải nguy hại) cho đơn vị có chức năng thu gom, vận chuyển đi xử lý theo đúng quy định của Luật Bảo vệ môi trường và các quy định khác có liên quan.</w:t>
      </w:r>
    </w:p>
    <w:p w14:paraId="414CE2CA" w14:textId="77777777" w:rsidR="00EF6254" w:rsidRDefault="00000000">
      <w:pPr>
        <w:widowControl w:val="0"/>
        <w:ind w:firstLine="567"/>
        <w:jc w:val="both"/>
        <w:rPr>
          <w:rFonts w:eastAsia="Calibri"/>
          <w:bCs/>
          <w:szCs w:val="28"/>
          <w:lang w:val="nb-NO"/>
        </w:rPr>
      </w:pPr>
      <w:r>
        <w:rPr>
          <w:rFonts w:eastAsia="Calibri"/>
          <w:bCs/>
          <w:szCs w:val="28"/>
          <w:lang w:val="nb-NO"/>
        </w:rPr>
        <w:tab/>
        <w:t>- Tần suất giám sát: Thường xuyên trong thời gian thi công xây dựng.</w:t>
      </w:r>
      <w:bookmarkEnd w:id="77"/>
      <w:bookmarkEnd w:id="78"/>
    </w:p>
    <w:p w14:paraId="3DA5419D" w14:textId="77777777" w:rsidR="00EF6254" w:rsidRDefault="00000000">
      <w:pPr>
        <w:ind w:firstLine="567"/>
        <w:jc w:val="both"/>
        <w:rPr>
          <w:i/>
          <w:szCs w:val="28"/>
          <w:lang w:val="nb-NO"/>
        </w:rPr>
      </w:pPr>
      <w:r>
        <w:rPr>
          <w:i/>
          <w:szCs w:val="28"/>
          <w:lang w:val="nb-NO"/>
        </w:rPr>
        <w:t xml:space="preserve">5.1.3. </w:t>
      </w:r>
      <w:bookmarkStart w:id="80" w:name="_Toc104796384"/>
      <w:bookmarkStart w:id="81" w:name="_Toc102638146"/>
      <w:bookmarkEnd w:id="79"/>
      <w:r>
        <w:rPr>
          <w:i/>
          <w:szCs w:val="28"/>
          <w:lang w:val="nb-NO" w:eastAsia="zh-CN" w:bidi="ar"/>
        </w:rPr>
        <w:t>Giám sát sạt lở, sụt lún, rạn nứt:</w:t>
      </w:r>
    </w:p>
    <w:p w14:paraId="07D302E6" w14:textId="77777777" w:rsidR="00EF6254" w:rsidRDefault="00000000">
      <w:pPr>
        <w:ind w:firstLine="720"/>
        <w:jc w:val="both"/>
        <w:rPr>
          <w:spacing w:val="-6"/>
          <w:szCs w:val="28"/>
          <w:lang w:val="nb-NO"/>
        </w:rPr>
      </w:pPr>
      <w:r>
        <w:rPr>
          <w:spacing w:val="-6"/>
          <w:szCs w:val="28"/>
          <w:lang w:val="nl-NL"/>
        </w:rPr>
        <w:t>Thường xuyên theo dõi, giám sát thực hiện việc thu gom, xử lý nước thải; cháy nổ, mưa bão gây sụt lún, bồi lấp, ngập úng cục bộ khu vực</w:t>
      </w:r>
      <w:r>
        <w:rPr>
          <w:spacing w:val="-6"/>
          <w:szCs w:val="28"/>
          <w:lang w:val="nb-NO"/>
        </w:rPr>
        <w:t xml:space="preserve"> thực hiện dự án</w:t>
      </w:r>
      <w:r>
        <w:rPr>
          <w:spacing w:val="-6"/>
          <w:szCs w:val="28"/>
          <w:lang w:val="nl-NL"/>
        </w:rPr>
        <w:t xml:space="preserve"> …v.v</w:t>
      </w:r>
      <w:r>
        <w:rPr>
          <w:b/>
          <w:i/>
          <w:spacing w:val="-6"/>
          <w:szCs w:val="28"/>
          <w:lang w:val="nl-NL"/>
        </w:rPr>
        <w:t xml:space="preserve"> </w:t>
      </w:r>
    </w:p>
    <w:p w14:paraId="4522E362" w14:textId="77777777" w:rsidR="00EF6254" w:rsidRDefault="00000000">
      <w:pPr>
        <w:ind w:firstLine="720"/>
        <w:jc w:val="both"/>
        <w:rPr>
          <w:b/>
          <w:i/>
          <w:szCs w:val="28"/>
          <w:lang w:val="nl-NL"/>
        </w:rPr>
      </w:pPr>
      <w:r>
        <w:rPr>
          <w:b/>
          <w:i/>
          <w:szCs w:val="28"/>
          <w:lang w:val="nl-NL"/>
        </w:rPr>
        <w:t>5.2. Giai đoạn dự án đi vào hoạt động</w:t>
      </w:r>
      <w:bookmarkEnd w:id="80"/>
      <w:bookmarkEnd w:id="81"/>
      <w:r>
        <w:rPr>
          <w:b/>
          <w:i/>
          <w:szCs w:val="28"/>
          <w:lang w:val="nl-NL"/>
        </w:rPr>
        <w:t>:</w:t>
      </w:r>
    </w:p>
    <w:p w14:paraId="6679F86C" w14:textId="77777777" w:rsidR="00EF6254" w:rsidRDefault="00000000">
      <w:pPr>
        <w:ind w:firstLine="720"/>
        <w:jc w:val="both"/>
        <w:rPr>
          <w:szCs w:val="28"/>
          <w:lang w:val="nb-NO"/>
        </w:rPr>
      </w:pPr>
      <w:r>
        <w:rPr>
          <w:spacing w:val="-4"/>
          <w:szCs w:val="28"/>
          <w:lang w:val="nb-NO"/>
        </w:rPr>
        <w:t xml:space="preserve">Theo khoản 2 Điều 111, khoản 2 Điều 112 Luật Bảo vệ môi trường năm 2020; điểm a khoản 1 Điều 97, điểm a khoản 1 Điều 98 và các Phụ lục số XXVIII, XXIX, Nghị định số 08/2022/NĐ-CP ngày 10/01/2022 của Chính phủ; khoản 5 Điều 21 và mẫu số 04 phụ lục II Thông tư số 02/2022/BTNMT ngày 10/01/2022 của Bộ Tài nguyên và Môi trường thì dự án không phải thực hiện quan trắc môi trường xung quanh, nước thải, bụi và khí thải. Tuy nhiên để đảm bảo yêu cầu bảo vệ môi trường trên địa bàn. </w:t>
      </w:r>
      <w:r>
        <w:rPr>
          <w:szCs w:val="28"/>
          <w:lang w:val="nb-NO"/>
        </w:rPr>
        <w:t>Chủ dự án có trách nhiệm:</w:t>
      </w:r>
    </w:p>
    <w:p w14:paraId="703C2E8F" w14:textId="77777777" w:rsidR="00EF6254" w:rsidRDefault="00000000">
      <w:pPr>
        <w:ind w:firstLine="720"/>
        <w:jc w:val="both"/>
        <w:rPr>
          <w:szCs w:val="28"/>
          <w:lang w:val="nb-NO"/>
        </w:rPr>
      </w:pPr>
      <w:r>
        <w:rPr>
          <w:szCs w:val="28"/>
          <w:lang w:val="nb-NO"/>
        </w:rPr>
        <w:t>- Thực hiện công tác vệ sinh môi trường, giám sát việc quản lý vận hành hệ thống xử lý nước thải và việc thu gom, phân loại, phân định, lưu giữ, chuyển giao xử lý các loại chất thải (chất thải rắn sinh hoạt, chất thải nguy hại và chất thải rắn thông thường) phát sinh tại dự án theo đúng quy định.</w:t>
      </w:r>
    </w:p>
    <w:p w14:paraId="4FD3104B" w14:textId="77777777" w:rsidR="00EF6254" w:rsidRDefault="00000000">
      <w:pPr>
        <w:pStyle w:val="05"/>
        <w:spacing w:before="0" w:after="0"/>
        <w:ind w:firstLine="720"/>
        <w:jc w:val="both"/>
        <w:rPr>
          <w:b w:val="0"/>
          <w:szCs w:val="28"/>
          <w:lang w:val="nb-NO"/>
        </w:rPr>
      </w:pPr>
      <w:r>
        <w:rPr>
          <w:b w:val="0"/>
          <w:szCs w:val="28"/>
          <w:lang w:val="nb-NO"/>
        </w:rPr>
        <w:t xml:space="preserve">- </w:t>
      </w:r>
      <w:r>
        <w:rPr>
          <w:b w:val="0"/>
          <w:szCs w:val="28"/>
        </w:rPr>
        <w:t xml:space="preserve">Giám sát khác: </w:t>
      </w:r>
      <w:r>
        <w:rPr>
          <w:b w:val="0"/>
          <w:szCs w:val="28"/>
          <w:lang w:val="nb-NO"/>
        </w:rPr>
        <w:t xml:space="preserve">Thường xuyên theo dõi </w:t>
      </w:r>
      <w:r>
        <w:rPr>
          <w:b w:val="0"/>
          <w:szCs w:val="28"/>
        </w:rPr>
        <w:t>sụt lún, rạn nứt bồn bể, đường ống, rò rỉ xăng dầu; sự</w:t>
      </w:r>
      <w:r>
        <w:rPr>
          <w:b w:val="0"/>
          <w:szCs w:val="28"/>
          <w:lang w:val="nb-NO"/>
        </w:rPr>
        <w:t xml:space="preserve"> </w:t>
      </w:r>
      <w:r>
        <w:rPr>
          <w:b w:val="0"/>
          <w:szCs w:val="28"/>
        </w:rPr>
        <w:t>cố hư hỏng hệ thống xử lý nước thải; sự cố cháy nổ, chập điện</w:t>
      </w:r>
      <w:r>
        <w:rPr>
          <w:b w:val="0"/>
          <w:szCs w:val="28"/>
          <w:lang w:val="nb-NO"/>
        </w:rPr>
        <w:t>; sự cố tràn dầu,</w:t>
      </w:r>
      <w:r>
        <w:rPr>
          <w:b w:val="0"/>
          <w:szCs w:val="28"/>
        </w:rPr>
        <w:t>....</w:t>
      </w:r>
      <w:r>
        <w:rPr>
          <w:b w:val="0"/>
          <w:szCs w:val="28"/>
          <w:lang w:val="nb-NO"/>
        </w:rPr>
        <w:t xml:space="preserve"> để có phương án xử lý kịp thời.</w:t>
      </w:r>
    </w:p>
    <w:p w14:paraId="6F250042" w14:textId="77777777" w:rsidR="00EF6254" w:rsidRDefault="00000000">
      <w:pPr>
        <w:widowControl w:val="0"/>
        <w:ind w:firstLine="709"/>
        <w:jc w:val="both"/>
        <w:outlineLvl w:val="2"/>
        <w:rPr>
          <w:b/>
          <w:szCs w:val="28"/>
          <w:lang w:val="pt-BR"/>
        </w:rPr>
      </w:pPr>
      <w:r>
        <w:rPr>
          <w:b/>
          <w:szCs w:val="28"/>
          <w:lang w:val="pt-BR"/>
        </w:rPr>
        <w:t>6. Các điều kiện có liên quan đến môi trường</w:t>
      </w:r>
      <w:r>
        <w:rPr>
          <w:szCs w:val="28"/>
          <w:lang w:val="pt-BR"/>
        </w:rPr>
        <w:t xml:space="preserve"> </w:t>
      </w:r>
      <w:r>
        <w:rPr>
          <w:b/>
          <w:szCs w:val="28"/>
          <w:lang w:val="pt-BR"/>
        </w:rPr>
        <w:t>(Chủ dự án có trách nhiệm thực hiện các nội dung):</w:t>
      </w:r>
    </w:p>
    <w:p w14:paraId="7987DD35" w14:textId="77777777" w:rsidR="00EF6254" w:rsidRDefault="00000000">
      <w:pPr>
        <w:widowControl w:val="0"/>
        <w:ind w:firstLine="709"/>
        <w:jc w:val="both"/>
        <w:outlineLvl w:val="2"/>
        <w:rPr>
          <w:b/>
          <w:szCs w:val="28"/>
          <w:lang w:val="pt-BR"/>
        </w:rPr>
      </w:pPr>
      <w:r>
        <w:rPr>
          <w:spacing w:val="-2"/>
          <w:szCs w:val="28"/>
          <w:lang w:val="nb-NO"/>
        </w:rPr>
        <w:t>6.1. 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r>
        <w:rPr>
          <w:position w:val="-2"/>
          <w:szCs w:val="28"/>
          <w:lang w:val="nb-NO"/>
        </w:rPr>
        <w:t>.</w:t>
      </w:r>
    </w:p>
    <w:p w14:paraId="6C3E368F" w14:textId="77777777" w:rsidR="00EF6254" w:rsidRDefault="00000000">
      <w:pPr>
        <w:widowControl w:val="0"/>
        <w:ind w:firstLine="709"/>
        <w:jc w:val="both"/>
        <w:outlineLvl w:val="2"/>
        <w:rPr>
          <w:b/>
          <w:szCs w:val="28"/>
          <w:lang w:val="pt-BR"/>
        </w:rPr>
      </w:pPr>
      <w:r>
        <w:rPr>
          <w:position w:val="-2"/>
          <w:szCs w:val="28"/>
          <w:lang w:val="nb-NO"/>
        </w:rPr>
        <w:t xml:space="preserve">6.2. Phối hợp với chính quyền địa phương, đơn vị liên quan thực hiện công tác bồi thường, giải phóng mặt bằng theo quy định của pháp luật hiện hành; thực hiện các biện pháp quản lý, kỹ thuật bảo đảm các yêu cầu về an toàn, vệ sinh môi trường trong quá trình triển khai dự án, </w:t>
      </w:r>
      <w:r>
        <w:rPr>
          <w:spacing w:val="-4"/>
          <w:szCs w:val="28"/>
          <w:lang w:val="nb-NO"/>
        </w:rPr>
        <w:t xml:space="preserve">đặc biệt việc đảm bảo môi trường trên các tuyến đường sử dụng để vận chuyển nguyên vật liệu thi công và đổ </w:t>
      </w:r>
      <w:r>
        <w:rPr>
          <w:spacing w:val="-4"/>
          <w:szCs w:val="28"/>
          <w:lang w:val="nb-NO"/>
        </w:rPr>
        <w:lastRenderedPageBreak/>
        <w:t>lưu giữ đất đào bóc phong hóa, bùn đất và các loại chất thải phát sinh của dự án.</w:t>
      </w:r>
    </w:p>
    <w:p w14:paraId="29BFF2FA" w14:textId="77777777" w:rsidR="00EF6254" w:rsidRDefault="00000000">
      <w:pPr>
        <w:widowControl w:val="0"/>
        <w:ind w:firstLine="709"/>
        <w:jc w:val="both"/>
        <w:outlineLvl w:val="2"/>
        <w:rPr>
          <w:b/>
          <w:szCs w:val="28"/>
          <w:lang w:val="pt-BR"/>
        </w:rPr>
      </w:pPr>
      <w:r>
        <w:rPr>
          <w:position w:val="-2"/>
          <w:szCs w:val="28"/>
          <w:lang w:val="nb-NO"/>
        </w:rPr>
        <w:t>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w:t>
      </w:r>
    </w:p>
    <w:p w14:paraId="43D9315E" w14:textId="77777777" w:rsidR="00EF6254" w:rsidRDefault="00000000">
      <w:pPr>
        <w:widowControl w:val="0"/>
        <w:ind w:firstLine="709"/>
        <w:jc w:val="both"/>
        <w:outlineLvl w:val="2"/>
        <w:rPr>
          <w:b/>
          <w:szCs w:val="28"/>
          <w:lang w:val="pt-BR"/>
        </w:rPr>
      </w:pPr>
      <w:r>
        <w:rPr>
          <w:position w:val="-2"/>
          <w:szCs w:val="28"/>
          <w:lang w:val="nb-NO"/>
        </w:rPr>
        <w:t xml:space="preserve">6.4. </w:t>
      </w:r>
      <w:r>
        <w:rPr>
          <w:spacing w:val="-4"/>
          <w:position w:val="-2"/>
          <w:szCs w:val="28"/>
          <w:lang w:val="nb-NO"/>
        </w:rPr>
        <w:t>Đầu tư xây dựng, lắp đặt các công trình xử lý chất thải theo Báo cáo đánh giá tác động môi trường được duyệt./.</w:t>
      </w:r>
    </w:p>
    <w:p w14:paraId="7E47C719" w14:textId="77777777" w:rsidR="00EF6254" w:rsidRDefault="00000000">
      <w:pPr>
        <w:tabs>
          <w:tab w:val="left" w:pos="709"/>
        </w:tabs>
        <w:ind w:firstLine="567"/>
        <w:jc w:val="right"/>
        <w:rPr>
          <w:szCs w:val="28"/>
          <w:lang w:val="nb-NO"/>
        </w:rPr>
      </w:pPr>
      <w:r>
        <w:rPr>
          <w:b/>
          <w:szCs w:val="28"/>
          <w:lang w:val="nb-NO"/>
        </w:rPr>
        <w:t xml:space="preserve">      </w:t>
      </w:r>
    </w:p>
    <w:p w14:paraId="22AE1620" w14:textId="77777777" w:rsidR="00EF6254" w:rsidRPr="00AA6D0C" w:rsidRDefault="00EF6254">
      <w:pPr>
        <w:rPr>
          <w:lang w:val="pt-BR"/>
        </w:rPr>
      </w:pPr>
    </w:p>
    <w:sectPr w:rsidR="00EF6254" w:rsidRPr="00AA6D0C">
      <w:headerReference w:type="default" r:id="rId12"/>
      <w:footerReference w:type="default" r:id="rId13"/>
      <w:pgSz w:w="11907" w:h="16840" w:code="9"/>
      <w:pgMar w:top="1134" w:right="1134" w:bottom="1134" w:left="1701" w:header="284"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3F55" w14:textId="77777777" w:rsidR="0022486B" w:rsidRDefault="0022486B">
      <w:r>
        <w:separator/>
      </w:r>
    </w:p>
  </w:endnote>
  <w:endnote w:type="continuationSeparator" w:id="0">
    <w:p w14:paraId="44FF0BDD" w14:textId="77777777" w:rsidR="0022486B" w:rsidRDefault="0022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EE"/>
    <w:family w:val="auto"/>
    <w:pitch w:val="default"/>
    <w:sig w:usb0="00000000" w:usb1="00000000" w:usb2="00000000" w:usb3="00000000" w:csb0="000001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 New Roman Italic">
    <w:altName w:val="Times New Roman"/>
    <w:panose1 w:val="0202050305040509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6E38" w14:textId="77777777" w:rsidR="00EF6254" w:rsidRDefault="00EF62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DC63" w14:textId="77777777" w:rsidR="0022486B" w:rsidRDefault="0022486B">
      <w:r>
        <w:separator/>
      </w:r>
    </w:p>
  </w:footnote>
  <w:footnote w:type="continuationSeparator" w:id="0">
    <w:p w14:paraId="2A75EBED" w14:textId="77777777" w:rsidR="0022486B" w:rsidRDefault="0022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933319"/>
    </w:sdtPr>
    <w:sdtContent>
      <w:p w14:paraId="5D1D9402" w14:textId="77777777" w:rsidR="00EF6254" w:rsidRDefault="00000000">
        <w:pPr>
          <w:pStyle w:val="Header"/>
          <w:jc w:val="center"/>
        </w:pPr>
        <w:r>
          <w:fldChar w:fldCharType="begin"/>
        </w:r>
        <w:r>
          <w:instrText xml:space="preserve"> PAGE   \* MERGEFORMAT </w:instrText>
        </w:r>
        <w:r>
          <w:fldChar w:fldCharType="separate"/>
        </w:r>
        <w:r>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F46DE"/>
    <w:multiLevelType w:val="singleLevel"/>
    <w:tmpl w:val="520F46DE"/>
    <w:lvl w:ilvl="0">
      <w:start w:val="1"/>
      <w:numFmt w:val="bullet"/>
      <w:pStyle w:val="vao-v"/>
      <w:lvlText w:val="–"/>
      <w:lvlJc w:val="left"/>
      <w:pPr>
        <w:tabs>
          <w:tab w:val="left" w:pos="644"/>
        </w:tabs>
        <w:ind w:left="624" w:hanging="340"/>
      </w:pPr>
      <w:rPr>
        <w:rFonts w:ascii="Arial" w:hAnsi="Arial" w:hint="default"/>
        <w:sz w:val="22"/>
      </w:rPr>
    </w:lvl>
  </w:abstractNum>
  <w:num w:numId="1" w16cid:durableId="93756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254"/>
    <w:rsid w:val="0022486B"/>
    <w:rsid w:val="00484EC9"/>
    <w:rsid w:val="00AA6D0C"/>
    <w:rsid w:val="00EF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A18C7D"/>
  <w15:docId w15:val="{6F9430DD-67DE-46F8-8648-00679F9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line="276" w:lineRule="auto"/>
    </w:pPr>
    <w:rPr>
      <w:rFonts w:asciiTheme="minorHAnsi" w:eastAsiaTheme="minorHAnsi" w:hAnsiTheme="minorHAnsi" w:cstheme="minorBidi"/>
      <w:sz w:val="22"/>
      <w:szCs w:val="22"/>
    </w:r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uiPriority w:val="99"/>
    <w:semiHidden/>
    <w:unhideWhenUsed/>
    <w:qFormat/>
    <w:pPr>
      <w:spacing w:after="120"/>
      <w:ind w:left="283"/>
    </w:pPr>
  </w:style>
  <w:style w:type="paragraph" w:styleId="Caption">
    <w:name w:val="caption"/>
    <w:basedOn w:val="Normal"/>
    <w:next w:val="Normal"/>
    <w:link w:val="CaptionChar"/>
    <w:uiPriority w:val="99"/>
    <w:qFormat/>
    <w:pPr>
      <w:spacing w:line="300" w:lineRule="exact"/>
    </w:pPr>
    <w:rPr>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nhideWhenUsed/>
    <w:qFormat/>
    <w:rPr>
      <w:sz w:val="24"/>
      <w:szCs w:val="24"/>
    </w:rPr>
  </w:style>
  <w:style w:type="table" w:styleId="TableGrid">
    <w:name w:val="Table Grid"/>
    <w:basedOn w:val="TableNormal"/>
    <w:uiPriority w:val="59"/>
    <w:qFormat/>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qFormat/>
    <w:rPr>
      <w:rFonts w:eastAsia="Times New Roman" w:cs="Times New Roman"/>
      <w:szCs w:val="20"/>
    </w:rPr>
  </w:style>
  <w:style w:type="character" w:customStyle="1" w:styleId="HeaderChar">
    <w:name w:val="Header Char"/>
    <w:basedOn w:val="DefaultParagraphFont"/>
    <w:link w:val="Header"/>
    <w:uiPriority w:val="99"/>
    <w:qFormat/>
    <w:rPr>
      <w:rFonts w:eastAsia="Times New Roman" w:cs="Times New Roman"/>
      <w:szCs w:val="20"/>
    </w:rPr>
  </w:style>
  <w:style w:type="paragraph" w:customStyle="1" w:styleId="-bac1">
    <w:name w:val="- bac 1"/>
    <w:basedOn w:val="Normal"/>
    <w:qFormat/>
    <w:pPr>
      <w:tabs>
        <w:tab w:val="center" w:pos="4320"/>
        <w:tab w:val="right" w:pos="8640"/>
      </w:tabs>
      <w:spacing w:before="60" w:after="120" w:line="340" w:lineRule="exact"/>
      <w:jc w:val="center"/>
    </w:pPr>
    <w:rPr>
      <w:rFonts w:cs="VNtimes new roman"/>
      <w:b/>
      <w:sz w:val="26"/>
    </w:rPr>
  </w:style>
  <w:style w:type="paragraph" w:customStyle="1" w:styleId="m4">
    <w:name w:val="m4"/>
    <w:basedOn w:val="Normal"/>
    <w:link w:val="m4Char"/>
    <w:qFormat/>
    <w:pPr>
      <w:spacing w:before="60" w:after="60" w:line="340" w:lineRule="exact"/>
    </w:pPr>
    <w:rPr>
      <w:b/>
      <w:i/>
      <w:iCs/>
      <w:sz w:val="26"/>
      <w:szCs w:val="24"/>
    </w:rPr>
  </w:style>
  <w:style w:type="character" w:customStyle="1" w:styleId="m4Char">
    <w:name w:val="m4 Char"/>
    <w:link w:val="m4"/>
    <w:qFormat/>
    <w:rPr>
      <w:rFonts w:eastAsia="Times New Roman" w:cs="Times New Roman"/>
      <w:b/>
      <w:i/>
      <w:iCs/>
      <w:sz w:val="26"/>
      <w:szCs w:val="24"/>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Theme="minorHAnsi" w:hAnsiTheme="minorHAnsi"/>
      <w:sz w:val="22"/>
    </w:rPr>
  </w:style>
  <w:style w:type="paragraph" w:customStyle="1" w:styleId="A4">
    <w:name w:val="A4"/>
    <w:basedOn w:val="Normal"/>
    <w:uiPriority w:val="99"/>
    <w:qFormat/>
    <w:pPr>
      <w:spacing w:after="120" w:line="400" w:lineRule="exact"/>
      <w:jc w:val="both"/>
    </w:pPr>
    <w:rPr>
      <w:b/>
      <w:i/>
      <w:iCs/>
      <w:sz w:val="26"/>
      <w:szCs w:val="26"/>
    </w:rPr>
  </w:style>
  <w:style w:type="character" w:customStyle="1" w:styleId="NormalWebChar">
    <w:name w:val="Normal (Web) Char"/>
    <w:link w:val="NormalWeb"/>
    <w:uiPriority w:val="99"/>
    <w:qFormat/>
    <w:locked/>
    <w:rPr>
      <w:rFonts w:eastAsia="Times New Roman" w:cs="Times New Roman"/>
      <w:sz w:val="24"/>
      <w:szCs w:val="24"/>
    </w:rPr>
  </w:style>
  <w:style w:type="paragraph" w:customStyle="1" w:styleId="HD2">
    <w:name w:val="HD2"/>
    <w:basedOn w:val="Normal"/>
    <w:uiPriority w:val="99"/>
    <w:qFormat/>
    <w:pPr>
      <w:spacing w:before="60" w:after="60" w:line="350" w:lineRule="exact"/>
      <w:outlineLvl w:val="1"/>
    </w:pPr>
    <w:rPr>
      <w:b/>
      <w:color w:val="000000"/>
      <w:sz w:val="26"/>
      <w:szCs w:val="26"/>
    </w:rPr>
  </w:style>
  <w:style w:type="character" w:customStyle="1" w:styleId="BodyTextIndentChar">
    <w:name w:val="Body Text Indent Char"/>
    <w:basedOn w:val="DefaultParagraphFont"/>
    <w:link w:val="BodyTextIndent"/>
    <w:uiPriority w:val="99"/>
    <w:semiHidden/>
    <w:qFormat/>
    <w:rPr>
      <w:rFonts w:eastAsia="Times New Roman" w:cs="Times New Roman"/>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Cs w:val="20"/>
    </w:rPr>
  </w:style>
  <w:style w:type="paragraph" w:customStyle="1" w:styleId="A2">
    <w:name w:val="A2"/>
    <w:basedOn w:val="Normal"/>
    <w:qFormat/>
    <w:pPr>
      <w:spacing w:before="120" w:after="120" w:line="360" w:lineRule="exact"/>
      <w:jc w:val="both"/>
    </w:pPr>
    <w:rPr>
      <w:b/>
      <w:iCs/>
      <w:sz w:val="26"/>
      <w:szCs w:val="26"/>
      <w:lang w:val="zh-CN" w:eastAsia="zh-CN"/>
    </w:rPr>
  </w:style>
  <w:style w:type="paragraph" w:customStyle="1" w:styleId="-bac2">
    <w:name w:val="- bac 2"/>
    <w:basedOn w:val="Normal"/>
    <w:uiPriority w:val="99"/>
    <w:qFormat/>
    <w:pPr>
      <w:tabs>
        <w:tab w:val="center" w:pos="4320"/>
        <w:tab w:val="right" w:pos="8640"/>
      </w:tabs>
      <w:spacing w:before="60" w:line="340" w:lineRule="exact"/>
      <w:jc w:val="both"/>
    </w:pPr>
    <w:rPr>
      <w:b/>
      <w:sz w:val="26"/>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4E79" w:themeColor="accent1" w:themeShade="80"/>
      <w:sz w:val="24"/>
      <w:szCs w:val="24"/>
    </w:rPr>
  </w:style>
  <w:style w:type="paragraph" w:customStyle="1" w:styleId="1KLC1">
    <w:name w:val="1.KL C1"/>
    <w:basedOn w:val="Normal"/>
    <w:qFormat/>
    <w:pPr>
      <w:tabs>
        <w:tab w:val="center" w:pos="4320"/>
        <w:tab w:val="right" w:pos="8640"/>
      </w:tabs>
      <w:spacing w:before="120" w:line="340" w:lineRule="exact"/>
      <w:jc w:val="center"/>
      <w:outlineLvl w:val="2"/>
    </w:pPr>
    <w:rPr>
      <w:b/>
      <w:sz w:val="26"/>
      <w:szCs w:val="26"/>
      <w:lang w:val="nl-NL"/>
    </w:rPr>
  </w:style>
  <w:style w:type="paragraph" w:customStyle="1" w:styleId="J1">
    <w:name w:val="J1"/>
    <w:basedOn w:val="HD1"/>
    <w:link w:val="J1Char"/>
    <w:qFormat/>
    <w:pPr>
      <w:outlineLvl w:val="0"/>
    </w:pPr>
  </w:style>
  <w:style w:type="paragraph" w:customStyle="1" w:styleId="HD1">
    <w:name w:val="HD1"/>
    <w:basedOn w:val="A20"/>
    <w:qFormat/>
    <w:pPr>
      <w:spacing w:before="60" w:after="60"/>
    </w:pPr>
    <w:rPr>
      <w:sz w:val="26"/>
    </w:rPr>
  </w:style>
  <w:style w:type="paragraph" w:customStyle="1" w:styleId="A20">
    <w:name w:val="A.2"/>
    <w:basedOn w:val="11"/>
    <w:qFormat/>
    <w:pPr>
      <w:spacing w:before="0" w:line="350" w:lineRule="exact"/>
      <w:outlineLvl w:val="1"/>
    </w:pPr>
    <w:rPr>
      <w:color w:val="000000"/>
      <w:sz w:val="24"/>
      <w:szCs w:val="26"/>
    </w:rPr>
  </w:style>
  <w:style w:type="paragraph" w:customStyle="1" w:styleId="11">
    <w:name w:val="1.1"/>
    <w:basedOn w:val="Normal"/>
    <w:qFormat/>
    <w:pPr>
      <w:tabs>
        <w:tab w:val="center" w:pos="4320"/>
        <w:tab w:val="right" w:pos="8640"/>
      </w:tabs>
      <w:spacing w:before="60" w:line="360" w:lineRule="exact"/>
    </w:pPr>
    <w:rPr>
      <w:b/>
      <w:sz w:val="26"/>
    </w:rPr>
  </w:style>
  <w:style w:type="character" w:customStyle="1" w:styleId="Vnbnnidung">
    <w:name w:val="Văn bản nội dung_"/>
    <w:link w:val="Vnbnnidung0"/>
    <w:qFormat/>
    <w:rPr>
      <w:shd w:val="clear" w:color="auto" w:fill="FFFFFF"/>
    </w:rPr>
  </w:style>
  <w:style w:type="paragraph" w:customStyle="1" w:styleId="Vnbnnidung0">
    <w:name w:val="Văn bản nội dung"/>
    <w:basedOn w:val="Normal"/>
    <w:link w:val="Vnbnnidung"/>
    <w:qFormat/>
    <w:pPr>
      <w:widowControl w:val="0"/>
      <w:shd w:val="clear" w:color="auto" w:fill="FFFFFF"/>
      <w:spacing w:after="100" w:line="266" w:lineRule="auto"/>
      <w:jc w:val="both"/>
    </w:pPr>
    <w:rPr>
      <w:rFonts w:eastAsiaTheme="minorHAnsi" w:cstheme="minorBidi"/>
      <w:szCs w:val="22"/>
    </w:rPr>
  </w:style>
  <w:style w:type="paragraph" w:customStyle="1" w:styleId="d3">
    <w:name w:val="d3"/>
    <w:basedOn w:val="Normal"/>
    <w:uiPriority w:val="99"/>
    <w:qFormat/>
    <w:pPr>
      <w:spacing w:before="120" w:after="60" w:line="340" w:lineRule="exact"/>
      <w:jc w:val="both"/>
    </w:pPr>
    <w:rPr>
      <w:rFonts w:cs="VNtimes new roman"/>
      <w:b/>
      <w:iCs/>
      <w:szCs w:val="28"/>
      <w:lang w:val="pt-BR"/>
    </w:rPr>
  </w:style>
  <w:style w:type="paragraph" w:customStyle="1" w:styleId="1KLC4">
    <w:name w:val="1.KL C4"/>
    <w:basedOn w:val="Normal"/>
    <w:link w:val="1KLC4Char"/>
    <w:qFormat/>
    <w:pPr>
      <w:spacing w:line="340" w:lineRule="exact"/>
      <w:jc w:val="both"/>
      <w:outlineLvl w:val="3"/>
    </w:pPr>
    <w:rPr>
      <w:b/>
      <w:i/>
      <w:sz w:val="26"/>
      <w:szCs w:val="26"/>
    </w:rPr>
  </w:style>
  <w:style w:type="character" w:customStyle="1" w:styleId="J1Char">
    <w:name w:val="J1 Char"/>
    <w:link w:val="J1"/>
    <w:qFormat/>
    <w:rPr>
      <w:rFonts w:eastAsia="Times New Roman" w:cs="Times New Roman"/>
      <w:b/>
      <w:color w:val="000000"/>
      <w:sz w:val="26"/>
      <w:szCs w:val="26"/>
    </w:rPr>
  </w:style>
  <w:style w:type="paragraph" w:customStyle="1" w:styleId="1KLHINH">
    <w:name w:val="1.KL HINH"/>
    <w:basedOn w:val="Normal"/>
    <w:qFormat/>
    <w:pPr>
      <w:widowControl w:val="0"/>
      <w:spacing w:after="120" w:line="340" w:lineRule="exact"/>
      <w:ind w:firstLine="720"/>
      <w:jc w:val="center"/>
    </w:pPr>
    <w:rPr>
      <w:b/>
      <w:i/>
      <w:sz w:val="26"/>
      <w:szCs w:val="26"/>
      <w:lang w:val="af-ZA"/>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szCs w:val="20"/>
    </w:rPr>
  </w:style>
  <w:style w:type="character" w:customStyle="1" w:styleId="BodyTextChar2">
    <w:name w:val="Body Text Char2"/>
    <w:qFormat/>
    <w:locked/>
    <w:rPr>
      <w:rFonts w:ascii=".VnTimeH" w:hAnsi=".VnTimeH"/>
      <w:b/>
      <w:sz w:val="24"/>
      <w:lang w:val="en-US" w:eastAsia="en-US"/>
    </w:rPr>
  </w:style>
  <w:style w:type="character" w:customStyle="1" w:styleId="Heading4Char1">
    <w:name w:val="Heading 4 Char1"/>
    <w:uiPriority w:val="9"/>
    <w:qFormat/>
    <w:locked/>
    <w:rPr>
      <w:rFonts w:ascii="Calibri" w:hAnsi="Calibri"/>
      <w:b/>
      <w:sz w:val="28"/>
      <w:lang w:val="en-US" w:eastAsia="en-US"/>
    </w:rPr>
  </w:style>
  <w:style w:type="paragraph" w:customStyle="1" w:styleId="HINHHAO">
    <w:name w:val="HINH HAO"/>
    <w:basedOn w:val="Normal"/>
    <w:qFormat/>
    <w:pPr>
      <w:tabs>
        <w:tab w:val="left" w:pos="6645"/>
      </w:tabs>
      <w:spacing w:before="120" w:after="120" w:line="276" w:lineRule="auto"/>
      <w:jc w:val="center"/>
    </w:pPr>
    <w:rPr>
      <w:rFonts w:eastAsia="Calibri"/>
      <w:b/>
      <w:szCs w:val="28"/>
    </w:rPr>
  </w:style>
  <w:style w:type="character" w:customStyle="1" w:styleId="ListParagraphChar">
    <w:name w:val="List Paragraph Char"/>
    <w:link w:val="ListParagraph"/>
    <w:uiPriority w:val="34"/>
    <w:qFormat/>
    <w:rPr>
      <w:rFonts w:eastAsia="Times New Roman" w:cs="Times New Roman"/>
      <w:szCs w:val="20"/>
    </w:rPr>
  </w:style>
  <w:style w:type="character" w:customStyle="1" w:styleId="fontstyle01">
    <w:name w:val="fontstyle01"/>
    <w:qFormat/>
    <w:rPr>
      <w:rFonts w:ascii="Arial" w:hAnsi="Arial" w:cs="Arial" w:hint="default"/>
      <w:color w:val="000000"/>
      <w:sz w:val="26"/>
      <w:szCs w:val="26"/>
    </w:rPr>
  </w:style>
  <w:style w:type="paragraph" w:customStyle="1" w:styleId="2">
    <w:name w:val="2"/>
    <w:basedOn w:val="Normal"/>
    <w:qFormat/>
    <w:pPr>
      <w:spacing w:before="60" w:after="60" w:line="340" w:lineRule="exact"/>
      <w:jc w:val="both"/>
    </w:pPr>
    <w:rPr>
      <w:rFonts w:ascii="VNtimes new roman" w:hAnsi="VNtimes new roman" w:cs="VNtimes new roman"/>
      <w:b/>
      <w:iCs/>
      <w:sz w:val="24"/>
      <w:szCs w:val="24"/>
      <w:lang w:val="pt-BR"/>
    </w:rPr>
  </w:style>
  <w:style w:type="character" w:customStyle="1" w:styleId="BodyText2Char">
    <w:name w:val="Body Text 2 Char"/>
    <w:basedOn w:val="DefaultParagraphFont"/>
    <w:link w:val="BodyText2"/>
    <w:uiPriority w:val="99"/>
    <w:semiHidden/>
    <w:qFormat/>
    <w:rPr>
      <w:rFonts w:eastAsia="Times New Roman" w:cs="Times New Roman"/>
      <w:szCs w:val="20"/>
    </w:rPr>
  </w:style>
  <w:style w:type="paragraph" w:customStyle="1" w:styleId="1111HINH111">
    <w:name w:val="1111HINH111"/>
    <w:basedOn w:val="Caption"/>
    <w:qFormat/>
    <w:pPr>
      <w:spacing w:before="120" w:after="120" w:line="240" w:lineRule="auto"/>
      <w:jc w:val="center"/>
    </w:pPr>
    <w:rPr>
      <w:b/>
      <w:iCs w:val="0"/>
      <w:sz w:val="26"/>
      <w:szCs w:val="20"/>
    </w:rPr>
  </w:style>
  <w:style w:type="paragraph" w:customStyle="1" w:styleId="1normal">
    <w:name w:val="1. normal"/>
    <w:basedOn w:val="Normal"/>
    <w:qFormat/>
    <w:pPr>
      <w:spacing w:before="120" w:after="120" w:line="340" w:lineRule="exact"/>
      <w:ind w:firstLine="709"/>
      <w:jc w:val="both"/>
    </w:pPr>
    <w:rPr>
      <w:rFonts w:eastAsia="Arial"/>
      <w:sz w:val="26"/>
      <w:szCs w:val="26"/>
      <w:lang w:val="pt-BR"/>
    </w:rPr>
  </w:style>
  <w:style w:type="paragraph" w:customStyle="1" w:styleId="v4">
    <w:name w:val="v4"/>
    <w:basedOn w:val="Normal"/>
    <w:qFormat/>
    <w:pPr>
      <w:spacing w:before="60" w:after="60" w:line="340" w:lineRule="exact"/>
      <w:jc w:val="center"/>
    </w:pPr>
    <w:rPr>
      <w:b/>
      <w:iCs/>
      <w:sz w:val="26"/>
      <w:szCs w:val="24"/>
    </w:rPr>
  </w:style>
  <w:style w:type="paragraph" w:customStyle="1" w:styleId="1KLC3">
    <w:name w:val="1.KL C3"/>
    <w:basedOn w:val="Normal"/>
    <w:qFormat/>
    <w:pPr>
      <w:tabs>
        <w:tab w:val="center" w:pos="4320"/>
        <w:tab w:val="right" w:pos="8640"/>
      </w:tabs>
      <w:spacing w:line="340" w:lineRule="exact"/>
      <w:jc w:val="both"/>
      <w:outlineLvl w:val="2"/>
    </w:pPr>
    <w:rPr>
      <w:b/>
      <w:sz w:val="26"/>
      <w:szCs w:val="26"/>
      <w:lang w:val="nl-NL"/>
    </w:rPr>
  </w:style>
  <w:style w:type="paragraph" w:customStyle="1" w:styleId="DTM3">
    <w:name w:val="DTM 3"/>
    <w:basedOn w:val="Normal"/>
    <w:link w:val="DTM3Char"/>
    <w:qFormat/>
    <w:pPr>
      <w:widowControl w:val="0"/>
      <w:spacing w:after="120" w:line="320" w:lineRule="exact"/>
      <w:jc w:val="both"/>
    </w:pPr>
    <w:rPr>
      <w:b/>
      <w:i/>
      <w:sz w:val="26"/>
      <w:szCs w:val="26"/>
    </w:rPr>
  </w:style>
  <w:style w:type="character" w:customStyle="1" w:styleId="DTM3Char">
    <w:name w:val="DTM 3 Char"/>
    <w:link w:val="DTM3"/>
    <w:qFormat/>
    <w:rPr>
      <w:rFonts w:eastAsia="Times New Roman" w:cs="Times New Roman"/>
      <w:b/>
      <w:i/>
      <w:sz w:val="26"/>
      <w:szCs w:val="26"/>
    </w:rPr>
  </w:style>
  <w:style w:type="paragraph" w:customStyle="1" w:styleId="B1">
    <w:name w:val="B1"/>
    <w:basedOn w:val="Normal"/>
    <w:link w:val="B1Char"/>
    <w:qFormat/>
    <w:pPr>
      <w:spacing w:before="120" w:line="300" w:lineRule="exact"/>
      <w:jc w:val="center"/>
    </w:pPr>
    <w:rPr>
      <w:b/>
      <w:sz w:val="26"/>
      <w:szCs w:val="26"/>
      <w:lang w:val="fr-FR" w:eastAsia="zh-CN"/>
    </w:rPr>
  </w:style>
  <w:style w:type="character" w:customStyle="1" w:styleId="B1Char">
    <w:name w:val="B1 Char"/>
    <w:link w:val="B1"/>
    <w:qFormat/>
    <w:rPr>
      <w:rFonts w:eastAsia="Times New Roman" w:cs="Times New Roman"/>
      <w:b/>
      <w:sz w:val="26"/>
      <w:szCs w:val="26"/>
      <w:lang w:val="fr-FR" w:eastAsia="zh-CN"/>
    </w:rPr>
  </w:style>
  <w:style w:type="paragraph" w:customStyle="1" w:styleId="4">
    <w:name w:val="4"/>
    <w:basedOn w:val="Normal"/>
    <w:qFormat/>
    <w:pPr>
      <w:widowControl w:val="0"/>
      <w:spacing w:before="80" w:after="80" w:line="340" w:lineRule="exact"/>
      <w:jc w:val="both"/>
    </w:pPr>
    <w:rPr>
      <w:rFonts w:ascii="VNtimes new roman" w:hAnsi="VNtimes new roman" w:cs="VNtimes new roman"/>
      <w:b/>
      <w:bCs/>
      <w:i/>
      <w:szCs w:val="28"/>
      <w:lang w:val="it-IT"/>
    </w:rPr>
  </w:style>
  <w:style w:type="character" w:customStyle="1" w:styleId="CommentTextChar1">
    <w:name w:val="Comment Text Char1"/>
    <w:basedOn w:val="DefaultParagraphFont"/>
    <w:uiPriority w:val="99"/>
    <w:semiHidden/>
    <w:qFormat/>
    <w:rPr>
      <w:sz w:val="20"/>
      <w:szCs w:val="20"/>
    </w:rPr>
  </w:style>
  <w:style w:type="paragraph" w:customStyle="1" w:styleId="Revision1">
    <w:name w:val="Revision1"/>
    <w:hidden/>
    <w:uiPriority w:val="99"/>
    <w:semiHidden/>
    <w:qFormat/>
    <w:rPr>
      <w:rFonts w:eastAsia="Times New Roman" w:cs="Times New Roman"/>
      <w:sz w:val="28"/>
    </w:rPr>
  </w:style>
  <w:style w:type="paragraph" w:customStyle="1" w:styleId="-BangHinh">
    <w:name w:val="- Bang Hinh"/>
    <w:basedOn w:val="Normal"/>
    <w:next w:val="Normal"/>
    <w:qFormat/>
    <w:pPr>
      <w:spacing w:before="120" w:after="60"/>
      <w:jc w:val="center"/>
    </w:pPr>
    <w:rPr>
      <w:rFonts w:ascii="Times New Roman Bold" w:eastAsia="MS Mincho" w:hAnsi="Times New Roman Bold"/>
      <w:b/>
      <w:spacing w:val="-6"/>
      <w:sz w:val="26"/>
      <w:lang w:val="vi-VN"/>
    </w:rPr>
  </w:style>
  <w:style w:type="paragraph" w:customStyle="1" w:styleId="CharChar1CharCharCharCharCharChar">
    <w:name w:val="Char Char1 Char Char Char Char Char Char"/>
    <w:basedOn w:val="Normal"/>
    <w:qFormat/>
    <w:pPr>
      <w:widowControl w:val="0"/>
      <w:jc w:val="both"/>
    </w:pPr>
    <w:rPr>
      <w:rFonts w:ascii="Tahoma" w:eastAsia="SimSun" w:hAnsi="Tahoma"/>
      <w:kern w:val="2"/>
      <w:sz w:val="24"/>
      <w:lang w:eastAsia="zh-CN"/>
    </w:rPr>
  </w:style>
  <w:style w:type="character" w:customStyle="1" w:styleId="CommentTextChar">
    <w:name w:val="Comment Text Char"/>
    <w:basedOn w:val="DefaultParagraphFont"/>
    <w:link w:val="CommentText"/>
    <w:uiPriority w:val="99"/>
    <w:semiHidden/>
    <w:qFormat/>
    <w:rPr>
      <w:rFonts w:eastAsia="Times New Roman" w:cs="Times New Roman"/>
      <w:sz w:val="20"/>
      <w:szCs w:val="20"/>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rPr>
  </w:style>
  <w:style w:type="paragraph" w:customStyle="1" w:styleId="-1nm">
    <w:name w:val="- 1nm"/>
    <w:basedOn w:val="Normal"/>
    <w:qFormat/>
    <w:pPr>
      <w:widowControl w:val="0"/>
      <w:spacing w:before="120" w:after="120" w:line="340" w:lineRule="exact"/>
      <w:ind w:firstLine="720"/>
      <w:jc w:val="both"/>
    </w:pPr>
    <w:rPr>
      <w:color w:val="000000"/>
      <w:sz w:val="26"/>
      <w:szCs w:val="26"/>
      <w:lang w:val="af-ZA"/>
    </w:rPr>
  </w:style>
  <w:style w:type="character" w:customStyle="1" w:styleId="CaptionChar">
    <w:name w:val="Caption Char"/>
    <w:link w:val="Caption"/>
    <w:uiPriority w:val="99"/>
    <w:qFormat/>
    <w:rPr>
      <w:rFonts w:eastAsia="Times New Roman" w:cs="Times New Roman"/>
      <w:i/>
      <w:iCs/>
      <w:sz w:val="24"/>
      <w:szCs w:val="24"/>
    </w:rPr>
  </w:style>
  <w:style w:type="paragraph" w:customStyle="1" w:styleId="b111">
    <w:name w:val="b111"/>
    <w:basedOn w:val="Normal"/>
    <w:link w:val="b111Char"/>
    <w:qFormat/>
    <w:pPr>
      <w:spacing w:before="120" w:line="300" w:lineRule="exact"/>
      <w:jc w:val="center"/>
    </w:pPr>
    <w:rPr>
      <w:b/>
      <w:sz w:val="26"/>
      <w:szCs w:val="26"/>
      <w:lang w:val="fr-FR" w:eastAsia="zh-CN"/>
    </w:rPr>
  </w:style>
  <w:style w:type="character" w:customStyle="1" w:styleId="b111Char">
    <w:name w:val="b111 Char"/>
    <w:link w:val="b111"/>
    <w:qFormat/>
    <w:rPr>
      <w:rFonts w:eastAsia="Times New Roman" w:cs="Times New Roman"/>
      <w:b/>
      <w:sz w:val="26"/>
      <w:szCs w:val="26"/>
      <w:lang w:val="fr-FR" w:eastAsia="zh-CN"/>
    </w:rPr>
  </w:style>
  <w:style w:type="paragraph" w:customStyle="1" w:styleId="vao-v">
    <w:name w:val="vao-v"/>
    <w:basedOn w:val="Normal"/>
    <w:qFormat/>
    <w:pPr>
      <w:numPr>
        <w:numId w:val="1"/>
      </w:numPr>
      <w:tabs>
        <w:tab w:val="clear" w:pos="644"/>
      </w:tabs>
      <w:spacing w:before="120" w:line="360" w:lineRule="auto"/>
      <w:ind w:left="340"/>
      <w:jc w:val="both"/>
    </w:pPr>
    <w:rPr>
      <w:rFonts w:ascii=".VnArial" w:hAnsi=".VnArial"/>
      <w:spacing w:val="5"/>
      <w:sz w:val="22"/>
    </w:rPr>
  </w:style>
  <w:style w:type="paragraph" w:customStyle="1" w:styleId="bac12">
    <w:name w:val="bac 12"/>
    <w:basedOn w:val="J1"/>
    <w:qFormat/>
    <w:pPr>
      <w:widowControl w:val="0"/>
      <w:spacing w:before="200" w:after="0" w:line="340" w:lineRule="exact"/>
    </w:pPr>
    <w:rPr>
      <w:color w:val="auto"/>
      <w:sz w:val="24"/>
    </w:rPr>
  </w:style>
  <w:style w:type="paragraph" w:customStyle="1" w:styleId="mucnho">
    <w:name w:val="muc nho"/>
    <w:basedOn w:val="Normal"/>
    <w:uiPriority w:val="99"/>
    <w:qFormat/>
    <w:pPr>
      <w:spacing w:line="360" w:lineRule="auto"/>
      <w:jc w:val="center"/>
    </w:pPr>
    <w:rPr>
      <w:rFonts w:ascii="VNtimes new roman" w:hAnsi="VNtimes new roman" w:cs="VNtimes new roman"/>
      <w:szCs w:val="28"/>
      <w:lang w:val="it-IT"/>
    </w:rPr>
  </w:style>
  <w:style w:type="character" w:customStyle="1" w:styleId="1KLC4Char">
    <w:name w:val="1.KL C4 Char"/>
    <w:link w:val="1KLC4"/>
    <w:qFormat/>
    <w:rPr>
      <w:rFonts w:eastAsia="Times New Roman" w:cs="Times New Roman"/>
      <w:b/>
      <w:i/>
      <w:sz w:val="26"/>
      <w:szCs w:val="26"/>
    </w:rPr>
  </w:style>
  <w:style w:type="paragraph" w:customStyle="1" w:styleId="01mucluc">
    <w:name w:val="01. muc luc"/>
    <w:basedOn w:val="Normal"/>
    <w:qFormat/>
    <w:pPr>
      <w:spacing w:before="120" w:after="120" w:line="340" w:lineRule="exact"/>
      <w:jc w:val="both"/>
    </w:pPr>
    <w:rPr>
      <w:b/>
      <w:sz w:val="26"/>
      <w:szCs w:val="26"/>
    </w:rPr>
  </w:style>
  <w:style w:type="paragraph" w:customStyle="1" w:styleId="TableParagraph">
    <w:name w:val="Table Paragraph"/>
    <w:basedOn w:val="Normal"/>
    <w:uiPriority w:val="1"/>
    <w:qFormat/>
    <w:pPr>
      <w:widowControl w:val="0"/>
      <w:autoSpaceDE w:val="0"/>
      <w:autoSpaceDN w:val="0"/>
      <w:jc w:val="center"/>
    </w:pPr>
    <w:rPr>
      <w:sz w:val="22"/>
      <w:szCs w:val="22"/>
      <w:lang w:val="vi"/>
    </w:rPr>
  </w:style>
  <w:style w:type="character" w:customStyle="1" w:styleId="NormalWebChar1">
    <w:name w:val="Normal (Web) Char1"/>
    <w:uiPriority w:val="99"/>
    <w:qFormat/>
    <w:locked/>
    <w:rPr>
      <w:rFonts w:ascii="VNtimes new roman" w:hAnsi="VNtimes new roman"/>
      <w:sz w:val="24"/>
    </w:rPr>
  </w:style>
  <w:style w:type="paragraph" w:customStyle="1" w:styleId="x-scope">
    <w:name w:val="x-scope"/>
    <w:basedOn w:val="Normal"/>
    <w:autoRedefine/>
    <w:qFormat/>
    <w:pPr>
      <w:widowControl w:val="0"/>
      <w:ind w:firstLine="709"/>
      <w:jc w:val="both"/>
      <w:outlineLvl w:val="1"/>
    </w:pPr>
    <w:rPr>
      <w:color w:val="FF0000"/>
      <w:szCs w:val="28"/>
      <w:lang w:val="vi-VN" w:eastAsia="vi-VN"/>
    </w:rPr>
  </w:style>
  <w:style w:type="paragraph" w:customStyle="1" w:styleId="05">
    <w:name w:val="05"/>
    <w:basedOn w:val="Normal"/>
    <w:qFormat/>
    <w:pPr>
      <w:spacing w:before="60" w:after="60"/>
      <w:jc w:val="center"/>
    </w:pPr>
    <w:rPr>
      <w:rFonts w:eastAsia="Calibri"/>
      <w:b/>
      <w:szCs w:val="26"/>
      <w:lang w:val="zh-CN" w:eastAsia="zh-CN"/>
    </w:rPr>
  </w:style>
  <w:style w:type="paragraph" w:styleId="Revision">
    <w:name w:val="Revision"/>
    <w:hidden/>
    <w:uiPriority w:val="99"/>
    <w:semiHidden/>
    <w:rPr>
      <w:rFonts w:eastAsia="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4DBB1-A70D-4DEB-8166-63A2FF9AC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997BF6-0692-4A39-836E-A6415CA83F61}">
  <ds:schemaRefs>
    <ds:schemaRef ds:uri="http://schemas.openxmlformats.org/officeDocument/2006/bibliography"/>
  </ds:schemaRefs>
</ds:datastoreItem>
</file>

<file path=customXml/itemProps4.xml><?xml version="1.0" encoding="utf-8"?>
<ds:datastoreItem xmlns:ds="http://schemas.openxmlformats.org/officeDocument/2006/customXml" ds:itemID="{B2FDB5A6-D27C-46A8-909E-BF8F249D2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39F61E-CB94-44E7-B1D4-C37DD5C50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4781</Words>
  <Characters>27255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Phòng Môi trường - Sở Tài Nguyên và Môi trường</vt:lpstr>
    </vt:vector>
  </TitlesOfParts>
  <Company>HP</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Môi trường - Sở Tài Nguyên và Môi trường</dc:title>
  <dc:creator>User47</dc:creator>
  <cp:lastModifiedBy>dell</cp:lastModifiedBy>
  <cp:revision>4</cp:revision>
  <cp:lastPrinted>2021-03-22T03:09:00Z</cp:lastPrinted>
  <dcterms:created xsi:type="dcterms:W3CDTF">2024-11-07T09:23:00Z</dcterms:created>
  <dcterms:modified xsi:type="dcterms:W3CDTF">2024-11-08T08:02:00Z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1B1A24A709834FDFA231A9BFF8CB5BD0_13</vt:lpwstr>
  </property>
  <property fmtid="{D5CDD505-2E9C-101B-9397-08002B2CF9AE}" pid="4" name="ContentTypeId">
    <vt:lpwstr>0x0101005845AEFCC44F7043BA1DC506FA204C9C</vt:lpwstr>
  </property>
</Properties>
</file>