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1" w:type="dxa"/>
        <w:jc w:val="center"/>
        <w:tblLayout w:type="fixed"/>
        <w:tblLook w:val="0000" w:firstRow="0" w:lastRow="0" w:firstColumn="0" w:lastColumn="0" w:noHBand="0" w:noVBand="0"/>
      </w:tblPr>
      <w:tblGrid>
        <w:gridCol w:w="3798"/>
        <w:gridCol w:w="5873"/>
      </w:tblGrid>
      <w:tr w:rsidR="00013F54" w:rsidRPr="005721AD" w14:paraId="63450E4F" w14:textId="77777777" w:rsidTr="007D5A10">
        <w:trPr>
          <w:jc w:val="center"/>
        </w:trPr>
        <w:tc>
          <w:tcPr>
            <w:tcW w:w="3798" w:type="dxa"/>
          </w:tcPr>
          <w:p w14:paraId="416A96FA" w14:textId="77777777" w:rsidR="00013F54" w:rsidRPr="005721AD" w:rsidRDefault="00013F54" w:rsidP="007D5A10">
            <w:pPr>
              <w:keepNext/>
              <w:jc w:val="center"/>
              <w:outlineLvl w:val="2"/>
              <w:rPr>
                <w:b/>
                <w:bCs/>
                <w:sz w:val="26"/>
                <w:szCs w:val="26"/>
              </w:rPr>
            </w:pPr>
            <w:r w:rsidRPr="005721AD">
              <w:rPr>
                <w:b/>
                <w:bCs/>
                <w:sz w:val="26"/>
                <w:szCs w:val="26"/>
              </w:rPr>
              <w:t>UỶ BAN NHÂN DÂN</w:t>
            </w:r>
          </w:p>
          <w:p w14:paraId="312ECE4A" w14:textId="77777777" w:rsidR="00013F54" w:rsidRPr="005721AD" w:rsidRDefault="00013F54" w:rsidP="007D5A10">
            <w:pPr>
              <w:keepNext/>
              <w:jc w:val="center"/>
              <w:outlineLvl w:val="2"/>
              <w:rPr>
                <w:b/>
                <w:bCs/>
                <w:sz w:val="24"/>
                <w:szCs w:val="24"/>
              </w:rPr>
            </w:pPr>
            <w:r w:rsidRPr="005721AD">
              <w:rPr>
                <w:b/>
                <w:bCs/>
                <w:sz w:val="26"/>
                <w:szCs w:val="26"/>
              </w:rPr>
              <w:t>TỈNH HÀ TĨNH</w:t>
            </w:r>
          </w:p>
          <w:p w14:paraId="6BACB2B7" w14:textId="77777777" w:rsidR="00013F54" w:rsidRPr="005721AD" w:rsidRDefault="00013F54" w:rsidP="007D5A10">
            <w:pPr>
              <w:rPr>
                <w:u w:val="single"/>
              </w:rPr>
            </w:pPr>
            <w:r w:rsidRPr="005721AD">
              <w:rPr>
                <w:b/>
                <w:bCs/>
                <w:noProof/>
                <w:sz w:val="26"/>
                <w:szCs w:val="26"/>
              </w:rPr>
              <mc:AlternateContent>
                <mc:Choice Requires="wps">
                  <w:drawing>
                    <wp:anchor distT="0" distB="0" distL="114300" distR="114300" simplePos="0" relativeHeight="251659264" behindDoc="0" locked="0" layoutInCell="1" allowOverlap="1" wp14:anchorId="14E4E3E0" wp14:editId="2C06B8A1">
                      <wp:simplePos x="0" y="0"/>
                      <wp:positionH relativeFrom="column">
                        <wp:posOffset>830580</wp:posOffset>
                      </wp:positionH>
                      <wp:positionV relativeFrom="paragraph">
                        <wp:posOffset>35560</wp:posOffset>
                      </wp:positionV>
                      <wp:extent cx="571500" cy="0"/>
                      <wp:effectExtent l="0" t="0" r="0" b="0"/>
                      <wp:wrapNone/>
                      <wp:docPr id="4" nam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pt,2.8pt" to="110.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">
                      <o:lock v:ext="edit" shapetype="f"/>
                    </v:line>
                  </w:pict>
                </mc:Fallback>
              </mc:AlternateContent>
            </w:r>
            <w:r w:rsidRPr="005721AD">
              <w:t xml:space="preserve">          </w:t>
            </w:r>
          </w:p>
          <w:p w14:paraId="5B50FB68" w14:textId="77777777" w:rsidR="00013F54" w:rsidRPr="005721AD" w:rsidRDefault="00013F54" w:rsidP="007D5A10">
            <w:pPr>
              <w:jc w:val="center"/>
              <w:rPr>
                <w:sz w:val="26"/>
                <w:szCs w:val="26"/>
                <w:lang w:val="vi-VN"/>
              </w:rPr>
            </w:pPr>
            <w:r w:rsidRPr="005721AD">
              <w:rPr>
                <w:sz w:val="26"/>
                <w:szCs w:val="26"/>
                <w:lang w:val="pt-BR"/>
              </w:rPr>
              <w:t xml:space="preserve">Số:             </w:t>
            </w:r>
            <w:r w:rsidRPr="005721AD">
              <w:rPr>
                <w:sz w:val="26"/>
                <w:szCs w:val="26"/>
                <w:lang w:val="vi-VN"/>
              </w:rPr>
              <w:t xml:space="preserve">  </w:t>
            </w:r>
            <w:r w:rsidRPr="005721AD">
              <w:rPr>
                <w:sz w:val="26"/>
                <w:szCs w:val="26"/>
                <w:lang w:val="pt-BR"/>
              </w:rPr>
              <w:t xml:space="preserve"> /</w:t>
            </w:r>
            <w:r w:rsidRPr="005721AD">
              <w:rPr>
                <w:sz w:val="26"/>
                <w:szCs w:val="26"/>
                <w:lang w:val="vi-VN"/>
              </w:rPr>
              <w:t>CĐ-UBND</w:t>
            </w:r>
          </w:p>
        </w:tc>
        <w:tc>
          <w:tcPr>
            <w:tcW w:w="5873" w:type="dxa"/>
          </w:tcPr>
          <w:p w14:paraId="4CC9B865" w14:textId="77777777" w:rsidR="00013F54" w:rsidRPr="005721AD" w:rsidRDefault="00013F54" w:rsidP="007D5A10">
            <w:pPr>
              <w:jc w:val="center"/>
              <w:rPr>
                <w:b/>
                <w:bCs/>
                <w:sz w:val="26"/>
                <w:szCs w:val="26"/>
                <w:lang w:val="pt-BR"/>
              </w:rPr>
            </w:pPr>
            <w:r w:rsidRPr="005721AD">
              <w:rPr>
                <w:b/>
                <w:bCs/>
                <w:sz w:val="26"/>
                <w:szCs w:val="26"/>
                <w:lang w:val="pt-BR"/>
              </w:rPr>
              <w:t>CỘNG HOÀ XÃ HỘI CHỦ NGHĨA VIỆT NAM</w:t>
            </w:r>
          </w:p>
          <w:p w14:paraId="71B3DEF1" w14:textId="77777777" w:rsidR="00013F54" w:rsidRPr="005721AD" w:rsidRDefault="00013F54" w:rsidP="007D5A10">
            <w:pPr>
              <w:jc w:val="center"/>
              <w:rPr>
                <w:b/>
                <w:bCs/>
                <w:sz w:val="26"/>
                <w:szCs w:val="24"/>
                <w:lang w:val="pt-BR"/>
              </w:rPr>
            </w:pPr>
            <w:r w:rsidRPr="005721AD">
              <w:rPr>
                <w:b/>
                <w:bCs/>
                <w:szCs w:val="24"/>
                <w:lang w:val="pt-BR"/>
              </w:rPr>
              <w:t>Độc lập - Tự do - Hạnh phúc</w:t>
            </w:r>
          </w:p>
          <w:p w14:paraId="1C7CC51B" w14:textId="77777777" w:rsidR="00013F54" w:rsidRPr="005721AD" w:rsidRDefault="00013F54" w:rsidP="007D5A10">
            <w:pPr>
              <w:ind w:left="340"/>
              <w:jc w:val="center"/>
              <w:rPr>
                <w:b/>
                <w:bCs/>
                <w:sz w:val="26"/>
                <w:szCs w:val="24"/>
                <w:u w:val="single"/>
                <w:lang w:val="pt-BR"/>
              </w:rPr>
            </w:pPr>
            <w:r w:rsidRPr="005721AD">
              <w:rPr>
                <w:b/>
                <w:bCs/>
                <w:noProof/>
                <w:szCs w:val="24"/>
              </w:rPr>
              <mc:AlternateContent>
                <mc:Choice Requires="wps">
                  <w:drawing>
                    <wp:anchor distT="0" distB="0" distL="114300" distR="114300" simplePos="0" relativeHeight="251660288" behindDoc="0" locked="0" layoutInCell="1" allowOverlap="1" wp14:anchorId="18E5D16E" wp14:editId="43A033BD">
                      <wp:simplePos x="0" y="0"/>
                      <wp:positionH relativeFrom="column">
                        <wp:posOffset>684530</wp:posOffset>
                      </wp:positionH>
                      <wp:positionV relativeFrom="paragraph">
                        <wp:posOffset>36830</wp:posOffset>
                      </wp:positionV>
                      <wp:extent cx="2159635" cy="0"/>
                      <wp:effectExtent l="0" t="0" r="0" b="0"/>
                      <wp:wrapNone/>
                      <wp:docPr id="3" nam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159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2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pt,2.9pt" to="223.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">
                      <o:lock v:ext="edit" shapetype="f"/>
                    </v:line>
                  </w:pict>
                </mc:Fallback>
              </mc:AlternateContent>
            </w:r>
          </w:p>
          <w:p w14:paraId="79A25287" w14:textId="77777777" w:rsidR="00013F54" w:rsidRPr="005721AD" w:rsidRDefault="00013F54" w:rsidP="007D5A10">
            <w:pPr>
              <w:ind w:left="340"/>
              <w:jc w:val="center"/>
              <w:rPr>
                <w:b/>
                <w:bCs/>
                <w:sz w:val="26"/>
                <w:szCs w:val="24"/>
                <w:u w:val="single"/>
                <w:lang w:val="vi-VN"/>
              </w:rPr>
            </w:pPr>
            <w:r w:rsidRPr="005721AD">
              <w:rPr>
                <w:b/>
                <w:bCs/>
                <w:sz w:val="26"/>
                <w:szCs w:val="24"/>
                <w:lang w:val="pt-BR"/>
              </w:rPr>
              <w:t xml:space="preserve">      </w:t>
            </w:r>
            <w:r w:rsidRPr="005721AD">
              <w:rPr>
                <w:i/>
                <w:iCs/>
                <w:lang w:val="pt-BR"/>
              </w:rPr>
              <w:t>Hà Tĩnh, ngày       tháng      năm 2023</w:t>
            </w:r>
          </w:p>
        </w:tc>
      </w:tr>
    </w:tbl>
    <w:p w14:paraId="6B42E3E8" w14:textId="77777777" w:rsidR="00013F54" w:rsidRPr="005721AD" w:rsidRDefault="00013F54" w:rsidP="00013F54">
      <w:pPr>
        <w:rPr>
          <w:sz w:val="6"/>
          <w:lang w:val="pt-BR"/>
        </w:rPr>
      </w:pPr>
    </w:p>
    <w:p w14:paraId="002E3B1D" w14:textId="77777777" w:rsidR="00013F54" w:rsidRPr="005721AD" w:rsidRDefault="00013F54" w:rsidP="00013F54">
      <w:pPr>
        <w:jc w:val="center"/>
        <w:rPr>
          <w:b/>
          <w:sz w:val="24"/>
          <w:szCs w:val="24"/>
          <w:lang w:val="pt-BR"/>
        </w:rPr>
      </w:pPr>
    </w:p>
    <w:p w14:paraId="089E7685" w14:textId="77777777" w:rsidR="00013F54" w:rsidRPr="005721AD" w:rsidRDefault="00013F54" w:rsidP="00013F54">
      <w:pPr>
        <w:jc w:val="center"/>
        <w:rPr>
          <w:b/>
          <w:szCs w:val="24"/>
          <w:lang w:val="vi-VN"/>
        </w:rPr>
      </w:pPr>
      <w:r w:rsidRPr="005721AD">
        <w:rPr>
          <w:b/>
          <w:szCs w:val="24"/>
          <w:lang w:val="vi-VN"/>
        </w:rPr>
        <w:t>CÔNG ĐIỆN</w:t>
      </w:r>
    </w:p>
    <w:p w14:paraId="42357B86" w14:textId="77777777" w:rsidR="00013F54" w:rsidRPr="005721AD" w:rsidRDefault="00013F54" w:rsidP="00013F54">
      <w:pPr>
        <w:jc w:val="center"/>
        <w:rPr>
          <w:b/>
          <w:szCs w:val="24"/>
          <w:lang w:val="pt-BR"/>
        </w:rPr>
      </w:pPr>
      <w:r w:rsidRPr="005721AD">
        <w:rPr>
          <w:b/>
          <w:szCs w:val="24"/>
          <w:lang w:val="vi-VN"/>
        </w:rPr>
        <w:t xml:space="preserve">Về việc </w:t>
      </w:r>
      <w:r w:rsidRPr="005721AD">
        <w:rPr>
          <w:b/>
          <w:szCs w:val="24"/>
          <w:lang w:val="pt-BR"/>
        </w:rPr>
        <w:t>chỉ đạo công tác phòng, chống dịch bệnh gia súc, gia cầm</w:t>
      </w:r>
    </w:p>
    <w:p w14:paraId="18D0962B" w14:textId="77777777" w:rsidR="00013F54" w:rsidRPr="005721AD" w:rsidRDefault="00013F54" w:rsidP="00013F54">
      <w:pPr>
        <w:spacing w:before="360"/>
        <w:jc w:val="center"/>
        <w:rPr>
          <w:b/>
          <w:szCs w:val="24"/>
          <w:lang w:val="pt-BR"/>
        </w:rPr>
      </w:pPr>
      <w:r w:rsidRPr="005721AD">
        <w:rPr>
          <w:b/>
          <w:noProof/>
          <w:szCs w:val="24"/>
        </w:rPr>
        <mc:AlternateContent>
          <mc:Choice Requires="wps">
            <w:drawing>
              <wp:anchor distT="0" distB="0" distL="114300" distR="114300" simplePos="0" relativeHeight="251661312" behindDoc="0" locked="0" layoutInCell="1" allowOverlap="1" wp14:anchorId="73EDBE23" wp14:editId="02A434D0">
                <wp:simplePos x="0" y="0"/>
                <wp:positionH relativeFrom="column">
                  <wp:posOffset>2160905</wp:posOffset>
                </wp:positionH>
                <wp:positionV relativeFrom="paragraph">
                  <wp:posOffset>44450</wp:posOffset>
                </wp:positionV>
                <wp:extent cx="1586865" cy="0"/>
                <wp:effectExtent l="0" t="0" r="0" b="0"/>
                <wp:wrapNone/>
                <wp:docPr id="1" nam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86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 22" o:spid="_x0000_s1026" type="#_x0000_t32" style="position:absolute;margin-left:170.15pt;margin-top:3.5pt;width:124.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">
                <o:lock v:ext="edit" shapetype="f"/>
              </v:shape>
            </w:pict>
          </mc:Fallback>
        </mc:AlternateContent>
      </w:r>
      <w:r w:rsidRPr="005721AD">
        <w:rPr>
          <w:b/>
          <w:szCs w:val="24"/>
          <w:lang w:val="vi-VN"/>
        </w:rPr>
        <w:t>CHỦ TỊCH ỦY BAN NHÂN DÂN TỈNH</w:t>
      </w:r>
    </w:p>
    <w:p w14:paraId="151DB9A7" w14:textId="77777777" w:rsidR="00013F54" w:rsidRPr="005721AD" w:rsidRDefault="00013F54" w:rsidP="00013F54">
      <w:pPr>
        <w:jc w:val="center"/>
        <w:rPr>
          <w:b/>
          <w:szCs w:val="24"/>
          <w:lang w:val="pt-BR"/>
        </w:rPr>
      </w:pPr>
      <w:r w:rsidRPr="005721AD">
        <w:rPr>
          <w:b/>
          <w:szCs w:val="24"/>
          <w:lang w:val="pt-BR"/>
        </w:rPr>
        <w:t>Điện:</w:t>
      </w:r>
    </w:p>
    <w:p w14:paraId="306800D4" w14:textId="77777777" w:rsidR="00013F54" w:rsidRPr="005721AD" w:rsidRDefault="00013F54" w:rsidP="00013F54">
      <w:pPr>
        <w:jc w:val="center"/>
        <w:rPr>
          <w:b/>
          <w:szCs w:val="24"/>
          <w:lang w:val="pt-BR"/>
        </w:rPr>
      </w:pPr>
    </w:p>
    <w:p w14:paraId="20F49198" w14:textId="77777777" w:rsidR="00013F54" w:rsidRPr="005721AD" w:rsidRDefault="00013F54" w:rsidP="00013F54">
      <w:pPr>
        <w:ind w:firstLine="1276"/>
        <w:rPr>
          <w:szCs w:val="24"/>
          <w:lang w:val="pt-BR"/>
        </w:rPr>
      </w:pPr>
      <w:r w:rsidRPr="005721AD">
        <w:rPr>
          <w:szCs w:val="24"/>
          <w:lang w:val="pt-BR"/>
        </w:rPr>
        <w:t>- Giám đốc các Sở, Thủ trưởng các ngành;</w:t>
      </w:r>
    </w:p>
    <w:p w14:paraId="6182401F" w14:textId="77777777" w:rsidR="00013F54" w:rsidRPr="005721AD" w:rsidRDefault="00013F54" w:rsidP="00013F54">
      <w:pPr>
        <w:ind w:firstLine="1276"/>
        <w:rPr>
          <w:szCs w:val="24"/>
          <w:lang w:val="pt-BR"/>
        </w:rPr>
      </w:pPr>
      <w:r w:rsidRPr="005721AD">
        <w:rPr>
          <w:szCs w:val="24"/>
          <w:lang w:val="pt-BR"/>
        </w:rPr>
        <w:t>- Chủ tịch  Ủy ban nhân dân các huyên, thành phố, thị xã.</w:t>
      </w:r>
    </w:p>
    <w:p w14:paraId="5CE2BF2D" w14:textId="77777777" w:rsidR="00013F54" w:rsidRPr="005721AD" w:rsidRDefault="00013F54" w:rsidP="00013F54">
      <w:pPr>
        <w:jc w:val="center"/>
        <w:rPr>
          <w:b/>
          <w:sz w:val="10"/>
          <w:szCs w:val="24"/>
          <w:lang w:val="vi-VN"/>
        </w:rPr>
      </w:pPr>
    </w:p>
    <w:p w14:paraId="01CCF9FE" w14:textId="77777777" w:rsidR="00013F54" w:rsidRPr="005721AD" w:rsidRDefault="00013F54" w:rsidP="00013F54">
      <w:pPr>
        <w:jc w:val="center"/>
        <w:rPr>
          <w:b/>
          <w:sz w:val="10"/>
          <w:szCs w:val="24"/>
          <w:lang w:val="pt-BR"/>
        </w:rPr>
      </w:pPr>
    </w:p>
    <w:p w14:paraId="2F9F342E" w14:textId="77777777" w:rsidR="00013F54" w:rsidRPr="005721AD" w:rsidRDefault="00013F54" w:rsidP="00013F54">
      <w:pPr>
        <w:spacing w:after="120"/>
        <w:ind w:firstLine="720"/>
        <w:jc w:val="both"/>
        <w:rPr>
          <w:lang w:val="pt-BR"/>
        </w:rPr>
      </w:pPr>
    </w:p>
    <w:p w14:paraId="09A19751" w14:textId="77777777" w:rsidR="00013F54" w:rsidRPr="005721AD" w:rsidRDefault="00013F54" w:rsidP="00013F54">
      <w:pPr>
        <w:spacing w:after="60"/>
        <w:ind w:firstLine="720"/>
        <w:jc w:val="both"/>
        <w:rPr>
          <w:lang w:val="pt-BR"/>
        </w:rPr>
      </w:pPr>
      <w:r w:rsidRPr="005721AD">
        <w:rPr>
          <w:lang w:val="pt-BR"/>
        </w:rPr>
        <w:t xml:space="preserve">Theo thông tin từ Bộ Nông nghiệp và Phát triển nông thôn, từ đầu năm 2023 đến nay, cả nước xuất hiện trên 530 ổ dịch bệnh Dịch tả lợn Châu Phi, làm chết và tiêu huỷ hơn 20.000 con lợn tại 44 tỉnh, thành phố; 20 ổ dịch Cúm gia cầm A/H5N1 tại 11 tỉnh; 102 ổ dịch bệnh Viêm da nổi cục tại 15 tỉnh, thành phố; 22 ổ dịch Lở mồm long móng tại 11 tỉnh và một số dịch bệnh truyền nhiễm nguy hiểm khác trên đàn vật nuôi. Tại tỉnh ta, từ ngày 10/11/2023 đến nay Dịch tả lợn Châu Phi đã được phát hiện tại 04 xã thuộc 03 huyện (Cẩm Xuyên, Đức Thọ, Nghi Xuân) làm cho 51 con lợn mắc bệnh chết, buộc tiêu hủy; Dịch Lở mồm long móng phát sinh tại xã Xuân Hội, huyện Nghi Xuân làm cho 25 con trâu bò mắc bệnh. Tình hình dịch bệnh truyền nhiễm trên đàn gia súc, gia cầm đang có chiều hướng gia tăng; tại tỉnh ta thời gian qua, xảy ra các đợt mưa lớn kéo dài gây ngập lụt, ô nhiễm môi trường chuồng trại, khu vực chăn nuôi tại nhiều địa phương; bên cạnh đó, hiện nay các hộ chăn nuôi tăng đàn, tái đàn phục vụ nguồn cung thực phẩm cuối năm, các hoạt động mua bán, vận chuyển, giết mổ gia tăng. Vì vậy, nguy cơ các loại dịch bệnh truyền nhiễm nguy hiểm tiếp tục phát sinh và lây lan trong thời gian tới là rất cao. </w:t>
      </w:r>
    </w:p>
    <w:p w14:paraId="1736B74D" w14:textId="77777777" w:rsidR="00013F54" w:rsidRPr="005721AD" w:rsidRDefault="00013F54" w:rsidP="00013F54">
      <w:pPr>
        <w:spacing w:after="120"/>
        <w:ind w:firstLine="720"/>
        <w:jc w:val="both"/>
        <w:rPr>
          <w:lang w:val="pt-BR"/>
        </w:rPr>
      </w:pPr>
      <w:r w:rsidRPr="005721AD">
        <w:rPr>
          <w:lang w:val="pt-BR"/>
        </w:rPr>
        <w:t>Để kịp thời khống chế các ổ dịch bệnh Dịch tả lợn Châu Phi, Lở mồm long móng gia súc trên địa bàn và chủ động phòng, chống có hiệu quả các loại dịch bệnh trên gia súc, gia cầm nhằm bảo vệ kết quả sản xuất chăn nuôi, đảm bảo nguồn cung và vệ sinh an toàn thực phẩm, nhất là dịp cuối năm; thực hiện Công điện số 1097/CĐ-TTg ngày 16/11/2023 của Thủ tướng Chính phủ về việc triển khai quyết liệt, đồng bộ các giải pháp phòng, chống bệnh Dịch tả lợn Châu Phi; xét đề nghị của Sở Nông nghiệp và Phát triển nông thôn tại Văn bản số 3407/SNN-CNTY ngày 21/11/2023, Chủ tịch Ủy ban nhân dân tỉnh yêu cầu:</w:t>
      </w:r>
    </w:p>
    <w:p w14:paraId="2922B348" w14:textId="77777777" w:rsidR="00013F54" w:rsidRPr="005721AD" w:rsidRDefault="00013F54" w:rsidP="00013F54">
      <w:pPr>
        <w:spacing w:after="120"/>
        <w:ind w:firstLine="720"/>
        <w:jc w:val="both"/>
        <w:rPr>
          <w:lang w:val="pt-BR"/>
        </w:rPr>
      </w:pPr>
      <w:r w:rsidRPr="005721AD">
        <w:rPr>
          <w:lang w:val="pt-BR"/>
        </w:rPr>
        <w:t>1. Chủ tịch Uỷ ban nhân dân các huyện, thành phố thị xã chỉ đạo các xã, phường, thị trấn, ngành chuyên môn tập trung triển khai nghiêm túc các nội dung sau:</w:t>
      </w:r>
    </w:p>
    <w:p w14:paraId="33448E60" w14:textId="77777777" w:rsidR="00013F54" w:rsidRPr="005721AD" w:rsidRDefault="00013F54" w:rsidP="00013F54">
      <w:pPr>
        <w:ind w:firstLine="720"/>
        <w:jc w:val="both"/>
        <w:rPr>
          <w:lang w:val="pt-BR"/>
        </w:rPr>
      </w:pPr>
      <w:r w:rsidRPr="005721AD">
        <w:rPr>
          <w:lang w:val="pt-BR"/>
        </w:rPr>
        <w:t>- Tổ chức rà soát, nắm chắc biến động tổng đàn vật nuôi; giám sát chặt chẽ tình hình để phát hiện sớm, xử lý dịch bệnh kịp thời;</w:t>
      </w:r>
    </w:p>
    <w:p w14:paraId="6816BBB5" w14:textId="77777777" w:rsidR="00013F54" w:rsidRPr="005721AD" w:rsidRDefault="00013F54" w:rsidP="00013F54">
      <w:pPr>
        <w:spacing w:after="120"/>
        <w:ind w:firstLine="720"/>
        <w:jc w:val="both"/>
        <w:rPr>
          <w:lang w:val="pt-BR"/>
        </w:rPr>
      </w:pPr>
      <w:r w:rsidRPr="005721AD">
        <w:rPr>
          <w:lang w:val="pt-BR"/>
        </w:rPr>
        <w:lastRenderedPageBreak/>
        <w:t>- Đối với các địa phương đang có dịch (Cẩm Xuyên, Đức Thọ, Nghi Xuân) huy động các nguồn lực tổ chức xử lý dứt điểm các ổ dịch, không để dịch bệnh bùng phát, lây lan; xử lý tiêu hủy lợn mắc bệnh, nghi mắc bệnh, lợn chết, quản lý chặt chẽ gia súc mắc bệnh Lở mồm long móng theo đúng quy định; kịp thời phát hiện, ngăn chặn, xử lý nghiêm các trường hợp mua bán, vận chuyển, giết mổ gia súc mắc bệnh, vứt xác gia súc chết làm lây lan dịch bệnh, ô nhiễm môi trường;</w:t>
      </w:r>
    </w:p>
    <w:p w14:paraId="4B2C0FDB" w14:textId="77777777" w:rsidR="00013F54" w:rsidRPr="005721AD" w:rsidRDefault="00013F54" w:rsidP="00013F54">
      <w:pPr>
        <w:spacing w:after="120"/>
        <w:ind w:firstLine="720"/>
        <w:jc w:val="both"/>
        <w:rPr>
          <w:lang w:val="pt-BR"/>
        </w:rPr>
      </w:pPr>
      <w:r w:rsidRPr="005721AD">
        <w:rPr>
          <w:lang w:val="pt-BR"/>
        </w:rPr>
        <w:t>- Tổ chức thông tin, truyên truyền về nguy cơ, tác hại và các biện pháp, phòng, chống dịch bệnh; hướng dẫn người chăn nuôi áp dụng các biện pháp chăn nuôi an toàn sinh học, an toàn dịch bệnh, chủ động phòng bệnh, không giấu dịch, không bán chạy, giết mổ, vứt xác động vật mắc bệnh, nghi mắc bệnh...</w:t>
      </w:r>
    </w:p>
    <w:p w14:paraId="74691D1F" w14:textId="77777777" w:rsidR="00013F54" w:rsidRPr="005721AD" w:rsidRDefault="00013F54" w:rsidP="00013F54">
      <w:pPr>
        <w:spacing w:after="120"/>
        <w:ind w:firstLine="720"/>
        <w:jc w:val="both"/>
        <w:rPr>
          <w:lang w:val="pt-BR"/>
        </w:rPr>
      </w:pPr>
      <w:r w:rsidRPr="005721AD">
        <w:rPr>
          <w:lang w:val="pt-BR"/>
        </w:rPr>
        <w:t xml:space="preserve">- Khẩn trương rà soát, tổ chức tiêm vắc xin phòng cho đàn vật nuôi chưa được được tiêm phòng, mới nhập đàn bảo đảm tiêm phòng đạt tỷ lệ tối thiểu 80% tổng đàn tại thời điểm tiêm;  </w:t>
      </w:r>
    </w:p>
    <w:p w14:paraId="7F8F22EC" w14:textId="77777777" w:rsidR="00013F54" w:rsidRPr="005721AD" w:rsidRDefault="00013F54" w:rsidP="00013F54">
      <w:pPr>
        <w:spacing w:after="60"/>
        <w:ind w:firstLine="720"/>
        <w:jc w:val="both"/>
        <w:rPr>
          <w:lang w:val="pt-BR"/>
        </w:rPr>
      </w:pPr>
      <w:r w:rsidRPr="005721AD">
        <w:rPr>
          <w:lang w:val="pt-BR"/>
        </w:rPr>
        <w:t>- Tổ chức, triển khai và hướng dẫn thực hiện đợt tổng vệ sinh, tiêu độc, khử trùng tại các ổ dịch, ổ dịch cũ, vùng có nguy cơ cao, cơ sở giết mổ tập trung, chợ buôn bán động vật sống, sản phẩm động vật, khu vực liên quan chăn nuôi...</w:t>
      </w:r>
    </w:p>
    <w:p w14:paraId="313BB0E5" w14:textId="77777777" w:rsidR="00013F54" w:rsidRPr="005721AD" w:rsidRDefault="00013F54" w:rsidP="00013F54">
      <w:pPr>
        <w:spacing w:after="60"/>
        <w:ind w:firstLine="720"/>
        <w:jc w:val="both"/>
        <w:rPr>
          <w:lang w:val="pt-BR"/>
        </w:rPr>
      </w:pPr>
      <w:r w:rsidRPr="005721AD">
        <w:rPr>
          <w:lang w:val="pt-BR"/>
        </w:rPr>
        <w:t>- Hướng dẫn người chăn nuôi áp dụng các biện pháp cần thiết để phòng, chống đói rét, đổ ngã cho vật nuôi; áp dụng đầy đủ các biện pháp kỹ thuật: Chủ động, đảm bảo cung cấp thức ăn tại chuồng; củng cố, che chắn, giữ ấm chuồng trại; áp dụng các biện pháp an toàn sinh học, vệ sinh, tiêu độc, khử trùng, diệt các loại côn trùng,... tại khu vực chăn nuôi;</w:t>
      </w:r>
    </w:p>
    <w:p w14:paraId="59FE1017" w14:textId="77777777" w:rsidR="00013F54" w:rsidRPr="005721AD" w:rsidRDefault="00013F54" w:rsidP="00013F54">
      <w:pPr>
        <w:spacing w:after="60"/>
        <w:ind w:firstLine="720"/>
        <w:jc w:val="both"/>
        <w:rPr>
          <w:lang w:val="pt-BR"/>
        </w:rPr>
      </w:pPr>
      <w:r w:rsidRPr="005721AD">
        <w:rPr>
          <w:lang w:val="pt-BR"/>
        </w:rPr>
        <w:t xml:space="preserve">- Tăng cường công tác quản lý hoạt động buôn bán, vận chuyển giết mổ động vật, sản phẩm động vật và hành nghề thú y trên địa địa bàn; xử lý nghiêm các vi phạm theo quy định pháp luật;  </w:t>
      </w:r>
    </w:p>
    <w:p w14:paraId="02BC2677" w14:textId="77777777" w:rsidR="00013F54" w:rsidRPr="005721AD" w:rsidRDefault="00013F54" w:rsidP="00013F54">
      <w:pPr>
        <w:spacing w:after="60"/>
        <w:ind w:firstLine="720"/>
        <w:jc w:val="both"/>
        <w:rPr>
          <w:lang w:val="pt-BR"/>
        </w:rPr>
      </w:pPr>
      <w:r w:rsidRPr="005721AD">
        <w:rPr>
          <w:lang w:val="pt-BR"/>
        </w:rPr>
        <w:t>- Tổng hợp báo cáo tình hình, diễn biến và kết quả các hoạt động phòng, chống dịch về Sở Nông nghiệp và Phát triển nông thôn để tổng hợp, báo cáo Bộ Nông nghiệp và Phát triển nông thôn, Ủy ban nhân dân tỉnh theo quy định.</w:t>
      </w:r>
    </w:p>
    <w:p w14:paraId="071C4A1F" w14:textId="77777777" w:rsidR="00013F54" w:rsidRPr="005721AD" w:rsidRDefault="00013F54" w:rsidP="00013F54">
      <w:pPr>
        <w:spacing w:after="120"/>
        <w:ind w:firstLine="720"/>
        <w:jc w:val="both"/>
        <w:rPr>
          <w:lang w:val="pt-BR"/>
        </w:rPr>
      </w:pPr>
      <w:r w:rsidRPr="005721AD">
        <w:rPr>
          <w:lang w:val="pt-BR"/>
        </w:rPr>
        <w:t>2. Giám đốc Sở Nông nghiệp và Phát triển nông thôn chỉ đạo Chi cục Chăn nuôi và Thú y và các đơn vị liên quan:</w:t>
      </w:r>
    </w:p>
    <w:p w14:paraId="63544527" w14:textId="77777777" w:rsidR="00013F54" w:rsidRPr="005721AD" w:rsidRDefault="00013F54" w:rsidP="00013F54">
      <w:pPr>
        <w:spacing w:after="120"/>
        <w:ind w:firstLine="720"/>
        <w:jc w:val="both"/>
        <w:rPr>
          <w:lang w:val="pt-BR"/>
        </w:rPr>
      </w:pPr>
      <w:r w:rsidRPr="005721AD">
        <w:rPr>
          <w:lang w:val="pt-BR"/>
        </w:rPr>
        <w:t xml:space="preserve">- Chỉ đạo, hướng dẫn hệ thống cán bộ chuyên môn giám sát chặt chẽ tình hình, diễn biến dịch bệnh để tham mưu triển khai đồng bộ các giải pháp phòng, chống dịch bệnh đảm bảo hiệu quả; </w:t>
      </w:r>
    </w:p>
    <w:p w14:paraId="32EDDB5A" w14:textId="77777777" w:rsidR="00013F54" w:rsidRPr="005721AD" w:rsidRDefault="00013F54" w:rsidP="00013F54">
      <w:pPr>
        <w:spacing w:after="120"/>
        <w:ind w:firstLine="720"/>
        <w:jc w:val="both"/>
        <w:rPr>
          <w:lang w:val="pt-BR"/>
        </w:rPr>
      </w:pPr>
      <w:r w:rsidRPr="005721AD">
        <w:rPr>
          <w:lang w:val="pt-BR"/>
        </w:rPr>
        <w:t>- Tham mưu, chuẩn bị nguồn vắc xin, hóa chất, vật tư, dụng cụ đảm bảo phục vụ công tác phòng, chống dịch bệnh; hướng dẫn các nội dung về tiêm phòng các bệnh truyền nhiễm nguy hiểm, vệ sinh tiêu độc, khử trùng môi trường chăn nuôi;</w:t>
      </w:r>
    </w:p>
    <w:p w14:paraId="6A04CF5A" w14:textId="77777777" w:rsidR="00013F54" w:rsidRPr="005721AD" w:rsidRDefault="00013F54" w:rsidP="00013F54">
      <w:pPr>
        <w:spacing w:after="120"/>
        <w:ind w:firstLine="720"/>
        <w:jc w:val="both"/>
        <w:rPr>
          <w:lang w:val="pt-BR"/>
        </w:rPr>
      </w:pPr>
      <w:r w:rsidRPr="005721AD">
        <w:rPr>
          <w:lang w:val="pt-BR"/>
        </w:rPr>
        <w:t>- Theo dõi, kiểm tra công tác tổ chức, thực hiện công tác phòng, chống dịch bệnh tại các địa phương, kịp thời báo cáo Ủy ban nhân dân tỉnh để chỉ đạo.</w:t>
      </w:r>
    </w:p>
    <w:p w14:paraId="5593B0B9" w14:textId="77777777" w:rsidR="00013F54" w:rsidRPr="005721AD" w:rsidRDefault="00013F54" w:rsidP="00013F54">
      <w:pPr>
        <w:spacing w:after="120"/>
        <w:ind w:firstLine="720"/>
        <w:jc w:val="both"/>
        <w:rPr>
          <w:lang w:val="pt-BR"/>
        </w:rPr>
      </w:pPr>
      <w:r w:rsidRPr="005721AD">
        <w:rPr>
          <w:lang w:val="pt-BR"/>
        </w:rPr>
        <w:lastRenderedPageBreak/>
        <w:t>3. Bộ chỉ huy Bộ đội Biên phòng tỉnh, Công an tỉnh, Cục Hải quan, Cục Quản lý thị trường phối hợp với ngành chuyên môn và các địa phương thực hiện kiểm soát, xử lý ngiêm khắc các đối tượng buôn lậu, vận chuyển động vật, sản phẩm động vật không đảm bảo theo quy định và các vụ nhập khẩu trái phép động vật và sản phẩm động vật.</w:t>
      </w:r>
    </w:p>
    <w:p w14:paraId="1DEF7ACE" w14:textId="77777777" w:rsidR="00013F54" w:rsidRPr="005721AD" w:rsidRDefault="00013F54" w:rsidP="00013F54">
      <w:pPr>
        <w:spacing w:after="120"/>
        <w:ind w:firstLine="720"/>
        <w:jc w:val="both"/>
        <w:rPr>
          <w:lang w:val="pt-BR"/>
        </w:rPr>
      </w:pPr>
      <w:r w:rsidRPr="005721AD">
        <w:rPr>
          <w:lang w:val="pt-BR"/>
        </w:rPr>
        <w:t>4. Các sở, ngành liên quan theo chức năng, nhiệm vụ chủ động phối hợp với Ủy ban nhân dân các huyện, thành phố, thị xã, Sở Nông nghiệp và Phát triển nông thôn để hướng dẫn, chỉ đạo, kiểm tra, đôn đốc thực hiện công tác phòng, chống bệnh gia súc, gia cầm hiệu quả.</w:t>
      </w:r>
    </w:p>
    <w:p w14:paraId="07470343" w14:textId="77777777" w:rsidR="00013F54" w:rsidRPr="005721AD" w:rsidRDefault="00013F54" w:rsidP="00013F54">
      <w:pPr>
        <w:spacing w:after="120"/>
        <w:ind w:firstLine="720"/>
        <w:jc w:val="both"/>
        <w:rPr>
          <w:lang w:val="pt-BR"/>
        </w:rPr>
      </w:pPr>
      <w:r w:rsidRPr="005721AD">
        <w:rPr>
          <w:lang w:val="pt-BR"/>
        </w:rPr>
        <w:t>5. Báo Hà Tĩnh, Đài Phát thanh và Truyền hình tỉnh: Phối hợp với Sở Nông nghiệp và Phát triển nông thôn, các địa phương xây dựng các chuyên trang, chuyên mục truyền thông về các biện pháp phòng, chống dịch gia súc, gia cầm; theo dõi và đưa tin chính xác, kịp thời về tình hình, diễn biến và công tác phòng, chống dịch tại các địa phương.</w:t>
      </w:r>
    </w:p>
    <w:p w14:paraId="4A54CD53" w14:textId="77777777" w:rsidR="00013F54" w:rsidRPr="005721AD" w:rsidRDefault="00013F54" w:rsidP="00013F54">
      <w:pPr>
        <w:spacing w:after="120"/>
        <w:ind w:firstLine="720"/>
        <w:jc w:val="both"/>
        <w:rPr>
          <w:lang w:val="pt-BR"/>
        </w:rPr>
      </w:pPr>
      <w:r w:rsidRPr="005721AD">
        <w:rPr>
          <w:lang w:val="pt-BR"/>
        </w:rPr>
        <w:t>6. Đề nghị UBMTTQ tỉnh, các tổ chức đoàn thể cấp tỉnh phối hợp với các sở, ngành, cơ quan chức năng và chính quyền địa phương tuyên truyền, vận động, hướng dẫn hội viên, đoàn viên và người dân chủ động, tích cực thực hiện các biện pháp phòng, chống dịch bệnh gia súc, gia cầm.</w:t>
      </w:r>
    </w:p>
    <w:p w14:paraId="3255B488" w14:textId="77777777" w:rsidR="00013F54" w:rsidRPr="005721AD" w:rsidRDefault="00013F54" w:rsidP="00013F54">
      <w:pPr>
        <w:spacing w:after="120"/>
        <w:ind w:firstLine="720"/>
        <w:jc w:val="both"/>
        <w:rPr>
          <w:lang w:val="pt-BR"/>
        </w:rPr>
      </w:pPr>
      <w:r w:rsidRPr="005721AD">
        <w:rPr>
          <w:lang w:val="pt-BR"/>
        </w:rPr>
        <w:t>Yêu cầu Chủ tịch UBND các huyện, thành phố, thị xã; Giám đốc các Sở, Thủ trưởng các ngành triển khai, thực hiện nghiêm túc nội dung Công điện này./.</w:t>
      </w:r>
    </w:p>
    <w:p w14:paraId="1CFB94E8" w14:textId="77777777" w:rsidR="00013F54" w:rsidRPr="005721AD" w:rsidRDefault="00013F54" w:rsidP="00013F54">
      <w:pPr>
        <w:spacing w:after="120"/>
        <w:ind w:firstLine="720"/>
        <w:jc w:val="both"/>
        <w:rPr>
          <w:spacing w:val="-6"/>
          <w:sz w:val="12"/>
          <w:szCs w:val="24"/>
          <w:lang w:val="pt-BR"/>
        </w:rPr>
      </w:pPr>
    </w:p>
    <w:tbl>
      <w:tblPr>
        <w:tblW w:w="9488" w:type="dxa"/>
        <w:jc w:val="center"/>
        <w:tblLayout w:type="fixed"/>
        <w:tblLook w:val="0000" w:firstRow="0" w:lastRow="0" w:firstColumn="0" w:lastColumn="0" w:noHBand="0" w:noVBand="0"/>
      </w:tblPr>
      <w:tblGrid>
        <w:gridCol w:w="5066"/>
        <w:gridCol w:w="4422"/>
      </w:tblGrid>
      <w:tr w:rsidR="00013F54" w:rsidRPr="005721AD" w14:paraId="3342EDD9" w14:textId="77777777" w:rsidTr="007D5A10">
        <w:trPr>
          <w:trHeight w:val="356"/>
          <w:jc w:val="center"/>
        </w:trPr>
        <w:tc>
          <w:tcPr>
            <w:tcW w:w="5066" w:type="dxa"/>
          </w:tcPr>
          <w:p w14:paraId="7A8C5767" w14:textId="77777777" w:rsidR="00013F54" w:rsidRPr="005721AD" w:rsidRDefault="00013F54" w:rsidP="007D5A10">
            <w:pPr>
              <w:ind w:right="-432"/>
              <w:rPr>
                <w:b/>
                <w:i/>
                <w:spacing w:val="-4"/>
                <w:sz w:val="24"/>
                <w:szCs w:val="24"/>
                <w:lang w:val="pt-BR"/>
              </w:rPr>
            </w:pPr>
            <w:r w:rsidRPr="005721AD">
              <w:rPr>
                <w:b/>
                <w:i/>
                <w:spacing w:val="-4"/>
                <w:sz w:val="24"/>
                <w:szCs w:val="24"/>
                <w:lang w:val="pt-BR"/>
              </w:rPr>
              <w:t>Nơi nhận:</w:t>
            </w:r>
          </w:p>
          <w:p w14:paraId="7502036D" w14:textId="77777777" w:rsidR="00013F54" w:rsidRPr="005721AD" w:rsidRDefault="00013F54" w:rsidP="007D5A10">
            <w:pPr>
              <w:ind w:right="-108"/>
              <w:rPr>
                <w:spacing w:val="-4"/>
                <w:sz w:val="22"/>
                <w:szCs w:val="22"/>
                <w:lang w:val="pt-BR"/>
              </w:rPr>
            </w:pPr>
            <w:r w:rsidRPr="005721AD">
              <w:rPr>
                <w:spacing w:val="-4"/>
                <w:sz w:val="22"/>
                <w:szCs w:val="22"/>
                <w:lang w:val="pt-BR"/>
              </w:rPr>
              <w:t xml:space="preserve">- Như trên; </w:t>
            </w:r>
          </w:p>
          <w:p w14:paraId="694A53EC" w14:textId="77777777" w:rsidR="00013F54" w:rsidRPr="005721AD" w:rsidRDefault="00013F54" w:rsidP="007D5A10">
            <w:pPr>
              <w:ind w:right="-108"/>
              <w:rPr>
                <w:spacing w:val="-4"/>
                <w:sz w:val="22"/>
                <w:szCs w:val="22"/>
                <w:lang w:val="pt-BR"/>
              </w:rPr>
            </w:pPr>
            <w:r w:rsidRPr="005721AD">
              <w:rPr>
                <w:spacing w:val="-4"/>
                <w:sz w:val="22"/>
                <w:szCs w:val="22"/>
                <w:lang w:val="pt-BR"/>
              </w:rPr>
              <w:t>- Bộ NN&amp;PTNT</w:t>
            </w:r>
            <w:r>
              <w:rPr>
                <w:spacing w:val="-4"/>
                <w:sz w:val="22"/>
                <w:szCs w:val="22"/>
                <w:lang w:val="pt-BR"/>
              </w:rPr>
              <w:t xml:space="preserve"> (b/c)</w:t>
            </w:r>
            <w:r w:rsidRPr="005721AD">
              <w:rPr>
                <w:spacing w:val="-4"/>
                <w:sz w:val="22"/>
                <w:szCs w:val="22"/>
                <w:lang w:val="pt-BR"/>
              </w:rPr>
              <w:t xml:space="preserve">;    </w:t>
            </w:r>
          </w:p>
          <w:p w14:paraId="63827127" w14:textId="77777777" w:rsidR="00013F54" w:rsidRDefault="00013F54" w:rsidP="007D5A10">
            <w:pPr>
              <w:ind w:right="-432"/>
              <w:rPr>
                <w:spacing w:val="-4"/>
                <w:sz w:val="22"/>
                <w:szCs w:val="22"/>
                <w:lang w:val="pt-BR"/>
              </w:rPr>
            </w:pPr>
            <w:r w:rsidRPr="005721AD">
              <w:rPr>
                <w:spacing w:val="-4"/>
                <w:sz w:val="22"/>
                <w:szCs w:val="22"/>
                <w:lang w:val="pt-BR"/>
              </w:rPr>
              <w:t>- TTr: Tỉnh ủy, HĐND</w:t>
            </w:r>
            <w:r>
              <w:rPr>
                <w:spacing w:val="-4"/>
                <w:sz w:val="22"/>
                <w:szCs w:val="22"/>
                <w:lang w:val="pt-BR"/>
              </w:rPr>
              <w:t xml:space="preserve"> tỉnh (b/c)</w:t>
            </w:r>
            <w:r w:rsidRPr="005721AD">
              <w:rPr>
                <w:spacing w:val="-4"/>
                <w:sz w:val="22"/>
                <w:szCs w:val="22"/>
                <w:lang w:val="pt-BR"/>
              </w:rPr>
              <w:t xml:space="preserve">, </w:t>
            </w:r>
          </w:p>
          <w:p w14:paraId="1E3BDF01" w14:textId="2F7D4EC3" w:rsidR="00013F54" w:rsidRPr="005721AD" w:rsidRDefault="00013F54" w:rsidP="007D5A10">
            <w:pPr>
              <w:ind w:right="-432"/>
              <w:rPr>
                <w:spacing w:val="-4"/>
                <w:sz w:val="22"/>
                <w:szCs w:val="22"/>
                <w:lang w:val="pt-BR"/>
              </w:rPr>
            </w:pPr>
            <w:r>
              <w:rPr>
                <w:spacing w:val="-4"/>
                <w:sz w:val="22"/>
                <w:szCs w:val="22"/>
                <w:lang w:val="pt-BR"/>
              </w:rPr>
              <w:t xml:space="preserve">- </w:t>
            </w:r>
            <w:r w:rsidRPr="005721AD">
              <w:rPr>
                <w:spacing w:val="-4"/>
                <w:sz w:val="22"/>
                <w:szCs w:val="22"/>
                <w:lang w:val="pt-BR"/>
              </w:rPr>
              <w:t>UBMTTQ tỉnh</w:t>
            </w:r>
            <w:r>
              <w:rPr>
                <w:spacing w:val="-4"/>
                <w:sz w:val="22"/>
                <w:szCs w:val="22"/>
                <w:lang w:val="pt-BR"/>
              </w:rPr>
              <w:t xml:space="preserve"> ;</w:t>
            </w:r>
          </w:p>
          <w:p w14:paraId="79E6EA2C" w14:textId="77777777" w:rsidR="00013F54" w:rsidRDefault="00013F54" w:rsidP="007D5A10">
            <w:pPr>
              <w:ind w:right="-432"/>
              <w:rPr>
                <w:spacing w:val="-4"/>
                <w:sz w:val="22"/>
                <w:szCs w:val="22"/>
                <w:lang w:val="pt-BR"/>
              </w:rPr>
            </w:pPr>
            <w:r w:rsidRPr="005721AD">
              <w:rPr>
                <w:spacing w:val="-4"/>
                <w:sz w:val="22"/>
                <w:szCs w:val="22"/>
                <w:lang w:val="pt-BR"/>
              </w:rPr>
              <w:t>- Chủ tịch, các PCT UBND tỉnh;</w:t>
            </w:r>
          </w:p>
          <w:p w14:paraId="2AB29EC2" w14:textId="77777777" w:rsidR="00013F54" w:rsidRPr="005721AD" w:rsidRDefault="00013F54" w:rsidP="007D5A10">
            <w:pPr>
              <w:ind w:right="-432"/>
              <w:rPr>
                <w:spacing w:val="-4"/>
                <w:sz w:val="22"/>
                <w:szCs w:val="22"/>
                <w:lang w:val="pt-BR"/>
              </w:rPr>
            </w:pPr>
            <w:r>
              <w:rPr>
                <w:spacing w:val="-4"/>
                <w:sz w:val="22"/>
                <w:szCs w:val="22"/>
                <w:lang w:val="pt-BR"/>
              </w:rPr>
              <w:t>- Cục Thú y, Chi Cục TY Vùng III:</w:t>
            </w:r>
          </w:p>
          <w:p w14:paraId="11B34A40" w14:textId="754348FB" w:rsidR="00013F54" w:rsidRPr="005721AD" w:rsidRDefault="00013F54" w:rsidP="00013F54">
            <w:pPr>
              <w:ind w:right="-432"/>
              <w:rPr>
                <w:spacing w:val="-4"/>
                <w:sz w:val="22"/>
                <w:szCs w:val="22"/>
                <w:lang w:val="pt-BR"/>
              </w:rPr>
            </w:pPr>
            <w:r w:rsidRPr="005721AD">
              <w:rPr>
                <w:spacing w:val="-4"/>
                <w:sz w:val="22"/>
                <w:szCs w:val="22"/>
                <w:lang w:val="pt-BR"/>
              </w:rPr>
              <w:t>- Các Sở</w:t>
            </w:r>
            <w:r>
              <w:rPr>
                <w:spacing w:val="-4"/>
                <w:sz w:val="22"/>
                <w:szCs w:val="22"/>
                <w:lang w:val="pt-BR"/>
              </w:rPr>
              <w:t>, ngành liên quan;</w:t>
            </w:r>
          </w:p>
          <w:p w14:paraId="263427DB" w14:textId="77777777" w:rsidR="00013F54" w:rsidRPr="005721AD" w:rsidRDefault="00013F54" w:rsidP="007D5A10">
            <w:pPr>
              <w:ind w:right="-432"/>
              <w:rPr>
                <w:spacing w:val="-4"/>
                <w:sz w:val="22"/>
                <w:szCs w:val="22"/>
                <w:lang w:val="pt-BR"/>
              </w:rPr>
            </w:pPr>
            <w:r w:rsidRPr="005721AD">
              <w:rPr>
                <w:spacing w:val="-4"/>
                <w:sz w:val="22"/>
                <w:szCs w:val="22"/>
                <w:lang w:val="pt-BR"/>
              </w:rPr>
              <w:t>- Chánh VP, các PCVP UBND tỉnh;</w:t>
            </w:r>
          </w:p>
          <w:p w14:paraId="39E9D5A6" w14:textId="77777777" w:rsidR="00013F54" w:rsidRPr="005721AD" w:rsidRDefault="00013F54" w:rsidP="007D5A10">
            <w:pPr>
              <w:ind w:right="-432"/>
              <w:rPr>
                <w:spacing w:val="-4"/>
                <w:sz w:val="22"/>
                <w:szCs w:val="22"/>
                <w:lang w:val="pt-BR"/>
              </w:rPr>
            </w:pPr>
            <w:r w:rsidRPr="005721AD">
              <w:rPr>
                <w:spacing w:val="-4"/>
                <w:sz w:val="22"/>
                <w:szCs w:val="22"/>
                <w:lang w:val="pt-BR"/>
              </w:rPr>
              <w:t>- Trung tâm CB-TH tỉnh;</w:t>
            </w:r>
            <w:bookmarkStart w:id="0" w:name="_GoBack"/>
            <w:bookmarkEnd w:id="0"/>
          </w:p>
          <w:p w14:paraId="5AB61A05" w14:textId="77777777" w:rsidR="00013F54" w:rsidRPr="005721AD" w:rsidRDefault="00013F54" w:rsidP="007D5A10">
            <w:pPr>
              <w:ind w:right="-432"/>
              <w:rPr>
                <w:spacing w:val="-4"/>
                <w:sz w:val="22"/>
                <w:szCs w:val="22"/>
                <w:lang w:val="pt-BR"/>
              </w:rPr>
            </w:pPr>
            <w:r w:rsidRPr="005721AD">
              <w:rPr>
                <w:spacing w:val="-4"/>
                <w:sz w:val="22"/>
                <w:szCs w:val="22"/>
                <w:lang w:val="pt-BR"/>
              </w:rPr>
              <w:t>- Lưu: VT, NL</w:t>
            </w:r>
            <w:r w:rsidRPr="005721AD">
              <w:rPr>
                <w:spacing w:val="-4"/>
                <w:sz w:val="22"/>
                <w:szCs w:val="22"/>
                <w:vertAlign w:val="subscript"/>
                <w:lang w:val="pt-BR"/>
              </w:rPr>
              <w:t>5</w:t>
            </w:r>
            <w:r w:rsidRPr="005721AD">
              <w:rPr>
                <w:spacing w:val="-4"/>
                <w:sz w:val="22"/>
                <w:szCs w:val="22"/>
                <w:lang w:val="pt-BR"/>
              </w:rPr>
              <w:t>.</w:t>
            </w:r>
          </w:p>
        </w:tc>
        <w:tc>
          <w:tcPr>
            <w:tcW w:w="4422" w:type="dxa"/>
          </w:tcPr>
          <w:p w14:paraId="17110E0E" w14:textId="77777777" w:rsidR="00013F54" w:rsidRPr="005721AD" w:rsidRDefault="00013F54" w:rsidP="007D5A10">
            <w:pPr>
              <w:ind w:right="-432"/>
              <w:jc w:val="center"/>
              <w:rPr>
                <w:b/>
                <w:spacing w:val="-4"/>
                <w:sz w:val="26"/>
                <w:szCs w:val="26"/>
                <w:lang w:val="pt-BR"/>
              </w:rPr>
            </w:pPr>
            <w:r w:rsidRPr="005721AD">
              <w:rPr>
                <w:b/>
                <w:spacing w:val="-4"/>
                <w:sz w:val="26"/>
                <w:szCs w:val="26"/>
                <w:lang w:val="pt-BR"/>
              </w:rPr>
              <w:t>KT. CHỦ TỊCH</w:t>
            </w:r>
          </w:p>
          <w:p w14:paraId="0454F992" w14:textId="77777777" w:rsidR="00013F54" w:rsidRPr="005721AD" w:rsidRDefault="00013F54" w:rsidP="007D5A10">
            <w:pPr>
              <w:ind w:right="-432"/>
              <w:jc w:val="center"/>
              <w:rPr>
                <w:b/>
                <w:spacing w:val="-4"/>
                <w:sz w:val="26"/>
                <w:szCs w:val="26"/>
                <w:lang w:val="pt-BR"/>
              </w:rPr>
            </w:pPr>
            <w:r w:rsidRPr="005721AD">
              <w:rPr>
                <w:b/>
                <w:spacing w:val="-4"/>
                <w:sz w:val="26"/>
                <w:szCs w:val="26"/>
                <w:lang w:val="pt-BR"/>
              </w:rPr>
              <w:t>PHÓ CHỦ TỊCH</w:t>
            </w:r>
          </w:p>
          <w:p w14:paraId="4AF6F848" w14:textId="77777777" w:rsidR="00013F54" w:rsidRPr="005721AD" w:rsidRDefault="00013F54" w:rsidP="007D5A10">
            <w:pPr>
              <w:ind w:right="-432"/>
              <w:jc w:val="center"/>
              <w:rPr>
                <w:b/>
                <w:spacing w:val="-4"/>
                <w:szCs w:val="26"/>
                <w:lang w:val="pt-BR"/>
              </w:rPr>
            </w:pPr>
          </w:p>
          <w:p w14:paraId="7F9FBC5E" w14:textId="77777777" w:rsidR="00013F54" w:rsidRPr="005721AD" w:rsidRDefault="00013F54" w:rsidP="007D5A10">
            <w:pPr>
              <w:ind w:right="-432"/>
              <w:jc w:val="center"/>
              <w:rPr>
                <w:b/>
                <w:spacing w:val="-4"/>
                <w:szCs w:val="26"/>
                <w:lang w:val="pt-BR"/>
              </w:rPr>
            </w:pPr>
          </w:p>
          <w:p w14:paraId="2E0A56AA" w14:textId="77777777" w:rsidR="00013F54" w:rsidRPr="005721AD" w:rsidRDefault="00013F54" w:rsidP="007D5A10">
            <w:pPr>
              <w:ind w:right="-432"/>
              <w:jc w:val="center"/>
              <w:rPr>
                <w:b/>
                <w:spacing w:val="-4"/>
                <w:szCs w:val="26"/>
                <w:lang w:val="pt-BR"/>
              </w:rPr>
            </w:pPr>
          </w:p>
          <w:p w14:paraId="5DAB7C9E" w14:textId="77777777" w:rsidR="00013F54" w:rsidRPr="005721AD" w:rsidRDefault="00013F54" w:rsidP="007D5A10">
            <w:pPr>
              <w:ind w:right="-432"/>
              <w:jc w:val="center"/>
              <w:rPr>
                <w:b/>
                <w:spacing w:val="-4"/>
                <w:szCs w:val="26"/>
                <w:lang w:val="pt-BR"/>
              </w:rPr>
            </w:pPr>
          </w:p>
          <w:p w14:paraId="16D89078" w14:textId="77777777" w:rsidR="00013F54" w:rsidRPr="005721AD" w:rsidRDefault="00013F54" w:rsidP="007D5A10">
            <w:pPr>
              <w:ind w:right="-432"/>
              <w:jc w:val="center"/>
              <w:rPr>
                <w:b/>
                <w:spacing w:val="-4"/>
                <w:szCs w:val="26"/>
                <w:lang w:val="pt-BR"/>
              </w:rPr>
            </w:pPr>
          </w:p>
          <w:p w14:paraId="0D2B019F" w14:textId="77777777" w:rsidR="00013F54" w:rsidRPr="005721AD" w:rsidRDefault="00013F54" w:rsidP="007D5A10">
            <w:pPr>
              <w:ind w:right="-432"/>
              <w:jc w:val="center"/>
              <w:rPr>
                <w:b/>
                <w:spacing w:val="-4"/>
                <w:szCs w:val="26"/>
                <w:lang w:val="pt-BR"/>
              </w:rPr>
            </w:pPr>
          </w:p>
          <w:p w14:paraId="45E9E2D0" w14:textId="77777777" w:rsidR="00013F54" w:rsidRPr="005721AD" w:rsidRDefault="00013F54" w:rsidP="007D5A10">
            <w:pPr>
              <w:ind w:right="-432"/>
              <w:jc w:val="center"/>
              <w:rPr>
                <w:b/>
                <w:spacing w:val="-4"/>
                <w:szCs w:val="26"/>
                <w:lang w:val="vi-VN"/>
              </w:rPr>
            </w:pPr>
          </w:p>
          <w:p w14:paraId="38AF2C4A" w14:textId="77777777" w:rsidR="00013F54" w:rsidRPr="005721AD" w:rsidRDefault="00013F54" w:rsidP="007D5A10">
            <w:pPr>
              <w:ind w:right="-432"/>
              <w:jc w:val="center"/>
              <w:rPr>
                <w:b/>
                <w:spacing w:val="-4"/>
                <w:sz w:val="24"/>
                <w:szCs w:val="24"/>
                <w:lang w:val="pt-BR"/>
              </w:rPr>
            </w:pPr>
            <w:r w:rsidRPr="005721AD">
              <w:rPr>
                <w:b/>
                <w:spacing w:val="-4"/>
                <w:szCs w:val="26"/>
                <w:lang w:val="pt-BR"/>
              </w:rPr>
              <w:t xml:space="preserve">    Nguyễn Hồng Lĩnh</w:t>
            </w:r>
          </w:p>
        </w:tc>
      </w:tr>
      <w:tr w:rsidR="00013F54" w:rsidRPr="005721AD" w14:paraId="19601642" w14:textId="77777777" w:rsidTr="007D5A10">
        <w:trPr>
          <w:trHeight w:val="356"/>
          <w:jc w:val="center"/>
        </w:trPr>
        <w:tc>
          <w:tcPr>
            <w:tcW w:w="5066" w:type="dxa"/>
          </w:tcPr>
          <w:p w14:paraId="29AB64F1" w14:textId="77777777" w:rsidR="00013F54" w:rsidRPr="005721AD" w:rsidRDefault="00013F54" w:rsidP="007D5A10">
            <w:pPr>
              <w:ind w:right="-432"/>
              <w:rPr>
                <w:b/>
                <w:i/>
                <w:spacing w:val="-4"/>
                <w:sz w:val="24"/>
                <w:szCs w:val="24"/>
                <w:lang w:val="pt-BR"/>
              </w:rPr>
            </w:pPr>
          </w:p>
        </w:tc>
        <w:tc>
          <w:tcPr>
            <w:tcW w:w="4422" w:type="dxa"/>
          </w:tcPr>
          <w:p w14:paraId="2F4C337D" w14:textId="77777777" w:rsidR="00013F54" w:rsidRPr="005721AD" w:rsidRDefault="00013F54" w:rsidP="007D5A10">
            <w:pPr>
              <w:ind w:right="-431"/>
              <w:jc w:val="center"/>
              <w:rPr>
                <w:b/>
                <w:spacing w:val="-4"/>
                <w:sz w:val="26"/>
                <w:szCs w:val="26"/>
                <w:lang w:val="pt-BR"/>
              </w:rPr>
            </w:pPr>
          </w:p>
        </w:tc>
      </w:tr>
    </w:tbl>
    <w:p w14:paraId="16429F45" w14:textId="77777777" w:rsidR="00013F54" w:rsidRPr="005721AD" w:rsidRDefault="00013F54" w:rsidP="00013F54">
      <w:pPr>
        <w:rPr>
          <w:sz w:val="24"/>
          <w:szCs w:val="24"/>
          <w:lang w:val="pt-BR"/>
        </w:rPr>
      </w:pPr>
    </w:p>
    <w:p w14:paraId="765AFF6A" w14:textId="77777777" w:rsidR="00DE61AF" w:rsidRPr="00013F54" w:rsidRDefault="00DE61AF" w:rsidP="00013F54"/>
    <w:sectPr w:rsidR="00DE61AF" w:rsidRPr="00013F54" w:rsidSect="00013F54">
      <w:headerReference w:type="default" r:id="rId9"/>
      <w:pgSz w:w="11907" w:h="16840" w:code="9"/>
      <w:pgMar w:top="1134" w:right="1134" w:bottom="1134" w:left="1701" w:header="680" w:footer="31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89465" w14:textId="77777777" w:rsidR="008A753C" w:rsidRDefault="008A753C" w:rsidP="009D385A">
      <w:r>
        <w:separator/>
      </w:r>
    </w:p>
  </w:endnote>
  <w:endnote w:type="continuationSeparator" w:id="0">
    <w:p w14:paraId="32946B35" w14:textId="77777777" w:rsidR="008A753C" w:rsidRDefault="008A753C" w:rsidP="009D3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68C16" w14:textId="77777777" w:rsidR="008A753C" w:rsidRDefault="008A753C" w:rsidP="009D385A">
      <w:r>
        <w:separator/>
      </w:r>
    </w:p>
  </w:footnote>
  <w:footnote w:type="continuationSeparator" w:id="0">
    <w:p w14:paraId="4348FE01" w14:textId="77777777" w:rsidR="008A753C" w:rsidRDefault="008A753C" w:rsidP="009D3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332686"/>
      <w:docPartObj>
        <w:docPartGallery w:val="Page Numbers (Top of Page)"/>
        <w:docPartUnique/>
      </w:docPartObj>
    </w:sdtPr>
    <w:sdtEndPr>
      <w:rPr>
        <w:noProof/>
      </w:rPr>
    </w:sdtEndPr>
    <w:sdtContent>
      <w:p w14:paraId="2F731303" w14:textId="47DF8EF9" w:rsidR="00013F54" w:rsidRDefault="00013F54">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14:paraId="25CE2184" w14:textId="77777777" w:rsidR="00013F54" w:rsidRDefault="00013F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47266"/>
    <w:multiLevelType w:val="hybridMultilevel"/>
    <w:tmpl w:val="7E46A240"/>
    <w:lvl w:ilvl="0" w:tplc="2A960DBE">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
    <w:nsid w:val="71756440"/>
    <w:multiLevelType w:val="hybridMultilevel"/>
    <w:tmpl w:val="CD0AAE9A"/>
    <w:lvl w:ilvl="0" w:tplc="04DCA6CE">
      <w:numFmt w:val="bullet"/>
      <w:lvlText w:val="-"/>
      <w:lvlJc w:val="left"/>
      <w:pPr>
        <w:ind w:left="394" w:hanging="360"/>
      </w:pPr>
      <w:rPr>
        <w:rFonts w:ascii="Times New Roman" w:eastAsia="Times New Roman"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
    <w:nsid w:val="7303000F"/>
    <w:multiLevelType w:val="hybridMultilevel"/>
    <w:tmpl w:val="B762BFC4"/>
    <w:lvl w:ilvl="0" w:tplc="5EC4DB90">
      <w:start w:val="1"/>
      <w:numFmt w:val="decimal"/>
      <w:lvlText w:val="%1."/>
      <w:lvlJc w:val="left"/>
      <w:pPr>
        <w:ind w:left="1725" w:hanging="100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02F"/>
    <w:rsid w:val="00001021"/>
    <w:rsid w:val="0000416F"/>
    <w:rsid w:val="00005B5A"/>
    <w:rsid w:val="00007258"/>
    <w:rsid w:val="000119FB"/>
    <w:rsid w:val="00013F54"/>
    <w:rsid w:val="000176A5"/>
    <w:rsid w:val="000278D3"/>
    <w:rsid w:val="00027C0E"/>
    <w:rsid w:val="000306EC"/>
    <w:rsid w:val="00031893"/>
    <w:rsid w:val="000352A1"/>
    <w:rsid w:val="000363CC"/>
    <w:rsid w:val="000371D2"/>
    <w:rsid w:val="00040704"/>
    <w:rsid w:val="00040F64"/>
    <w:rsid w:val="00054C7E"/>
    <w:rsid w:val="000638A8"/>
    <w:rsid w:val="000666E4"/>
    <w:rsid w:val="000749B7"/>
    <w:rsid w:val="00083EA3"/>
    <w:rsid w:val="00087E64"/>
    <w:rsid w:val="00091001"/>
    <w:rsid w:val="000939B5"/>
    <w:rsid w:val="000A0C71"/>
    <w:rsid w:val="000A1561"/>
    <w:rsid w:val="000A32D4"/>
    <w:rsid w:val="000A36BE"/>
    <w:rsid w:val="000A406B"/>
    <w:rsid w:val="000A4CC7"/>
    <w:rsid w:val="000B4A6A"/>
    <w:rsid w:val="000B7BD6"/>
    <w:rsid w:val="000C3561"/>
    <w:rsid w:val="000C7791"/>
    <w:rsid w:val="000D1A76"/>
    <w:rsid w:val="000D685B"/>
    <w:rsid w:val="000D6DFB"/>
    <w:rsid w:val="000E19EB"/>
    <w:rsid w:val="000E306C"/>
    <w:rsid w:val="000E5420"/>
    <w:rsid w:val="000F4F15"/>
    <w:rsid w:val="00102060"/>
    <w:rsid w:val="00102FDE"/>
    <w:rsid w:val="0011605F"/>
    <w:rsid w:val="00133EFE"/>
    <w:rsid w:val="00143721"/>
    <w:rsid w:val="00145E25"/>
    <w:rsid w:val="001461C3"/>
    <w:rsid w:val="0014668E"/>
    <w:rsid w:val="001476F9"/>
    <w:rsid w:val="00151997"/>
    <w:rsid w:val="00161F53"/>
    <w:rsid w:val="001650B4"/>
    <w:rsid w:val="00185E25"/>
    <w:rsid w:val="00190328"/>
    <w:rsid w:val="0019540E"/>
    <w:rsid w:val="001A1F6A"/>
    <w:rsid w:val="001A1FCF"/>
    <w:rsid w:val="001A342A"/>
    <w:rsid w:val="001B22A7"/>
    <w:rsid w:val="001C12A8"/>
    <w:rsid w:val="001C7B14"/>
    <w:rsid w:val="001D01B3"/>
    <w:rsid w:val="001D0D7E"/>
    <w:rsid w:val="001D219B"/>
    <w:rsid w:val="001D3018"/>
    <w:rsid w:val="001E2F3C"/>
    <w:rsid w:val="001E3F07"/>
    <w:rsid w:val="001E4D07"/>
    <w:rsid w:val="001E56D1"/>
    <w:rsid w:val="001E6950"/>
    <w:rsid w:val="001E6A67"/>
    <w:rsid w:val="001E75CF"/>
    <w:rsid w:val="001E7671"/>
    <w:rsid w:val="001F3B0D"/>
    <w:rsid w:val="001F5B7F"/>
    <w:rsid w:val="001F6CC2"/>
    <w:rsid w:val="0020458E"/>
    <w:rsid w:val="0020783D"/>
    <w:rsid w:val="00210063"/>
    <w:rsid w:val="00210B63"/>
    <w:rsid w:val="002137DF"/>
    <w:rsid w:val="002150E5"/>
    <w:rsid w:val="002177DF"/>
    <w:rsid w:val="00224146"/>
    <w:rsid w:val="0022611F"/>
    <w:rsid w:val="002264AC"/>
    <w:rsid w:val="002307CB"/>
    <w:rsid w:val="0023253E"/>
    <w:rsid w:val="00237FF6"/>
    <w:rsid w:val="0024056F"/>
    <w:rsid w:val="00252C14"/>
    <w:rsid w:val="002561E9"/>
    <w:rsid w:val="00264279"/>
    <w:rsid w:val="00266799"/>
    <w:rsid w:val="0026693C"/>
    <w:rsid w:val="00271CDC"/>
    <w:rsid w:val="002801D9"/>
    <w:rsid w:val="00281903"/>
    <w:rsid w:val="00290F4C"/>
    <w:rsid w:val="00296209"/>
    <w:rsid w:val="00296A73"/>
    <w:rsid w:val="00296C69"/>
    <w:rsid w:val="002A18C7"/>
    <w:rsid w:val="002A3DC6"/>
    <w:rsid w:val="002A5B51"/>
    <w:rsid w:val="002A6E19"/>
    <w:rsid w:val="002A767C"/>
    <w:rsid w:val="002A7B0F"/>
    <w:rsid w:val="002B0AC6"/>
    <w:rsid w:val="002C4511"/>
    <w:rsid w:val="002C6D12"/>
    <w:rsid w:val="002C6E27"/>
    <w:rsid w:val="002D06CC"/>
    <w:rsid w:val="002E1A89"/>
    <w:rsid w:val="002E35C5"/>
    <w:rsid w:val="002F62A1"/>
    <w:rsid w:val="002F6337"/>
    <w:rsid w:val="00307518"/>
    <w:rsid w:val="00310F67"/>
    <w:rsid w:val="00312653"/>
    <w:rsid w:val="003206D2"/>
    <w:rsid w:val="00325EEB"/>
    <w:rsid w:val="00327657"/>
    <w:rsid w:val="00336F06"/>
    <w:rsid w:val="00336F5C"/>
    <w:rsid w:val="003409CE"/>
    <w:rsid w:val="003419EF"/>
    <w:rsid w:val="003500BE"/>
    <w:rsid w:val="00350E70"/>
    <w:rsid w:val="003526EA"/>
    <w:rsid w:val="003600B3"/>
    <w:rsid w:val="003649C2"/>
    <w:rsid w:val="0036504F"/>
    <w:rsid w:val="00370C90"/>
    <w:rsid w:val="00372F2E"/>
    <w:rsid w:val="00373E07"/>
    <w:rsid w:val="00377452"/>
    <w:rsid w:val="003821DF"/>
    <w:rsid w:val="00383AD9"/>
    <w:rsid w:val="003871D0"/>
    <w:rsid w:val="00394CC2"/>
    <w:rsid w:val="003A1F7D"/>
    <w:rsid w:val="003A6CF8"/>
    <w:rsid w:val="003B1014"/>
    <w:rsid w:val="003B4747"/>
    <w:rsid w:val="003C079E"/>
    <w:rsid w:val="003C20C5"/>
    <w:rsid w:val="003C3E8B"/>
    <w:rsid w:val="003C501E"/>
    <w:rsid w:val="003D4EDF"/>
    <w:rsid w:val="003D7082"/>
    <w:rsid w:val="003E110D"/>
    <w:rsid w:val="003F31ED"/>
    <w:rsid w:val="003F4475"/>
    <w:rsid w:val="003F53A6"/>
    <w:rsid w:val="003F6AB6"/>
    <w:rsid w:val="00403B8A"/>
    <w:rsid w:val="0042350A"/>
    <w:rsid w:val="00425FFA"/>
    <w:rsid w:val="00431E6F"/>
    <w:rsid w:val="00436190"/>
    <w:rsid w:val="004404E7"/>
    <w:rsid w:val="0044581F"/>
    <w:rsid w:val="00450C49"/>
    <w:rsid w:val="00467E52"/>
    <w:rsid w:val="00470AB4"/>
    <w:rsid w:val="00474484"/>
    <w:rsid w:val="00474D94"/>
    <w:rsid w:val="0047505F"/>
    <w:rsid w:val="00475612"/>
    <w:rsid w:val="00481E12"/>
    <w:rsid w:val="00483745"/>
    <w:rsid w:val="00490CA4"/>
    <w:rsid w:val="004959C0"/>
    <w:rsid w:val="004B1DDF"/>
    <w:rsid w:val="004B439F"/>
    <w:rsid w:val="004C0934"/>
    <w:rsid w:val="004C1B65"/>
    <w:rsid w:val="004D3AE9"/>
    <w:rsid w:val="004D45A1"/>
    <w:rsid w:val="004D493B"/>
    <w:rsid w:val="004D55C6"/>
    <w:rsid w:val="004D6F91"/>
    <w:rsid w:val="004E0065"/>
    <w:rsid w:val="004E34D1"/>
    <w:rsid w:val="004E4F3B"/>
    <w:rsid w:val="004E5F3D"/>
    <w:rsid w:val="004E7FFE"/>
    <w:rsid w:val="004F0245"/>
    <w:rsid w:val="004F1EC6"/>
    <w:rsid w:val="004F308B"/>
    <w:rsid w:val="004F6A0E"/>
    <w:rsid w:val="004F72C7"/>
    <w:rsid w:val="004F73E3"/>
    <w:rsid w:val="004F7833"/>
    <w:rsid w:val="005041F3"/>
    <w:rsid w:val="00512849"/>
    <w:rsid w:val="0051317B"/>
    <w:rsid w:val="00514C50"/>
    <w:rsid w:val="0053664D"/>
    <w:rsid w:val="00543E1C"/>
    <w:rsid w:val="00543EFC"/>
    <w:rsid w:val="0055128C"/>
    <w:rsid w:val="00553771"/>
    <w:rsid w:val="00553CA4"/>
    <w:rsid w:val="00554CA1"/>
    <w:rsid w:val="00555740"/>
    <w:rsid w:val="0056081B"/>
    <w:rsid w:val="00563F42"/>
    <w:rsid w:val="00563FE9"/>
    <w:rsid w:val="005663C5"/>
    <w:rsid w:val="005721AD"/>
    <w:rsid w:val="00573BCB"/>
    <w:rsid w:val="00580EA2"/>
    <w:rsid w:val="00591624"/>
    <w:rsid w:val="0059399E"/>
    <w:rsid w:val="00594465"/>
    <w:rsid w:val="00596B79"/>
    <w:rsid w:val="005A2994"/>
    <w:rsid w:val="005B047E"/>
    <w:rsid w:val="005B4FB0"/>
    <w:rsid w:val="005B6CCC"/>
    <w:rsid w:val="005C1430"/>
    <w:rsid w:val="005C4F46"/>
    <w:rsid w:val="005C6304"/>
    <w:rsid w:val="005D07A4"/>
    <w:rsid w:val="005D2660"/>
    <w:rsid w:val="005D38E9"/>
    <w:rsid w:val="005D48C4"/>
    <w:rsid w:val="005D4E69"/>
    <w:rsid w:val="005E2FCA"/>
    <w:rsid w:val="005E3A06"/>
    <w:rsid w:val="005E3AEE"/>
    <w:rsid w:val="005E67A3"/>
    <w:rsid w:val="005F1EDC"/>
    <w:rsid w:val="005F6125"/>
    <w:rsid w:val="005F6D21"/>
    <w:rsid w:val="00602481"/>
    <w:rsid w:val="00606B43"/>
    <w:rsid w:val="00610415"/>
    <w:rsid w:val="006131D3"/>
    <w:rsid w:val="00613A42"/>
    <w:rsid w:val="00613AE2"/>
    <w:rsid w:val="00614192"/>
    <w:rsid w:val="00615E14"/>
    <w:rsid w:val="006212A7"/>
    <w:rsid w:val="00623457"/>
    <w:rsid w:val="00626C3E"/>
    <w:rsid w:val="00627E5B"/>
    <w:rsid w:val="00633B51"/>
    <w:rsid w:val="00635DA8"/>
    <w:rsid w:val="0064251B"/>
    <w:rsid w:val="00645C6F"/>
    <w:rsid w:val="00655770"/>
    <w:rsid w:val="00656391"/>
    <w:rsid w:val="00656891"/>
    <w:rsid w:val="006604EA"/>
    <w:rsid w:val="006628AA"/>
    <w:rsid w:val="00667C20"/>
    <w:rsid w:val="0067349C"/>
    <w:rsid w:val="0067613A"/>
    <w:rsid w:val="006814AF"/>
    <w:rsid w:val="00682362"/>
    <w:rsid w:val="00682AF1"/>
    <w:rsid w:val="00683683"/>
    <w:rsid w:val="00684036"/>
    <w:rsid w:val="00684B4A"/>
    <w:rsid w:val="00684E9D"/>
    <w:rsid w:val="00686B44"/>
    <w:rsid w:val="00693D8B"/>
    <w:rsid w:val="00696400"/>
    <w:rsid w:val="006A26AA"/>
    <w:rsid w:val="006A38B0"/>
    <w:rsid w:val="006A662C"/>
    <w:rsid w:val="006B268D"/>
    <w:rsid w:val="006B35CC"/>
    <w:rsid w:val="006B43AC"/>
    <w:rsid w:val="006B460E"/>
    <w:rsid w:val="006B6BA4"/>
    <w:rsid w:val="006B754B"/>
    <w:rsid w:val="006C21CE"/>
    <w:rsid w:val="006C341B"/>
    <w:rsid w:val="006D0856"/>
    <w:rsid w:val="006D5B09"/>
    <w:rsid w:val="006E7592"/>
    <w:rsid w:val="006F1063"/>
    <w:rsid w:val="006F5639"/>
    <w:rsid w:val="006F5671"/>
    <w:rsid w:val="006F632D"/>
    <w:rsid w:val="006F7B97"/>
    <w:rsid w:val="007123DD"/>
    <w:rsid w:val="00712B6A"/>
    <w:rsid w:val="00714A8F"/>
    <w:rsid w:val="007151A8"/>
    <w:rsid w:val="007166E2"/>
    <w:rsid w:val="00725E9B"/>
    <w:rsid w:val="0073638A"/>
    <w:rsid w:val="00736B21"/>
    <w:rsid w:val="00741291"/>
    <w:rsid w:val="0074350E"/>
    <w:rsid w:val="00747490"/>
    <w:rsid w:val="007534B4"/>
    <w:rsid w:val="00753B69"/>
    <w:rsid w:val="00763338"/>
    <w:rsid w:val="00765088"/>
    <w:rsid w:val="0076751D"/>
    <w:rsid w:val="00780CB0"/>
    <w:rsid w:val="00785140"/>
    <w:rsid w:val="007878E1"/>
    <w:rsid w:val="007953B1"/>
    <w:rsid w:val="00796519"/>
    <w:rsid w:val="00796C40"/>
    <w:rsid w:val="007A4876"/>
    <w:rsid w:val="007A64DF"/>
    <w:rsid w:val="007B3B23"/>
    <w:rsid w:val="007B4189"/>
    <w:rsid w:val="007B7940"/>
    <w:rsid w:val="007C5943"/>
    <w:rsid w:val="007D322F"/>
    <w:rsid w:val="007D3BDC"/>
    <w:rsid w:val="007D54F2"/>
    <w:rsid w:val="007D64BE"/>
    <w:rsid w:val="007E28D9"/>
    <w:rsid w:val="007E39F9"/>
    <w:rsid w:val="007E4CB5"/>
    <w:rsid w:val="007E6DA8"/>
    <w:rsid w:val="007F15F5"/>
    <w:rsid w:val="007F3B5D"/>
    <w:rsid w:val="00801765"/>
    <w:rsid w:val="0080480E"/>
    <w:rsid w:val="00804A99"/>
    <w:rsid w:val="0080583F"/>
    <w:rsid w:val="0080779A"/>
    <w:rsid w:val="00811793"/>
    <w:rsid w:val="00811FB8"/>
    <w:rsid w:val="00814414"/>
    <w:rsid w:val="00822412"/>
    <w:rsid w:val="008250D8"/>
    <w:rsid w:val="008274B7"/>
    <w:rsid w:val="008337E4"/>
    <w:rsid w:val="00833843"/>
    <w:rsid w:val="00835C42"/>
    <w:rsid w:val="008405B6"/>
    <w:rsid w:val="00840C82"/>
    <w:rsid w:val="00841EFC"/>
    <w:rsid w:val="008436CA"/>
    <w:rsid w:val="008509AD"/>
    <w:rsid w:val="008655C0"/>
    <w:rsid w:val="00866D1D"/>
    <w:rsid w:val="00870080"/>
    <w:rsid w:val="00871B76"/>
    <w:rsid w:val="0087202F"/>
    <w:rsid w:val="00875160"/>
    <w:rsid w:val="00875F77"/>
    <w:rsid w:val="0088096B"/>
    <w:rsid w:val="00886819"/>
    <w:rsid w:val="0088764B"/>
    <w:rsid w:val="0089101D"/>
    <w:rsid w:val="00893835"/>
    <w:rsid w:val="008A753C"/>
    <w:rsid w:val="008B0DB3"/>
    <w:rsid w:val="008C25B9"/>
    <w:rsid w:val="008C2EA6"/>
    <w:rsid w:val="008C38B8"/>
    <w:rsid w:val="008C4931"/>
    <w:rsid w:val="008D18BD"/>
    <w:rsid w:val="008D401F"/>
    <w:rsid w:val="008D5881"/>
    <w:rsid w:val="008E0097"/>
    <w:rsid w:val="008E0DDA"/>
    <w:rsid w:val="008E0E52"/>
    <w:rsid w:val="008E42F7"/>
    <w:rsid w:val="008E54C0"/>
    <w:rsid w:val="008E6808"/>
    <w:rsid w:val="008F35B0"/>
    <w:rsid w:val="008F7E08"/>
    <w:rsid w:val="00917A9C"/>
    <w:rsid w:val="00920832"/>
    <w:rsid w:val="009231DF"/>
    <w:rsid w:val="00923DFB"/>
    <w:rsid w:val="00931651"/>
    <w:rsid w:val="00931951"/>
    <w:rsid w:val="0094115B"/>
    <w:rsid w:val="009500B7"/>
    <w:rsid w:val="0095137C"/>
    <w:rsid w:val="009566A3"/>
    <w:rsid w:val="009601D3"/>
    <w:rsid w:val="009704F7"/>
    <w:rsid w:val="00970F9A"/>
    <w:rsid w:val="00971B6C"/>
    <w:rsid w:val="00983116"/>
    <w:rsid w:val="00986756"/>
    <w:rsid w:val="009877E3"/>
    <w:rsid w:val="0099018D"/>
    <w:rsid w:val="00993BFC"/>
    <w:rsid w:val="00994A66"/>
    <w:rsid w:val="009953C0"/>
    <w:rsid w:val="00997D1C"/>
    <w:rsid w:val="009A3DD7"/>
    <w:rsid w:val="009A6A31"/>
    <w:rsid w:val="009B068A"/>
    <w:rsid w:val="009C1E33"/>
    <w:rsid w:val="009C67D2"/>
    <w:rsid w:val="009C7152"/>
    <w:rsid w:val="009D1FB3"/>
    <w:rsid w:val="009D2350"/>
    <w:rsid w:val="009D385A"/>
    <w:rsid w:val="009D56EF"/>
    <w:rsid w:val="009D7B91"/>
    <w:rsid w:val="009E5103"/>
    <w:rsid w:val="009F7761"/>
    <w:rsid w:val="00A043EC"/>
    <w:rsid w:val="00A0451F"/>
    <w:rsid w:val="00A0457F"/>
    <w:rsid w:val="00A14641"/>
    <w:rsid w:val="00A14854"/>
    <w:rsid w:val="00A213B1"/>
    <w:rsid w:val="00A24BD6"/>
    <w:rsid w:val="00A24C23"/>
    <w:rsid w:val="00A25ED0"/>
    <w:rsid w:val="00A26611"/>
    <w:rsid w:val="00A31038"/>
    <w:rsid w:val="00A3404E"/>
    <w:rsid w:val="00A5025B"/>
    <w:rsid w:val="00A60B70"/>
    <w:rsid w:val="00A60BEF"/>
    <w:rsid w:val="00A62937"/>
    <w:rsid w:val="00A6313D"/>
    <w:rsid w:val="00A726CF"/>
    <w:rsid w:val="00A77EB1"/>
    <w:rsid w:val="00A90726"/>
    <w:rsid w:val="00A920E5"/>
    <w:rsid w:val="00A94CFC"/>
    <w:rsid w:val="00A94FC1"/>
    <w:rsid w:val="00A95B25"/>
    <w:rsid w:val="00AA1881"/>
    <w:rsid w:val="00AB3C7E"/>
    <w:rsid w:val="00AB74B1"/>
    <w:rsid w:val="00AC0751"/>
    <w:rsid w:val="00AC3CE8"/>
    <w:rsid w:val="00AC4A4A"/>
    <w:rsid w:val="00AC68F1"/>
    <w:rsid w:val="00AD42C0"/>
    <w:rsid w:val="00AD5E2D"/>
    <w:rsid w:val="00AE2BC0"/>
    <w:rsid w:val="00AE3190"/>
    <w:rsid w:val="00AE4AE3"/>
    <w:rsid w:val="00AE68D0"/>
    <w:rsid w:val="00AF3919"/>
    <w:rsid w:val="00B01A16"/>
    <w:rsid w:val="00B074C5"/>
    <w:rsid w:val="00B11A6D"/>
    <w:rsid w:val="00B12B22"/>
    <w:rsid w:val="00B14FA6"/>
    <w:rsid w:val="00B150A6"/>
    <w:rsid w:val="00B218FB"/>
    <w:rsid w:val="00B219F8"/>
    <w:rsid w:val="00B333E4"/>
    <w:rsid w:val="00B37C07"/>
    <w:rsid w:val="00B431AF"/>
    <w:rsid w:val="00B44B60"/>
    <w:rsid w:val="00B478C5"/>
    <w:rsid w:val="00B503D2"/>
    <w:rsid w:val="00B546ED"/>
    <w:rsid w:val="00B63D61"/>
    <w:rsid w:val="00B64B47"/>
    <w:rsid w:val="00B66FFB"/>
    <w:rsid w:val="00B751DF"/>
    <w:rsid w:val="00B840D0"/>
    <w:rsid w:val="00B87344"/>
    <w:rsid w:val="00BA52CF"/>
    <w:rsid w:val="00BA576D"/>
    <w:rsid w:val="00BA637E"/>
    <w:rsid w:val="00BB10B6"/>
    <w:rsid w:val="00BB12F0"/>
    <w:rsid w:val="00BB5B5C"/>
    <w:rsid w:val="00BB763D"/>
    <w:rsid w:val="00BC3CAB"/>
    <w:rsid w:val="00BD0744"/>
    <w:rsid w:val="00BD2D6C"/>
    <w:rsid w:val="00BD311A"/>
    <w:rsid w:val="00BD4EEC"/>
    <w:rsid w:val="00BE449D"/>
    <w:rsid w:val="00BF3515"/>
    <w:rsid w:val="00BF42F1"/>
    <w:rsid w:val="00BF5638"/>
    <w:rsid w:val="00C00FD7"/>
    <w:rsid w:val="00C06DEE"/>
    <w:rsid w:val="00C10668"/>
    <w:rsid w:val="00C1269C"/>
    <w:rsid w:val="00C21530"/>
    <w:rsid w:val="00C3036B"/>
    <w:rsid w:val="00C31184"/>
    <w:rsid w:val="00C33CCF"/>
    <w:rsid w:val="00C35964"/>
    <w:rsid w:val="00C504F1"/>
    <w:rsid w:val="00C51BA9"/>
    <w:rsid w:val="00C64103"/>
    <w:rsid w:val="00C64A6B"/>
    <w:rsid w:val="00C654AD"/>
    <w:rsid w:val="00C67C2D"/>
    <w:rsid w:val="00C70273"/>
    <w:rsid w:val="00C74F97"/>
    <w:rsid w:val="00C74F9F"/>
    <w:rsid w:val="00C852E7"/>
    <w:rsid w:val="00C87423"/>
    <w:rsid w:val="00C90ABC"/>
    <w:rsid w:val="00C93121"/>
    <w:rsid w:val="00C9358E"/>
    <w:rsid w:val="00C949F1"/>
    <w:rsid w:val="00C975CF"/>
    <w:rsid w:val="00CB4072"/>
    <w:rsid w:val="00CB758B"/>
    <w:rsid w:val="00CC5516"/>
    <w:rsid w:val="00CD1D71"/>
    <w:rsid w:val="00CF1416"/>
    <w:rsid w:val="00CF2A76"/>
    <w:rsid w:val="00CF3741"/>
    <w:rsid w:val="00D01856"/>
    <w:rsid w:val="00D10B7A"/>
    <w:rsid w:val="00D31451"/>
    <w:rsid w:val="00D44494"/>
    <w:rsid w:val="00D46E75"/>
    <w:rsid w:val="00D501C4"/>
    <w:rsid w:val="00D57132"/>
    <w:rsid w:val="00D61B3C"/>
    <w:rsid w:val="00D70E41"/>
    <w:rsid w:val="00D7634F"/>
    <w:rsid w:val="00D763A2"/>
    <w:rsid w:val="00D7670F"/>
    <w:rsid w:val="00D8128E"/>
    <w:rsid w:val="00D84947"/>
    <w:rsid w:val="00D853E8"/>
    <w:rsid w:val="00D87574"/>
    <w:rsid w:val="00D90E13"/>
    <w:rsid w:val="00D968D8"/>
    <w:rsid w:val="00DA0F76"/>
    <w:rsid w:val="00DA6732"/>
    <w:rsid w:val="00DB2F2C"/>
    <w:rsid w:val="00DB35BF"/>
    <w:rsid w:val="00DB4A51"/>
    <w:rsid w:val="00DC1028"/>
    <w:rsid w:val="00DD636D"/>
    <w:rsid w:val="00DE0D55"/>
    <w:rsid w:val="00DE48C2"/>
    <w:rsid w:val="00DE61AF"/>
    <w:rsid w:val="00DE6A13"/>
    <w:rsid w:val="00DF3F92"/>
    <w:rsid w:val="00DF5187"/>
    <w:rsid w:val="00DF522D"/>
    <w:rsid w:val="00DF7AB6"/>
    <w:rsid w:val="00E0135B"/>
    <w:rsid w:val="00E0260B"/>
    <w:rsid w:val="00E04188"/>
    <w:rsid w:val="00E16D60"/>
    <w:rsid w:val="00E17834"/>
    <w:rsid w:val="00E231AE"/>
    <w:rsid w:val="00E25288"/>
    <w:rsid w:val="00E33287"/>
    <w:rsid w:val="00E3425A"/>
    <w:rsid w:val="00E351FB"/>
    <w:rsid w:val="00E378A2"/>
    <w:rsid w:val="00E37AAD"/>
    <w:rsid w:val="00E37D66"/>
    <w:rsid w:val="00E41A78"/>
    <w:rsid w:val="00E46B51"/>
    <w:rsid w:val="00E60C8D"/>
    <w:rsid w:val="00E61767"/>
    <w:rsid w:val="00E61976"/>
    <w:rsid w:val="00E65BB5"/>
    <w:rsid w:val="00E73DF9"/>
    <w:rsid w:val="00E75962"/>
    <w:rsid w:val="00E829B6"/>
    <w:rsid w:val="00E834F5"/>
    <w:rsid w:val="00E932AC"/>
    <w:rsid w:val="00E946BC"/>
    <w:rsid w:val="00EA30DD"/>
    <w:rsid w:val="00EA49B5"/>
    <w:rsid w:val="00EB3DB2"/>
    <w:rsid w:val="00EB72A5"/>
    <w:rsid w:val="00EC1C91"/>
    <w:rsid w:val="00EC2ABD"/>
    <w:rsid w:val="00EC3935"/>
    <w:rsid w:val="00EC608C"/>
    <w:rsid w:val="00EC71E2"/>
    <w:rsid w:val="00ED11CA"/>
    <w:rsid w:val="00ED1F25"/>
    <w:rsid w:val="00ED4A1B"/>
    <w:rsid w:val="00EE3E63"/>
    <w:rsid w:val="00EE594B"/>
    <w:rsid w:val="00EF1C25"/>
    <w:rsid w:val="00EF4177"/>
    <w:rsid w:val="00F00A14"/>
    <w:rsid w:val="00F02C7B"/>
    <w:rsid w:val="00F036E2"/>
    <w:rsid w:val="00F045B9"/>
    <w:rsid w:val="00F17C73"/>
    <w:rsid w:val="00F20705"/>
    <w:rsid w:val="00F225BA"/>
    <w:rsid w:val="00F25D91"/>
    <w:rsid w:val="00F26C13"/>
    <w:rsid w:val="00F31136"/>
    <w:rsid w:val="00F35B03"/>
    <w:rsid w:val="00F4258F"/>
    <w:rsid w:val="00F4260A"/>
    <w:rsid w:val="00F42B65"/>
    <w:rsid w:val="00F4408B"/>
    <w:rsid w:val="00F52400"/>
    <w:rsid w:val="00F54301"/>
    <w:rsid w:val="00F54855"/>
    <w:rsid w:val="00F549EF"/>
    <w:rsid w:val="00F55235"/>
    <w:rsid w:val="00F55BD5"/>
    <w:rsid w:val="00F601AE"/>
    <w:rsid w:val="00F60F16"/>
    <w:rsid w:val="00F72469"/>
    <w:rsid w:val="00F76720"/>
    <w:rsid w:val="00F86A9C"/>
    <w:rsid w:val="00F86B56"/>
    <w:rsid w:val="00F8701E"/>
    <w:rsid w:val="00F9118C"/>
    <w:rsid w:val="00F915AA"/>
    <w:rsid w:val="00F9384F"/>
    <w:rsid w:val="00F950A2"/>
    <w:rsid w:val="00FA35A9"/>
    <w:rsid w:val="00FA6935"/>
    <w:rsid w:val="00FC19EA"/>
    <w:rsid w:val="00FC4B94"/>
    <w:rsid w:val="00FC718B"/>
    <w:rsid w:val="00FD1B5C"/>
    <w:rsid w:val="00FD5C0C"/>
    <w:rsid w:val="00FD7ED3"/>
    <w:rsid w:val="00FF4432"/>
    <w:rsid w:val="00FF6D4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12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87202F"/>
    <w:rPr>
      <w:i/>
      <w:iCs/>
    </w:rPr>
  </w:style>
  <w:style w:type="character" w:styleId="Strong">
    <w:name w:val="Strong"/>
    <w:qFormat/>
    <w:rsid w:val="0087202F"/>
    <w:rPr>
      <w:b/>
      <w:bCs/>
    </w:rPr>
  </w:style>
  <w:style w:type="character" w:customStyle="1" w:styleId="apple-converted-space">
    <w:name w:val="apple-converted-space"/>
    <w:basedOn w:val="DefaultParagraphFont"/>
    <w:rsid w:val="000638A8"/>
  </w:style>
  <w:style w:type="paragraph" w:styleId="NormalWeb">
    <w:name w:val="Normal (Web)"/>
    <w:basedOn w:val="Normal"/>
    <w:uiPriority w:val="99"/>
    <w:rsid w:val="00623457"/>
    <w:pPr>
      <w:spacing w:before="100" w:beforeAutospacing="1" w:after="100" w:afterAutospacing="1"/>
    </w:pPr>
    <w:rPr>
      <w:sz w:val="24"/>
      <w:szCs w:val="24"/>
    </w:rPr>
  </w:style>
  <w:style w:type="paragraph" w:styleId="BalloonText">
    <w:name w:val="Balloon Text"/>
    <w:basedOn w:val="Normal"/>
    <w:link w:val="BalloonTextChar"/>
    <w:rsid w:val="001A1FCF"/>
    <w:rPr>
      <w:rFonts w:ascii="Tahoma" w:hAnsi="Tahoma"/>
      <w:sz w:val="16"/>
      <w:szCs w:val="16"/>
      <w:lang w:val="x-none" w:eastAsia="x-none"/>
    </w:rPr>
  </w:style>
  <w:style w:type="character" w:customStyle="1" w:styleId="BalloonTextChar">
    <w:name w:val="Balloon Text Char"/>
    <w:link w:val="BalloonText"/>
    <w:rsid w:val="001A1FCF"/>
    <w:rPr>
      <w:rFonts w:ascii="Tahoma" w:hAnsi="Tahoma" w:cs="Tahoma"/>
      <w:sz w:val="16"/>
      <w:szCs w:val="16"/>
    </w:rPr>
  </w:style>
  <w:style w:type="paragraph" w:styleId="Header">
    <w:name w:val="header"/>
    <w:basedOn w:val="Normal"/>
    <w:link w:val="HeaderChar"/>
    <w:uiPriority w:val="99"/>
    <w:rsid w:val="009D385A"/>
    <w:pPr>
      <w:tabs>
        <w:tab w:val="center" w:pos="4680"/>
        <w:tab w:val="right" w:pos="9360"/>
      </w:tabs>
    </w:pPr>
    <w:rPr>
      <w:lang w:val="x-none" w:eastAsia="x-none"/>
    </w:rPr>
  </w:style>
  <w:style w:type="character" w:customStyle="1" w:styleId="HeaderChar">
    <w:name w:val="Header Char"/>
    <w:link w:val="Header"/>
    <w:uiPriority w:val="99"/>
    <w:rsid w:val="009D385A"/>
    <w:rPr>
      <w:sz w:val="28"/>
      <w:szCs w:val="28"/>
    </w:rPr>
  </w:style>
  <w:style w:type="paragraph" w:styleId="Footer">
    <w:name w:val="footer"/>
    <w:basedOn w:val="Normal"/>
    <w:link w:val="FooterChar"/>
    <w:uiPriority w:val="99"/>
    <w:rsid w:val="009D385A"/>
    <w:pPr>
      <w:tabs>
        <w:tab w:val="center" w:pos="4680"/>
        <w:tab w:val="right" w:pos="9360"/>
      </w:tabs>
    </w:pPr>
    <w:rPr>
      <w:lang w:val="x-none" w:eastAsia="x-none"/>
    </w:rPr>
  </w:style>
  <w:style w:type="character" w:customStyle="1" w:styleId="FooterChar">
    <w:name w:val="Footer Char"/>
    <w:link w:val="Footer"/>
    <w:uiPriority w:val="99"/>
    <w:rsid w:val="009D385A"/>
    <w:rPr>
      <w:sz w:val="28"/>
      <w:szCs w:val="28"/>
    </w:rPr>
  </w:style>
  <w:style w:type="table" w:styleId="TableGrid">
    <w:name w:val="Table Grid"/>
    <w:basedOn w:val="TableNormal"/>
    <w:rsid w:val="00210B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32D4"/>
    <w:pPr>
      <w:ind w:left="720"/>
      <w:contextualSpacing/>
    </w:pPr>
  </w:style>
  <w:style w:type="paragraph" w:customStyle="1" w:styleId="pbody">
    <w:name w:val="pbody"/>
    <w:basedOn w:val="Normal"/>
    <w:rsid w:val="00ED4A1B"/>
    <w:pPr>
      <w:spacing w:before="100" w:beforeAutospacing="1" w:after="100" w:afterAutospacing="1"/>
    </w:pPr>
    <w:rPr>
      <w:sz w:val="24"/>
      <w:szCs w:val="24"/>
    </w:rPr>
  </w:style>
  <w:style w:type="character" w:customStyle="1" w:styleId="fontstyle01">
    <w:name w:val="fontstyle01"/>
    <w:rsid w:val="00ED4A1B"/>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87202F"/>
    <w:rPr>
      <w:i/>
      <w:iCs/>
    </w:rPr>
  </w:style>
  <w:style w:type="character" w:styleId="Strong">
    <w:name w:val="Strong"/>
    <w:qFormat/>
    <w:rsid w:val="0087202F"/>
    <w:rPr>
      <w:b/>
      <w:bCs/>
    </w:rPr>
  </w:style>
  <w:style w:type="character" w:customStyle="1" w:styleId="apple-converted-space">
    <w:name w:val="apple-converted-space"/>
    <w:basedOn w:val="DefaultParagraphFont"/>
    <w:rsid w:val="000638A8"/>
  </w:style>
  <w:style w:type="paragraph" w:styleId="NormalWeb">
    <w:name w:val="Normal (Web)"/>
    <w:basedOn w:val="Normal"/>
    <w:uiPriority w:val="99"/>
    <w:rsid w:val="00623457"/>
    <w:pPr>
      <w:spacing w:before="100" w:beforeAutospacing="1" w:after="100" w:afterAutospacing="1"/>
    </w:pPr>
    <w:rPr>
      <w:sz w:val="24"/>
      <w:szCs w:val="24"/>
    </w:rPr>
  </w:style>
  <w:style w:type="paragraph" w:styleId="BalloonText">
    <w:name w:val="Balloon Text"/>
    <w:basedOn w:val="Normal"/>
    <w:link w:val="BalloonTextChar"/>
    <w:rsid w:val="001A1FCF"/>
    <w:rPr>
      <w:rFonts w:ascii="Tahoma" w:hAnsi="Tahoma"/>
      <w:sz w:val="16"/>
      <w:szCs w:val="16"/>
      <w:lang w:val="x-none" w:eastAsia="x-none"/>
    </w:rPr>
  </w:style>
  <w:style w:type="character" w:customStyle="1" w:styleId="BalloonTextChar">
    <w:name w:val="Balloon Text Char"/>
    <w:link w:val="BalloonText"/>
    <w:rsid w:val="001A1FCF"/>
    <w:rPr>
      <w:rFonts w:ascii="Tahoma" w:hAnsi="Tahoma" w:cs="Tahoma"/>
      <w:sz w:val="16"/>
      <w:szCs w:val="16"/>
    </w:rPr>
  </w:style>
  <w:style w:type="paragraph" w:styleId="Header">
    <w:name w:val="header"/>
    <w:basedOn w:val="Normal"/>
    <w:link w:val="HeaderChar"/>
    <w:uiPriority w:val="99"/>
    <w:rsid w:val="009D385A"/>
    <w:pPr>
      <w:tabs>
        <w:tab w:val="center" w:pos="4680"/>
        <w:tab w:val="right" w:pos="9360"/>
      </w:tabs>
    </w:pPr>
    <w:rPr>
      <w:lang w:val="x-none" w:eastAsia="x-none"/>
    </w:rPr>
  </w:style>
  <w:style w:type="character" w:customStyle="1" w:styleId="HeaderChar">
    <w:name w:val="Header Char"/>
    <w:link w:val="Header"/>
    <w:uiPriority w:val="99"/>
    <w:rsid w:val="009D385A"/>
    <w:rPr>
      <w:sz w:val="28"/>
      <w:szCs w:val="28"/>
    </w:rPr>
  </w:style>
  <w:style w:type="paragraph" w:styleId="Footer">
    <w:name w:val="footer"/>
    <w:basedOn w:val="Normal"/>
    <w:link w:val="FooterChar"/>
    <w:uiPriority w:val="99"/>
    <w:rsid w:val="009D385A"/>
    <w:pPr>
      <w:tabs>
        <w:tab w:val="center" w:pos="4680"/>
        <w:tab w:val="right" w:pos="9360"/>
      </w:tabs>
    </w:pPr>
    <w:rPr>
      <w:lang w:val="x-none" w:eastAsia="x-none"/>
    </w:rPr>
  </w:style>
  <w:style w:type="character" w:customStyle="1" w:styleId="FooterChar">
    <w:name w:val="Footer Char"/>
    <w:link w:val="Footer"/>
    <w:uiPriority w:val="99"/>
    <w:rsid w:val="009D385A"/>
    <w:rPr>
      <w:sz w:val="28"/>
      <w:szCs w:val="28"/>
    </w:rPr>
  </w:style>
  <w:style w:type="table" w:styleId="TableGrid">
    <w:name w:val="Table Grid"/>
    <w:basedOn w:val="TableNormal"/>
    <w:rsid w:val="00210B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32D4"/>
    <w:pPr>
      <w:ind w:left="720"/>
      <w:contextualSpacing/>
    </w:pPr>
  </w:style>
  <w:style w:type="paragraph" w:customStyle="1" w:styleId="pbody">
    <w:name w:val="pbody"/>
    <w:basedOn w:val="Normal"/>
    <w:rsid w:val="00ED4A1B"/>
    <w:pPr>
      <w:spacing w:before="100" w:beforeAutospacing="1" w:after="100" w:afterAutospacing="1"/>
    </w:pPr>
    <w:rPr>
      <w:sz w:val="24"/>
      <w:szCs w:val="24"/>
    </w:rPr>
  </w:style>
  <w:style w:type="character" w:customStyle="1" w:styleId="fontstyle01">
    <w:name w:val="fontstyle01"/>
    <w:rsid w:val="00ED4A1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12937">
      <w:bodyDiv w:val="1"/>
      <w:marLeft w:val="0"/>
      <w:marRight w:val="0"/>
      <w:marTop w:val="0"/>
      <w:marBottom w:val="0"/>
      <w:divBdr>
        <w:top w:val="none" w:sz="0" w:space="0" w:color="auto"/>
        <w:left w:val="none" w:sz="0" w:space="0" w:color="auto"/>
        <w:bottom w:val="none" w:sz="0" w:space="0" w:color="auto"/>
        <w:right w:val="none" w:sz="0" w:space="0" w:color="auto"/>
      </w:divBdr>
    </w:div>
    <w:div w:id="466892811">
      <w:bodyDiv w:val="1"/>
      <w:marLeft w:val="0"/>
      <w:marRight w:val="0"/>
      <w:marTop w:val="0"/>
      <w:marBottom w:val="0"/>
      <w:divBdr>
        <w:top w:val="none" w:sz="0" w:space="0" w:color="auto"/>
        <w:left w:val="none" w:sz="0" w:space="0" w:color="auto"/>
        <w:bottom w:val="none" w:sz="0" w:space="0" w:color="auto"/>
        <w:right w:val="none" w:sz="0" w:space="0" w:color="auto"/>
      </w:divBdr>
    </w:div>
    <w:div w:id="1257520428">
      <w:bodyDiv w:val="1"/>
      <w:marLeft w:val="0"/>
      <w:marRight w:val="0"/>
      <w:marTop w:val="0"/>
      <w:marBottom w:val="0"/>
      <w:divBdr>
        <w:top w:val="none" w:sz="0" w:space="0" w:color="auto"/>
        <w:left w:val="none" w:sz="0" w:space="0" w:color="auto"/>
        <w:bottom w:val="none" w:sz="0" w:space="0" w:color="auto"/>
        <w:right w:val="none" w:sz="0" w:space="0" w:color="auto"/>
      </w:divBdr>
    </w:div>
    <w:div w:id="139037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6CCA4-A981-44F4-88BE-39E7A614B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CHỦ TỊCH UỶ BAN NHÂN DÂN TỈNH HÀ TĨNH</vt:lpstr>
    </vt:vector>
  </TitlesOfParts>
  <Company>HOME</Company>
  <LinksUpToDate>false</LinksUpToDate>
  <CharactersWithSpaces>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CHỦ TỊCH UỶ BAN NHÂN DÂN TỈNH HÀ TĨNH</dc:title>
  <dc:creator>User</dc:creator>
  <cp:lastModifiedBy>Admin</cp:lastModifiedBy>
  <cp:revision>5</cp:revision>
  <cp:lastPrinted>2023-11-20T07:09:00Z</cp:lastPrinted>
  <dcterms:created xsi:type="dcterms:W3CDTF">2023-11-21T10:04:00Z</dcterms:created>
  <dcterms:modified xsi:type="dcterms:W3CDTF">2023-11-22T04:34:00Z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