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ayout w:type="fixed"/>
        <w:tblLook w:val="0000" w:firstRow="0" w:lastRow="0" w:firstColumn="0" w:lastColumn="0" w:noHBand="0" w:noVBand="0"/>
      </w:tblPr>
      <w:tblGrid>
        <w:gridCol w:w="3119"/>
        <w:gridCol w:w="6379"/>
      </w:tblGrid>
      <w:tr w:rsidR="003C6742" w:rsidRPr="003C6742" w14:paraId="2B03A8BC" w14:textId="77777777" w:rsidTr="002F6532">
        <w:trPr>
          <w:trHeight w:val="1282"/>
        </w:trPr>
        <w:tc>
          <w:tcPr>
            <w:tcW w:w="3119" w:type="dxa"/>
          </w:tcPr>
          <w:p w14:paraId="2FE26DFC" w14:textId="6BD0F9B1" w:rsidR="00CF469B" w:rsidRPr="003C6742" w:rsidRDefault="00CF469B" w:rsidP="00C353F9">
            <w:pPr>
              <w:jc w:val="center"/>
              <w:rPr>
                <w:b/>
                <w:spacing w:val="-4"/>
                <w:sz w:val="26"/>
                <w:szCs w:val="26"/>
                <w:lang w:val="vi-VN"/>
              </w:rPr>
            </w:pPr>
            <w:r w:rsidRPr="003C6742">
              <w:rPr>
                <w:b/>
                <w:spacing w:val="-4"/>
                <w:sz w:val="26"/>
                <w:szCs w:val="26"/>
              </w:rPr>
              <w:t xml:space="preserve">ỦY </w:t>
            </w:r>
            <w:r w:rsidRPr="003C6742">
              <w:rPr>
                <w:b/>
                <w:spacing w:val="-4"/>
                <w:sz w:val="26"/>
                <w:szCs w:val="26"/>
                <w:lang w:val="vi-VN"/>
              </w:rPr>
              <w:t>BAN NHÂN DÂN</w:t>
            </w:r>
          </w:p>
          <w:p w14:paraId="0203F544" w14:textId="07A2B755" w:rsidR="00CF469B" w:rsidRPr="003C6742" w:rsidRDefault="00CF469B" w:rsidP="00CF469B">
            <w:pPr>
              <w:jc w:val="center"/>
              <w:rPr>
                <w:b/>
                <w:spacing w:val="-4"/>
                <w:sz w:val="26"/>
                <w:szCs w:val="26"/>
              </w:rPr>
            </w:pPr>
            <w:r w:rsidRPr="003C6742">
              <w:rPr>
                <w:b/>
                <w:spacing w:val="-4"/>
                <w:sz w:val="26"/>
                <w:szCs w:val="26"/>
              </w:rPr>
              <w:t>TỈNH HÀ TĨNH</w:t>
            </w:r>
          </w:p>
          <w:p w14:paraId="62B81506" w14:textId="3D93E897" w:rsidR="00CF469B" w:rsidRPr="003C6742" w:rsidRDefault="00CF469B" w:rsidP="00C353F9">
            <w:pPr>
              <w:jc w:val="center"/>
              <w:rPr>
                <w:bCs/>
                <w:spacing w:val="-4"/>
                <w:sz w:val="46"/>
                <w:szCs w:val="26"/>
              </w:rPr>
            </w:pPr>
            <w:r w:rsidRPr="003C6742">
              <w:rPr>
                <w:bCs/>
                <w:noProof/>
                <w:spacing w:val="-4"/>
                <w:sz w:val="46"/>
                <w:szCs w:val="26"/>
                <w:lang w:val="en-GB" w:eastAsia="en-GB"/>
              </w:rPr>
              <mc:AlternateContent>
                <mc:Choice Requires="wps">
                  <w:drawing>
                    <wp:anchor distT="0" distB="0" distL="114300" distR="114300" simplePos="0" relativeHeight="251661312" behindDoc="0" locked="0" layoutInCell="1" allowOverlap="1" wp14:anchorId="6E4EAC8D" wp14:editId="16375351">
                      <wp:simplePos x="0" y="0"/>
                      <wp:positionH relativeFrom="column">
                        <wp:posOffset>644601</wp:posOffset>
                      </wp:positionH>
                      <wp:positionV relativeFrom="paragraph">
                        <wp:posOffset>41275</wp:posOffset>
                      </wp:positionV>
                      <wp:extent cx="512064" cy="0"/>
                      <wp:effectExtent l="0" t="0" r="21590" b="19050"/>
                      <wp:wrapNone/>
                      <wp:docPr id="5" name="Straight Connector 5"/>
                      <wp:cNvGraphicFramePr/>
                      <a:graphic xmlns:a="http://schemas.openxmlformats.org/drawingml/2006/main">
                        <a:graphicData uri="http://schemas.microsoft.com/office/word/2010/wordprocessingShape">
                          <wps:wsp>
                            <wps:cNvCnPr/>
                            <wps:spPr>
                              <a:xfrm>
                                <a:off x="0" y="0"/>
                                <a:ext cx="5120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3D68307"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75pt,3.25pt" to="91.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" strokecolor="black [3040]"/>
                  </w:pict>
                </mc:Fallback>
              </mc:AlternateContent>
            </w:r>
          </w:p>
          <w:p w14:paraId="14F6722F" w14:textId="4DDB0F30" w:rsidR="00CF469B" w:rsidRPr="003C6742" w:rsidRDefault="00CF469B" w:rsidP="00C353F9">
            <w:pPr>
              <w:jc w:val="center"/>
              <w:rPr>
                <w:b/>
                <w:spacing w:val="-4"/>
                <w:sz w:val="26"/>
                <w:szCs w:val="26"/>
              </w:rPr>
            </w:pPr>
            <w:r w:rsidRPr="003C6742">
              <w:rPr>
                <w:bCs/>
                <w:spacing w:val="-4"/>
                <w:sz w:val="26"/>
                <w:szCs w:val="26"/>
                <w:lang w:val="vi-VN"/>
              </w:rPr>
              <w:t xml:space="preserve">Số:    </w:t>
            </w:r>
            <w:r w:rsidRPr="003C6742">
              <w:rPr>
                <w:bCs/>
                <w:spacing w:val="-4"/>
                <w:sz w:val="26"/>
                <w:szCs w:val="26"/>
              </w:rPr>
              <w:t xml:space="preserve"> </w:t>
            </w:r>
            <w:r w:rsidRPr="003C6742">
              <w:rPr>
                <w:bCs/>
                <w:spacing w:val="-4"/>
                <w:sz w:val="26"/>
                <w:szCs w:val="26"/>
                <w:lang w:val="vi-VN"/>
              </w:rPr>
              <w:t xml:space="preserve"> </w:t>
            </w:r>
            <w:r w:rsidRPr="003C6742">
              <w:rPr>
                <w:bCs/>
                <w:spacing w:val="-4"/>
                <w:sz w:val="26"/>
                <w:szCs w:val="26"/>
              </w:rPr>
              <w:t xml:space="preserve">   </w:t>
            </w:r>
            <w:r w:rsidRPr="003C6742">
              <w:rPr>
                <w:bCs/>
                <w:spacing w:val="-4"/>
                <w:sz w:val="26"/>
                <w:szCs w:val="26"/>
                <w:lang w:val="vi-VN"/>
              </w:rPr>
              <w:t xml:space="preserve">  /TB-UBND</w:t>
            </w:r>
          </w:p>
        </w:tc>
        <w:tc>
          <w:tcPr>
            <w:tcW w:w="6379" w:type="dxa"/>
          </w:tcPr>
          <w:p w14:paraId="4D873836" w14:textId="77777777" w:rsidR="00CF469B" w:rsidRPr="003C6742" w:rsidRDefault="00CF469B" w:rsidP="00C353F9">
            <w:pPr>
              <w:jc w:val="center"/>
              <w:rPr>
                <w:b/>
                <w:bCs/>
                <w:spacing w:val="-4"/>
                <w:sz w:val="26"/>
                <w:szCs w:val="26"/>
              </w:rPr>
            </w:pPr>
            <w:r w:rsidRPr="003C6742">
              <w:rPr>
                <w:b/>
                <w:bCs/>
                <w:spacing w:val="-4"/>
                <w:sz w:val="26"/>
                <w:szCs w:val="26"/>
              </w:rPr>
              <w:t>CỘNG HÒA XÃ HỘI CHỦ NGHĨA VIỆT NAM</w:t>
            </w:r>
          </w:p>
          <w:p w14:paraId="7DDCE1AE" w14:textId="77777777" w:rsidR="00CF469B" w:rsidRPr="003C6742" w:rsidRDefault="00CF469B" w:rsidP="00CF469B">
            <w:pPr>
              <w:pStyle w:val="Heading2"/>
              <w:spacing w:line="240" w:lineRule="auto"/>
              <w:rPr>
                <w:i/>
                <w:iCs/>
                <w:spacing w:val="-4"/>
                <w:sz w:val="26"/>
                <w:szCs w:val="26"/>
              </w:rPr>
            </w:pPr>
            <w:r w:rsidRPr="003C6742">
              <w:rPr>
                <w:spacing w:val="-4"/>
              </w:rPr>
              <w:t>Độc lập - Tự do - Hạnh phúc</w:t>
            </w:r>
          </w:p>
          <w:p w14:paraId="0603E2C8" w14:textId="3162F9E3" w:rsidR="00CF469B" w:rsidRPr="003C6742" w:rsidRDefault="00CF469B" w:rsidP="00CF469B">
            <w:pPr>
              <w:pStyle w:val="Heading2"/>
              <w:spacing w:line="240" w:lineRule="auto"/>
              <w:rPr>
                <w:i/>
                <w:iCs/>
                <w:spacing w:val="-4"/>
                <w:sz w:val="38"/>
                <w:szCs w:val="26"/>
              </w:rPr>
            </w:pPr>
            <w:r w:rsidRPr="003C6742">
              <w:rPr>
                <w:i/>
                <w:iCs/>
                <w:noProof/>
                <w:spacing w:val="-4"/>
                <w:sz w:val="38"/>
                <w:szCs w:val="26"/>
                <w:lang w:val="en-GB" w:eastAsia="en-GB"/>
              </w:rPr>
              <mc:AlternateContent>
                <mc:Choice Requires="wps">
                  <w:drawing>
                    <wp:anchor distT="0" distB="0" distL="114300" distR="114300" simplePos="0" relativeHeight="251662336" behindDoc="0" locked="0" layoutInCell="1" allowOverlap="1" wp14:anchorId="3D194179" wp14:editId="25EA8FE4">
                      <wp:simplePos x="0" y="0"/>
                      <wp:positionH relativeFrom="column">
                        <wp:posOffset>969238</wp:posOffset>
                      </wp:positionH>
                      <wp:positionV relativeFrom="paragraph">
                        <wp:posOffset>26670</wp:posOffset>
                      </wp:positionV>
                      <wp:extent cx="2040941" cy="0"/>
                      <wp:effectExtent l="0" t="0" r="16510" b="19050"/>
                      <wp:wrapNone/>
                      <wp:docPr id="6" name="Straight Connector 6"/>
                      <wp:cNvGraphicFramePr/>
                      <a:graphic xmlns:a="http://schemas.openxmlformats.org/drawingml/2006/main">
                        <a:graphicData uri="http://schemas.microsoft.com/office/word/2010/wordprocessingShape">
                          <wps:wsp>
                            <wps:cNvCnPr/>
                            <wps:spPr>
                              <a:xfrm>
                                <a:off x="0" y="0"/>
                                <a:ext cx="20409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7A04119"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6.3pt,2.1pt" to="23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" strokecolor="black [3040]"/>
                  </w:pict>
                </mc:Fallback>
              </mc:AlternateContent>
            </w:r>
          </w:p>
          <w:p w14:paraId="0792EFBC" w14:textId="6A3F6FF7" w:rsidR="00CF469B" w:rsidRPr="003C6742" w:rsidRDefault="00CF469B" w:rsidP="00CF469B">
            <w:pPr>
              <w:pStyle w:val="Heading2"/>
              <w:spacing w:line="240" w:lineRule="auto"/>
              <w:rPr>
                <w:b w:val="0"/>
                <w:spacing w:val="-4"/>
              </w:rPr>
            </w:pPr>
            <w:r w:rsidRPr="003C6742">
              <w:rPr>
                <w:i/>
                <w:iCs/>
                <w:spacing w:val="-4"/>
              </w:rPr>
              <w:t xml:space="preserve">        </w:t>
            </w:r>
            <w:r w:rsidR="00974D33" w:rsidRPr="003C6742">
              <w:rPr>
                <w:i/>
                <w:iCs/>
                <w:spacing w:val="-4"/>
              </w:rPr>
              <w:t xml:space="preserve">  </w:t>
            </w:r>
            <w:r w:rsidRPr="003C6742">
              <w:rPr>
                <w:b w:val="0"/>
                <w:i/>
                <w:iCs/>
                <w:spacing w:val="-4"/>
                <w:lang w:val="vi-VN"/>
              </w:rPr>
              <w:t xml:space="preserve">Hà Tĩnh, ngày   </w:t>
            </w:r>
            <w:r w:rsidRPr="003C6742">
              <w:rPr>
                <w:b w:val="0"/>
                <w:i/>
                <w:iCs/>
                <w:spacing w:val="-4"/>
              </w:rPr>
              <w:t xml:space="preserve">    </w:t>
            </w:r>
            <w:r w:rsidRPr="003C6742">
              <w:rPr>
                <w:b w:val="0"/>
                <w:i/>
                <w:iCs/>
                <w:spacing w:val="-4"/>
                <w:lang w:val="vi-VN"/>
              </w:rPr>
              <w:t xml:space="preserve"> tháng</w:t>
            </w:r>
            <w:r w:rsidRPr="003C6742">
              <w:rPr>
                <w:b w:val="0"/>
                <w:i/>
                <w:iCs/>
                <w:spacing w:val="-4"/>
              </w:rPr>
              <w:t xml:space="preserve">      </w:t>
            </w:r>
            <w:r w:rsidRPr="003C6742">
              <w:rPr>
                <w:b w:val="0"/>
                <w:i/>
                <w:iCs/>
                <w:spacing w:val="-4"/>
                <w:lang w:val="vi-VN"/>
              </w:rPr>
              <w:t>năm 2024</w:t>
            </w:r>
          </w:p>
        </w:tc>
      </w:tr>
    </w:tbl>
    <w:p w14:paraId="3936E61A" w14:textId="77777777" w:rsidR="00CF469B" w:rsidRPr="003C6742" w:rsidRDefault="00CF469B" w:rsidP="00C353F9">
      <w:pPr>
        <w:jc w:val="center"/>
        <w:rPr>
          <w:b/>
          <w:bCs/>
          <w:spacing w:val="-4"/>
          <w:sz w:val="18"/>
          <w:szCs w:val="28"/>
        </w:rPr>
      </w:pPr>
    </w:p>
    <w:p w14:paraId="521257B1" w14:textId="14F9684D" w:rsidR="00946D23" w:rsidRPr="003C6742" w:rsidRDefault="008C32DC" w:rsidP="00C353F9">
      <w:pPr>
        <w:jc w:val="center"/>
        <w:rPr>
          <w:b/>
          <w:bCs/>
          <w:spacing w:val="-4"/>
          <w:sz w:val="28"/>
          <w:szCs w:val="28"/>
        </w:rPr>
      </w:pPr>
      <w:r w:rsidRPr="003C6742">
        <w:rPr>
          <w:b/>
          <w:bCs/>
          <w:spacing w:val="-4"/>
          <w:sz w:val="28"/>
          <w:szCs w:val="28"/>
          <w:lang w:val="vi-VN"/>
        </w:rPr>
        <w:t>THÔNG BÁO</w:t>
      </w:r>
      <w:r w:rsidRPr="003C6742">
        <w:rPr>
          <w:b/>
          <w:bCs/>
          <w:spacing w:val="-4"/>
          <w:sz w:val="28"/>
          <w:szCs w:val="28"/>
          <w:lang w:val="vi-VN"/>
        </w:rPr>
        <w:br/>
        <w:t>Kết luận của Chủ tịch Ủy ban nhân dân tỉnh Võ Trọng Hải</w:t>
      </w:r>
      <w:r w:rsidR="00946D23" w:rsidRPr="003C6742">
        <w:rPr>
          <w:b/>
          <w:bCs/>
          <w:spacing w:val="-4"/>
          <w:sz w:val="28"/>
          <w:szCs w:val="28"/>
        </w:rPr>
        <w:t xml:space="preserve"> </w:t>
      </w:r>
    </w:p>
    <w:p w14:paraId="1C74A8C2" w14:textId="46EB75C8" w:rsidR="003C3668" w:rsidRPr="003C6742" w:rsidRDefault="008C32DC" w:rsidP="00C353F9">
      <w:pPr>
        <w:jc w:val="center"/>
        <w:rPr>
          <w:b/>
          <w:bCs/>
          <w:spacing w:val="-4"/>
          <w:sz w:val="28"/>
          <w:szCs w:val="28"/>
          <w:lang w:val="vi-VN"/>
        </w:rPr>
      </w:pPr>
      <w:r w:rsidRPr="003C6742">
        <w:rPr>
          <w:b/>
          <w:bCs/>
          <w:spacing w:val="-4"/>
          <w:sz w:val="28"/>
          <w:szCs w:val="28"/>
          <w:lang w:val="vi-VN"/>
        </w:rPr>
        <w:t xml:space="preserve">tại buổi làm việc với </w:t>
      </w:r>
      <w:r w:rsidR="00946D23" w:rsidRPr="003C6742">
        <w:rPr>
          <w:b/>
          <w:bCs/>
          <w:spacing w:val="-4"/>
          <w:sz w:val="28"/>
          <w:szCs w:val="28"/>
        </w:rPr>
        <w:t>Sở Tư pháp</w:t>
      </w:r>
    </w:p>
    <w:p w14:paraId="427AD7D8" w14:textId="77777777" w:rsidR="003C3668" w:rsidRPr="003C6742" w:rsidRDefault="008C32DC" w:rsidP="00C353F9">
      <w:pPr>
        <w:jc w:val="center"/>
        <w:rPr>
          <w:spacing w:val="-4"/>
          <w:lang w:val="vi-VN"/>
        </w:rPr>
      </w:pPr>
      <w:r w:rsidRPr="003C6742">
        <w:rPr>
          <w:noProof/>
          <w:spacing w:val="-4"/>
          <w:lang w:val="en-GB" w:eastAsia="en-GB"/>
        </w:rPr>
        <mc:AlternateContent>
          <mc:Choice Requires="wps">
            <w:drawing>
              <wp:anchor distT="0" distB="0" distL="114300" distR="114300" simplePos="0" relativeHeight="251660288" behindDoc="0" locked="0" layoutInCell="1" allowOverlap="1" wp14:anchorId="2A0D1459" wp14:editId="40D7F14B">
                <wp:simplePos x="0" y="0"/>
                <wp:positionH relativeFrom="column">
                  <wp:posOffset>2275840</wp:posOffset>
                </wp:positionH>
                <wp:positionV relativeFrom="paragraph">
                  <wp:posOffset>42545</wp:posOffset>
                </wp:positionV>
                <wp:extent cx="13906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390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9900598"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2pt,3.35pt" to="288.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" strokecolor="black [3040]" strokeweight=".25pt"/>
            </w:pict>
          </mc:Fallback>
        </mc:AlternateContent>
      </w:r>
    </w:p>
    <w:p w14:paraId="53C899A8" w14:textId="351CB86F" w:rsidR="00946D23" w:rsidRPr="003C6742" w:rsidRDefault="005D5F0F" w:rsidP="00C353F9">
      <w:pPr>
        <w:spacing w:after="60"/>
        <w:ind w:firstLine="709"/>
        <w:jc w:val="both"/>
        <w:rPr>
          <w:spacing w:val="-4"/>
          <w:sz w:val="20"/>
          <w:szCs w:val="28"/>
        </w:rPr>
      </w:pPr>
      <w:r w:rsidRPr="003C6742">
        <w:rPr>
          <w:spacing w:val="-4"/>
          <w:sz w:val="28"/>
          <w:szCs w:val="28"/>
        </w:rPr>
        <w:t xml:space="preserve"> </w:t>
      </w:r>
    </w:p>
    <w:p w14:paraId="78491C5A" w14:textId="42ECA004" w:rsidR="00795954" w:rsidRPr="003C6742" w:rsidRDefault="008C32DC" w:rsidP="000E2201">
      <w:pPr>
        <w:widowControl w:val="0"/>
        <w:spacing w:before="120"/>
        <w:ind w:firstLine="720"/>
        <w:jc w:val="both"/>
        <w:rPr>
          <w:sz w:val="28"/>
          <w:szCs w:val="28"/>
        </w:rPr>
      </w:pPr>
      <w:r w:rsidRPr="003C6742">
        <w:rPr>
          <w:sz w:val="28"/>
          <w:szCs w:val="28"/>
          <w:lang w:val="vi-VN"/>
        </w:rPr>
        <w:t xml:space="preserve">Ngày </w:t>
      </w:r>
      <w:r w:rsidR="00A13B89" w:rsidRPr="003C6742">
        <w:rPr>
          <w:sz w:val="28"/>
          <w:szCs w:val="28"/>
        </w:rPr>
        <w:t>31</w:t>
      </w:r>
      <w:r w:rsidRPr="003C6742">
        <w:rPr>
          <w:sz w:val="28"/>
          <w:szCs w:val="28"/>
          <w:lang w:val="vi-VN"/>
        </w:rPr>
        <w:t>/</w:t>
      </w:r>
      <w:r w:rsidR="00A04195" w:rsidRPr="003C6742">
        <w:rPr>
          <w:sz w:val="28"/>
          <w:szCs w:val="28"/>
        </w:rPr>
        <w:t>10</w:t>
      </w:r>
      <w:r w:rsidRPr="003C6742">
        <w:rPr>
          <w:sz w:val="28"/>
          <w:szCs w:val="28"/>
          <w:lang w:val="vi-VN"/>
        </w:rPr>
        <w:t xml:space="preserve">/2024, Chủ tịch </w:t>
      </w:r>
      <w:r w:rsidR="00E94212" w:rsidRPr="003C6742">
        <w:rPr>
          <w:sz w:val="28"/>
          <w:szCs w:val="28"/>
        </w:rPr>
        <w:t>UBND</w:t>
      </w:r>
      <w:r w:rsidRPr="003C6742">
        <w:rPr>
          <w:sz w:val="28"/>
          <w:szCs w:val="28"/>
          <w:lang w:val="vi-VN"/>
        </w:rPr>
        <w:t xml:space="preserve"> tỉnh Võ Trọng Hải chủ trì buổi làm việc với Sở </w:t>
      </w:r>
      <w:r w:rsidR="00A04195" w:rsidRPr="003C6742">
        <w:rPr>
          <w:sz w:val="28"/>
          <w:szCs w:val="28"/>
        </w:rPr>
        <w:t>Tư pháp</w:t>
      </w:r>
      <w:r w:rsidRPr="003C6742">
        <w:rPr>
          <w:sz w:val="28"/>
          <w:szCs w:val="28"/>
          <w:lang w:val="vi-VN"/>
        </w:rPr>
        <w:t xml:space="preserve"> để nghe tình hình, kết quả, phương hướng thực hiện nhiệm vụ</w:t>
      </w:r>
      <w:r w:rsidR="004B3C11" w:rsidRPr="003C6742">
        <w:rPr>
          <w:sz w:val="28"/>
          <w:szCs w:val="28"/>
        </w:rPr>
        <w:t xml:space="preserve"> của ngành </w:t>
      </w:r>
      <w:r w:rsidR="00A04195" w:rsidRPr="003C6742">
        <w:rPr>
          <w:sz w:val="28"/>
          <w:szCs w:val="28"/>
        </w:rPr>
        <w:t>Tư pháp</w:t>
      </w:r>
      <w:r w:rsidRPr="003C6742">
        <w:rPr>
          <w:sz w:val="28"/>
          <w:szCs w:val="28"/>
          <w:lang w:val="vi-VN"/>
        </w:rPr>
        <w:t xml:space="preserve">. Tham dự buổi làm việc có </w:t>
      </w:r>
      <w:r w:rsidR="00C323CA" w:rsidRPr="003C6742">
        <w:rPr>
          <w:sz w:val="28"/>
          <w:szCs w:val="28"/>
        </w:rPr>
        <w:t xml:space="preserve">các </w:t>
      </w:r>
      <w:r w:rsidRPr="003C6742">
        <w:rPr>
          <w:sz w:val="28"/>
          <w:szCs w:val="28"/>
          <w:lang w:val="vi-VN"/>
        </w:rPr>
        <w:t xml:space="preserve">đồng chí Phó Chủ tịch </w:t>
      </w:r>
      <w:r w:rsidR="002038B3" w:rsidRPr="003C6742">
        <w:rPr>
          <w:sz w:val="28"/>
          <w:szCs w:val="28"/>
        </w:rPr>
        <w:t>UBND</w:t>
      </w:r>
      <w:r w:rsidR="002038B3" w:rsidRPr="003C6742">
        <w:rPr>
          <w:sz w:val="28"/>
          <w:szCs w:val="28"/>
          <w:lang w:val="vi-VN"/>
        </w:rPr>
        <w:t xml:space="preserve"> </w:t>
      </w:r>
      <w:r w:rsidR="008F31F3" w:rsidRPr="003C6742">
        <w:rPr>
          <w:sz w:val="28"/>
          <w:szCs w:val="28"/>
          <w:lang w:val="vi-VN"/>
        </w:rPr>
        <w:t xml:space="preserve">tỉnh; </w:t>
      </w:r>
      <w:r w:rsidR="00795954" w:rsidRPr="003C6742">
        <w:rPr>
          <w:sz w:val="28"/>
          <w:szCs w:val="28"/>
        </w:rPr>
        <w:t xml:space="preserve">Giám đốc (Thủ trưởng) các sở, ngành, Chủ tịch UBND các huyện, thành phố, thị xã và </w:t>
      </w:r>
      <w:r w:rsidR="002A616A" w:rsidRPr="003C6742">
        <w:rPr>
          <w:sz w:val="28"/>
          <w:szCs w:val="28"/>
        </w:rPr>
        <w:t xml:space="preserve">các </w:t>
      </w:r>
      <w:r w:rsidR="00795954" w:rsidRPr="003C6742">
        <w:rPr>
          <w:sz w:val="28"/>
          <w:szCs w:val="28"/>
        </w:rPr>
        <w:t>Trưởng Phòng Tư pháp cấp huyện; Giám đốc, Phó Giám đốc, Trưởng các phòng chuyên môn, Thủ trưởng các đơn vị trực thuộc Sở Tư pháp; Chủ nhiệm Đoàn Luật sư Hà Tĩnh và Chủ tịch Hội Công chứng viên tỉnh.</w:t>
      </w:r>
    </w:p>
    <w:p w14:paraId="7BA7FF04" w14:textId="32259807" w:rsidR="003C3668" w:rsidRPr="003C6742" w:rsidRDefault="008C32DC" w:rsidP="000E2201">
      <w:pPr>
        <w:widowControl w:val="0"/>
        <w:spacing w:before="120"/>
        <w:ind w:firstLine="720"/>
        <w:jc w:val="both"/>
        <w:rPr>
          <w:sz w:val="28"/>
          <w:szCs w:val="28"/>
          <w:lang w:val="vi-VN"/>
        </w:rPr>
      </w:pPr>
      <w:r w:rsidRPr="003C6742">
        <w:rPr>
          <w:sz w:val="28"/>
          <w:szCs w:val="28"/>
          <w:lang w:val="vi-VN"/>
        </w:rPr>
        <w:t xml:space="preserve">Sau khi nghe Giám đốc Sở </w:t>
      </w:r>
      <w:r w:rsidR="007D3BDF" w:rsidRPr="003C6742">
        <w:rPr>
          <w:sz w:val="28"/>
          <w:szCs w:val="28"/>
        </w:rPr>
        <w:t>Tư pháp</w:t>
      </w:r>
      <w:r w:rsidRPr="003C6742">
        <w:rPr>
          <w:sz w:val="28"/>
          <w:szCs w:val="28"/>
          <w:lang w:val="vi-VN"/>
        </w:rPr>
        <w:t xml:space="preserve"> báo cáo kết quả thực hiện nhiệm vụ, </w:t>
      </w:r>
      <w:r w:rsidR="006779BE" w:rsidRPr="003C6742">
        <w:rPr>
          <w:sz w:val="28"/>
          <w:szCs w:val="28"/>
        </w:rPr>
        <w:t>các</w:t>
      </w:r>
      <w:r w:rsidRPr="003C6742">
        <w:rPr>
          <w:sz w:val="28"/>
          <w:szCs w:val="28"/>
          <w:lang w:val="vi-VN"/>
        </w:rPr>
        <w:t xml:space="preserve"> khó khăn, vướng mắc</w:t>
      </w:r>
      <w:r w:rsidR="0072224F" w:rsidRPr="003C6742">
        <w:rPr>
          <w:sz w:val="28"/>
          <w:szCs w:val="28"/>
        </w:rPr>
        <w:t>,</w:t>
      </w:r>
      <w:r w:rsidRPr="003C6742">
        <w:rPr>
          <w:sz w:val="28"/>
          <w:szCs w:val="28"/>
          <w:lang w:val="vi-VN"/>
        </w:rPr>
        <w:t xml:space="preserve"> kiến nghị</w:t>
      </w:r>
      <w:r w:rsidR="006274CF" w:rsidRPr="003C6742">
        <w:rPr>
          <w:sz w:val="28"/>
          <w:szCs w:val="28"/>
        </w:rPr>
        <w:t>,</w:t>
      </w:r>
      <w:r w:rsidRPr="003C6742">
        <w:rPr>
          <w:sz w:val="28"/>
          <w:szCs w:val="28"/>
          <w:lang w:val="vi-VN"/>
        </w:rPr>
        <w:t xml:space="preserve"> đề xuất</w:t>
      </w:r>
      <w:r w:rsidR="00795954" w:rsidRPr="003C6742">
        <w:rPr>
          <w:sz w:val="28"/>
          <w:szCs w:val="28"/>
        </w:rPr>
        <w:t xml:space="preserve">; </w:t>
      </w:r>
      <w:r w:rsidRPr="003C6742">
        <w:rPr>
          <w:sz w:val="28"/>
          <w:szCs w:val="28"/>
          <w:lang w:val="vi-VN"/>
        </w:rPr>
        <w:t>ý kiến phát biểu của các đại biểu dự họp</w:t>
      </w:r>
      <w:r w:rsidR="00795954" w:rsidRPr="003C6742">
        <w:rPr>
          <w:sz w:val="28"/>
          <w:szCs w:val="28"/>
        </w:rPr>
        <w:t>;</w:t>
      </w:r>
      <w:r w:rsidRPr="003C6742">
        <w:rPr>
          <w:sz w:val="28"/>
          <w:szCs w:val="28"/>
          <w:lang w:val="vi-VN"/>
        </w:rPr>
        <w:t xml:space="preserve"> Chủ tịch </w:t>
      </w:r>
      <w:r w:rsidR="001726D5" w:rsidRPr="003C6742">
        <w:rPr>
          <w:sz w:val="28"/>
          <w:szCs w:val="28"/>
        </w:rPr>
        <w:t xml:space="preserve">Ủy ban nhân dân </w:t>
      </w:r>
      <w:r w:rsidRPr="003C6742">
        <w:rPr>
          <w:sz w:val="28"/>
          <w:szCs w:val="28"/>
          <w:lang w:val="vi-VN"/>
        </w:rPr>
        <w:t>tỉnh kết luận như sau:</w:t>
      </w:r>
    </w:p>
    <w:p w14:paraId="76EF3C34" w14:textId="77777777" w:rsidR="003C3668" w:rsidRPr="003C6742" w:rsidRDefault="008C32DC" w:rsidP="000E2201">
      <w:pPr>
        <w:widowControl w:val="0"/>
        <w:spacing w:before="120"/>
        <w:ind w:firstLine="720"/>
        <w:jc w:val="both"/>
        <w:rPr>
          <w:b/>
          <w:sz w:val="26"/>
          <w:szCs w:val="26"/>
          <w:lang w:val="vi-VN"/>
        </w:rPr>
      </w:pPr>
      <w:r w:rsidRPr="003C6742">
        <w:rPr>
          <w:b/>
          <w:sz w:val="26"/>
          <w:szCs w:val="26"/>
          <w:lang w:val="vi-VN"/>
        </w:rPr>
        <w:t>I. ĐÁNH GIÁ CHUNG</w:t>
      </w:r>
    </w:p>
    <w:p w14:paraId="60B36782" w14:textId="47D29029" w:rsidR="000E55D5" w:rsidRPr="003C6742" w:rsidRDefault="002A616A" w:rsidP="000E2201">
      <w:pPr>
        <w:widowControl w:val="0"/>
        <w:pBdr>
          <w:bottom w:val="single" w:sz="4" w:space="0" w:color="FFFFFF"/>
        </w:pBdr>
        <w:spacing w:before="120"/>
        <w:ind w:firstLine="720"/>
        <w:jc w:val="both"/>
        <w:rPr>
          <w:sz w:val="28"/>
          <w:szCs w:val="28"/>
          <w:lang w:val="vi-VN"/>
        </w:rPr>
      </w:pPr>
      <w:r w:rsidRPr="003C6742">
        <w:rPr>
          <w:sz w:val="28"/>
          <w:szCs w:val="28"/>
        </w:rPr>
        <w:t xml:space="preserve">Thời gian qua, tập thể lãnh đạo và đội ngũ công chức, viên chức, người lao động của Sở Tư pháp đã kịp thời tham mưu triển khai thực hiện toàn diện các chủ trương, chính sách thuộc lĩnh vực quản lý, đạt </w:t>
      </w:r>
      <w:r w:rsidR="00616E10" w:rsidRPr="003C6742">
        <w:rPr>
          <w:sz w:val="28"/>
          <w:szCs w:val="28"/>
        </w:rPr>
        <w:t xml:space="preserve">được </w:t>
      </w:r>
      <w:r w:rsidR="00FD4106" w:rsidRPr="003C6742">
        <w:rPr>
          <w:sz w:val="28"/>
          <w:szCs w:val="28"/>
        </w:rPr>
        <w:t xml:space="preserve">nhiều </w:t>
      </w:r>
      <w:r w:rsidRPr="003C6742">
        <w:rPr>
          <w:sz w:val="28"/>
          <w:szCs w:val="28"/>
        </w:rPr>
        <w:t xml:space="preserve">kết quả cao </w:t>
      </w:r>
      <w:r w:rsidR="000B7B1D" w:rsidRPr="003C6742">
        <w:rPr>
          <w:sz w:val="28"/>
          <w:szCs w:val="28"/>
        </w:rPr>
        <w:t xml:space="preserve">trong điều kiện lãnh đạo Sở chưa được kiện toàn, thiếu biên chế, yêu cầu tuân thủ chấp hành quy định pháp luật ngày càng cao, </w:t>
      </w:r>
      <w:r w:rsidR="00BA6B29" w:rsidRPr="003C6742">
        <w:rPr>
          <w:sz w:val="28"/>
          <w:szCs w:val="28"/>
        </w:rPr>
        <w:t xml:space="preserve">nhiều quy định pháp luật còn chồng chéo, vướng mắc, </w:t>
      </w:r>
      <w:r w:rsidR="000E55D5" w:rsidRPr="003C6742">
        <w:rPr>
          <w:sz w:val="28"/>
          <w:szCs w:val="28"/>
          <w:lang w:val="vi-VN"/>
        </w:rPr>
        <w:t xml:space="preserve">khối lượng công việc ngày càng </w:t>
      </w:r>
      <w:r w:rsidR="00A76AF5" w:rsidRPr="003C6742">
        <w:rPr>
          <w:sz w:val="28"/>
          <w:szCs w:val="28"/>
        </w:rPr>
        <w:t>lớn</w:t>
      </w:r>
      <w:r w:rsidR="000E55D5" w:rsidRPr="003C6742">
        <w:rPr>
          <w:sz w:val="28"/>
          <w:szCs w:val="28"/>
          <w:lang w:val="vi-VN"/>
        </w:rPr>
        <w:t xml:space="preserve"> và khó, trong đó có nhiều vụ việc phát sinh đột xuất, yêu cầu gấp về thời hạn, phức tạp về nội dung… </w:t>
      </w:r>
      <w:r w:rsidR="00F11DF2" w:rsidRPr="003C6742">
        <w:rPr>
          <w:sz w:val="28"/>
          <w:szCs w:val="28"/>
        </w:rPr>
        <w:t xml:space="preserve">Trong bối cảnh đó, </w:t>
      </w:r>
      <w:r w:rsidR="00FD4106" w:rsidRPr="003C6742">
        <w:rPr>
          <w:sz w:val="28"/>
          <w:szCs w:val="28"/>
        </w:rPr>
        <w:t>N</w:t>
      </w:r>
      <w:r w:rsidR="000E55D5" w:rsidRPr="003C6742">
        <w:rPr>
          <w:sz w:val="28"/>
          <w:szCs w:val="28"/>
          <w:lang w:val="vi-VN"/>
        </w:rPr>
        <w:t xml:space="preserve">gành Tư pháp Hà Tĩnh đã tranh thủ sự lãnh đạo, chỉ đạo của Bộ Tư pháp, Tỉnh ủy, HĐND, UBND tỉnh, sự phối hợp của các </w:t>
      </w:r>
      <w:r w:rsidR="001726D5" w:rsidRPr="003C6742">
        <w:rPr>
          <w:sz w:val="28"/>
          <w:szCs w:val="28"/>
        </w:rPr>
        <w:t>cấp, các ngành trong hệ thống chính trị</w:t>
      </w:r>
      <w:r w:rsidR="000E55D5" w:rsidRPr="003C6742">
        <w:rPr>
          <w:sz w:val="28"/>
          <w:szCs w:val="28"/>
          <w:lang w:val="vi-VN"/>
        </w:rPr>
        <w:t>; chủ động đổi mới cách thức chỉ đạo, điều hành</w:t>
      </w:r>
      <w:r w:rsidR="00BA6B29" w:rsidRPr="003C6742">
        <w:rPr>
          <w:sz w:val="28"/>
          <w:szCs w:val="28"/>
        </w:rPr>
        <w:t>,</w:t>
      </w:r>
      <w:r w:rsidR="000E55D5" w:rsidRPr="003C6742">
        <w:rPr>
          <w:sz w:val="28"/>
          <w:szCs w:val="28"/>
          <w:lang w:val="vi-VN"/>
        </w:rPr>
        <w:t xml:space="preserve"> </w:t>
      </w:r>
      <w:r w:rsidR="00BA6B29" w:rsidRPr="003C6742">
        <w:rPr>
          <w:sz w:val="28"/>
          <w:szCs w:val="28"/>
        </w:rPr>
        <w:t xml:space="preserve">chú trọng chuyển đổi số, </w:t>
      </w:r>
      <w:r w:rsidR="000E55D5" w:rsidRPr="003C6742">
        <w:rPr>
          <w:sz w:val="28"/>
          <w:szCs w:val="28"/>
          <w:lang w:val="vi-VN"/>
        </w:rPr>
        <w:t xml:space="preserve">ứng dụng công nghệ thông tin, đổi mới, sáng tạo, trong thực </w:t>
      </w:r>
      <w:r w:rsidR="00F11DF2" w:rsidRPr="003C6742">
        <w:rPr>
          <w:sz w:val="28"/>
          <w:szCs w:val="28"/>
        </w:rPr>
        <w:t>thi công</w:t>
      </w:r>
      <w:r w:rsidR="000E55D5" w:rsidRPr="003C6742">
        <w:rPr>
          <w:sz w:val="28"/>
          <w:szCs w:val="28"/>
          <w:lang w:val="vi-VN"/>
        </w:rPr>
        <w:t xml:space="preserve"> vụ; động viên công chức, v</w:t>
      </w:r>
      <w:r w:rsidR="001726D5" w:rsidRPr="003C6742">
        <w:rPr>
          <w:sz w:val="28"/>
          <w:szCs w:val="28"/>
          <w:lang w:val="vi-VN"/>
        </w:rPr>
        <w:t xml:space="preserve">iên chức, người lao động trong </w:t>
      </w:r>
      <w:r w:rsidR="001726D5" w:rsidRPr="003C6742">
        <w:rPr>
          <w:sz w:val="28"/>
          <w:szCs w:val="28"/>
        </w:rPr>
        <w:t>n</w:t>
      </w:r>
      <w:r w:rsidR="000E55D5" w:rsidRPr="003C6742">
        <w:rPr>
          <w:sz w:val="28"/>
          <w:szCs w:val="28"/>
          <w:lang w:val="vi-VN"/>
        </w:rPr>
        <w:t>gành đoàn kết, phấn đấu hoàn thành</w:t>
      </w:r>
      <w:r w:rsidR="00B50FEA" w:rsidRPr="003C6742">
        <w:rPr>
          <w:sz w:val="28"/>
          <w:szCs w:val="28"/>
        </w:rPr>
        <w:t xml:space="preserve"> các</w:t>
      </w:r>
      <w:r w:rsidR="000E55D5" w:rsidRPr="003C6742">
        <w:rPr>
          <w:sz w:val="28"/>
          <w:szCs w:val="28"/>
          <w:lang w:val="vi-VN"/>
        </w:rPr>
        <w:t xml:space="preserve"> nhiệm vụ. </w:t>
      </w:r>
    </w:p>
    <w:p w14:paraId="7DDFA07D" w14:textId="6C3E6C2A" w:rsidR="000E55D5" w:rsidRPr="003C6742" w:rsidRDefault="001726D5" w:rsidP="000E2201">
      <w:pPr>
        <w:widowControl w:val="0"/>
        <w:pBdr>
          <w:bottom w:val="single" w:sz="4" w:space="0" w:color="FFFFFF"/>
        </w:pBdr>
        <w:spacing w:before="120"/>
        <w:ind w:firstLine="720"/>
        <w:jc w:val="both"/>
        <w:rPr>
          <w:sz w:val="28"/>
        </w:rPr>
      </w:pPr>
      <w:r w:rsidRPr="003C6742">
        <w:rPr>
          <w:sz w:val="28"/>
          <w:szCs w:val="28"/>
        </w:rPr>
        <w:t>Nhờ vậy, c</w:t>
      </w:r>
      <w:r w:rsidR="000E55D5" w:rsidRPr="003C6742">
        <w:rPr>
          <w:sz w:val="28"/>
          <w:szCs w:val="28"/>
          <w:lang w:val="vi-VN"/>
        </w:rPr>
        <w:t xml:space="preserve">ông tác tư pháp </w:t>
      </w:r>
      <w:r w:rsidRPr="003C6742">
        <w:rPr>
          <w:sz w:val="28"/>
          <w:szCs w:val="28"/>
        </w:rPr>
        <w:t xml:space="preserve">trên địa bàn tỉnh </w:t>
      </w:r>
      <w:r w:rsidR="000E55D5" w:rsidRPr="003C6742">
        <w:rPr>
          <w:sz w:val="28"/>
          <w:szCs w:val="28"/>
          <w:lang w:val="vi-VN"/>
        </w:rPr>
        <w:t>đã đạt</w:t>
      </w:r>
      <w:r w:rsidR="00DF46C8" w:rsidRPr="003C6742">
        <w:rPr>
          <w:sz w:val="28"/>
          <w:szCs w:val="28"/>
          <w:lang w:val="vi-VN"/>
        </w:rPr>
        <w:t xml:space="preserve"> được </w:t>
      </w:r>
      <w:r w:rsidRPr="003C6742">
        <w:rPr>
          <w:sz w:val="28"/>
          <w:szCs w:val="28"/>
        </w:rPr>
        <w:t>nhiều</w:t>
      </w:r>
      <w:r w:rsidR="00DF46C8" w:rsidRPr="003C6742">
        <w:rPr>
          <w:sz w:val="28"/>
          <w:szCs w:val="28"/>
          <w:lang w:val="vi-VN"/>
        </w:rPr>
        <w:t xml:space="preserve"> kết quả quan trọng</w:t>
      </w:r>
      <w:r w:rsidRPr="003C6742">
        <w:rPr>
          <w:sz w:val="28"/>
          <w:szCs w:val="28"/>
        </w:rPr>
        <w:t>: c</w:t>
      </w:r>
      <w:r w:rsidR="000E55D5" w:rsidRPr="003C6742">
        <w:rPr>
          <w:sz w:val="28"/>
          <w:szCs w:val="28"/>
          <w:lang w:val="vi-VN"/>
        </w:rPr>
        <w:t>hất lượng</w:t>
      </w:r>
      <w:r w:rsidR="000E55D5" w:rsidRPr="003C6742">
        <w:rPr>
          <w:sz w:val="28"/>
          <w:lang w:val="vi-VN"/>
        </w:rPr>
        <w:t xml:space="preserve"> </w:t>
      </w:r>
      <w:r w:rsidR="00C7094F" w:rsidRPr="003C6742">
        <w:rPr>
          <w:sz w:val="28"/>
        </w:rPr>
        <w:t xml:space="preserve">các </w:t>
      </w:r>
      <w:r w:rsidR="000E55D5" w:rsidRPr="003C6742">
        <w:rPr>
          <w:sz w:val="28"/>
          <w:lang w:val="vi-VN"/>
        </w:rPr>
        <w:t xml:space="preserve">văn bản </w:t>
      </w:r>
      <w:r w:rsidR="00C7094F" w:rsidRPr="003C6742">
        <w:rPr>
          <w:sz w:val="28"/>
        </w:rPr>
        <w:t>quy phạm pháp luật</w:t>
      </w:r>
      <w:r w:rsidR="00C7094F" w:rsidRPr="003C6742">
        <w:rPr>
          <w:sz w:val="28"/>
          <w:lang w:val="vi-VN"/>
        </w:rPr>
        <w:t xml:space="preserve"> của </w:t>
      </w:r>
      <w:r w:rsidR="00C7094F" w:rsidRPr="003C6742">
        <w:rPr>
          <w:sz w:val="28"/>
        </w:rPr>
        <w:t>T</w:t>
      </w:r>
      <w:r w:rsidR="000E55D5" w:rsidRPr="003C6742">
        <w:rPr>
          <w:sz w:val="28"/>
          <w:lang w:val="vi-VN"/>
        </w:rPr>
        <w:t xml:space="preserve">ỉnh ngày càng được nâng cao; </w:t>
      </w:r>
      <w:r w:rsidR="00C7094F" w:rsidRPr="003C6742">
        <w:rPr>
          <w:sz w:val="28"/>
          <w:szCs w:val="28"/>
        </w:rPr>
        <w:t>h</w:t>
      </w:r>
      <w:r w:rsidR="000E55D5" w:rsidRPr="003C6742">
        <w:rPr>
          <w:sz w:val="28"/>
          <w:szCs w:val="28"/>
          <w:lang w:val="vi-VN"/>
        </w:rPr>
        <w:t xml:space="preserve">ình thức, nội dung </w:t>
      </w:r>
      <w:r w:rsidR="00B8198F" w:rsidRPr="003C6742">
        <w:rPr>
          <w:sz w:val="28"/>
          <w:szCs w:val="28"/>
        </w:rPr>
        <w:t xml:space="preserve">tuyên truyền, </w:t>
      </w:r>
      <w:r w:rsidR="00ED0F81" w:rsidRPr="003C6742">
        <w:rPr>
          <w:sz w:val="28"/>
          <w:szCs w:val="28"/>
        </w:rPr>
        <w:t>phổ biến, giáo dục pháp luật</w:t>
      </w:r>
      <w:r w:rsidR="00C7094F" w:rsidRPr="003C6742">
        <w:rPr>
          <w:sz w:val="28"/>
          <w:szCs w:val="28"/>
          <w:lang w:val="vi-VN"/>
        </w:rPr>
        <w:t xml:space="preserve"> ngày càng đa dạng, hiệu quả</w:t>
      </w:r>
      <w:r w:rsidR="00C7094F" w:rsidRPr="003C6742">
        <w:rPr>
          <w:sz w:val="28"/>
          <w:szCs w:val="28"/>
        </w:rPr>
        <w:t xml:space="preserve">; </w:t>
      </w:r>
      <w:r w:rsidR="000E55D5" w:rsidRPr="003C6742">
        <w:rPr>
          <w:sz w:val="28"/>
          <w:szCs w:val="28"/>
          <w:lang w:val="vi-VN"/>
        </w:rPr>
        <w:t>công nghệ thông tin đã được ứng dụng rộng rãi trong hoạt động tuyên t</w:t>
      </w:r>
      <w:r w:rsidR="006274CF" w:rsidRPr="003C6742">
        <w:rPr>
          <w:sz w:val="28"/>
          <w:szCs w:val="28"/>
        </w:rPr>
        <w:t>r</w:t>
      </w:r>
      <w:r w:rsidR="000E55D5" w:rsidRPr="003C6742">
        <w:rPr>
          <w:sz w:val="28"/>
          <w:szCs w:val="28"/>
          <w:lang w:val="vi-VN"/>
        </w:rPr>
        <w:t xml:space="preserve">uyền, phổ biến pháp luật </w:t>
      </w:r>
      <w:r w:rsidR="00C7094F" w:rsidRPr="003C6742">
        <w:rPr>
          <w:sz w:val="28"/>
          <w:szCs w:val="28"/>
        </w:rPr>
        <w:t>tại</w:t>
      </w:r>
      <w:r w:rsidR="000E55D5" w:rsidRPr="003C6742">
        <w:rPr>
          <w:sz w:val="28"/>
          <w:szCs w:val="28"/>
          <w:lang w:val="vi-VN"/>
        </w:rPr>
        <w:t xml:space="preserve"> cá</w:t>
      </w:r>
      <w:r w:rsidR="00C7094F" w:rsidRPr="003C6742">
        <w:rPr>
          <w:sz w:val="28"/>
          <w:szCs w:val="28"/>
          <w:lang w:val="vi-VN"/>
        </w:rPr>
        <w:t xml:space="preserve">c cơ quan, đơn vị, địa phương; </w:t>
      </w:r>
      <w:r w:rsidR="00C7094F" w:rsidRPr="003C6742">
        <w:rPr>
          <w:sz w:val="28"/>
          <w:szCs w:val="28"/>
        </w:rPr>
        <w:t>c</w:t>
      </w:r>
      <w:r w:rsidR="000E55D5" w:rsidRPr="003C6742">
        <w:rPr>
          <w:sz w:val="28"/>
          <w:szCs w:val="28"/>
          <w:lang w:val="vi-VN"/>
        </w:rPr>
        <w:t xml:space="preserve">ông tác hòa giải ở cơ sở ngày càng phát huy </w:t>
      </w:r>
      <w:r w:rsidR="00B8198F" w:rsidRPr="003C6742">
        <w:rPr>
          <w:sz w:val="28"/>
          <w:szCs w:val="28"/>
        </w:rPr>
        <w:t xml:space="preserve">được </w:t>
      </w:r>
      <w:r w:rsidR="000E55D5" w:rsidRPr="003C6742">
        <w:rPr>
          <w:sz w:val="28"/>
          <w:szCs w:val="28"/>
          <w:lang w:val="vi-VN"/>
        </w:rPr>
        <w:t>vai trò q</w:t>
      </w:r>
      <w:r w:rsidR="00B8198F" w:rsidRPr="003C6742">
        <w:rPr>
          <w:sz w:val="28"/>
          <w:szCs w:val="28"/>
          <w:lang w:val="vi-VN"/>
        </w:rPr>
        <w:t>uan trọng trong đời sống xã hội</w:t>
      </w:r>
      <w:r w:rsidR="00B8198F" w:rsidRPr="003C6742">
        <w:rPr>
          <w:sz w:val="28"/>
          <w:szCs w:val="28"/>
        </w:rPr>
        <w:t>;</w:t>
      </w:r>
      <w:r w:rsidR="000E55D5" w:rsidRPr="003C6742">
        <w:rPr>
          <w:sz w:val="28"/>
          <w:szCs w:val="28"/>
          <w:lang w:val="vi-VN"/>
        </w:rPr>
        <w:t xml:space="preserve"> số lượng, chất lượng đội ngũ hòa giải viên ở cơ sở ngày càng được </w:t>
      </w:r>
      <w:r w:rsidR="00C7094F" w:rsidRPr="003C6742">
        <w:rPr>
          <w:sz w:val="28"/>
          <w:szCs w:val="28"/>
        </w:rPr>
        <w:t>nâng lên</w:t>
      </w:r>
      <w:r w:rsidR="00C7094F" w:rsidRPr="003C6742">
        <w:rPr>
          <w:sz w:val="28"/>
          <w:szCs w:val="28"/>
          <w:lang w:val="vi-VN"/>
        </w:rPr>
        <w:t xml:space="preserve">; </w:t>
      </w:r>
      <w:r w:rsidR="00C7094F" w:rsidRPr="003C6742">
        <w:rPr>
          <w:sz w:val="28"/>
          <w:szCs w:val="28"/>
        </w:rPr>
        <w:t>c</w:t>
      </w:r>
      <w:r w:rsidR="000E55D5" w:rsidRPr="003C6742">
        <w:rPr>
          <w:sz w:val="28"/>
          <w:szCs w:val="28"/>
          <w:lang w:val="vi-VN"/>
        </w:rPr>
        <w:t xml:space="preserve">ác nhiệm vụ thuộc Đề án 06/CP được triển khai quyết liệt, kịp thời, đặc biệt là việc triển khai chứng thực bản sao điện tử </w:t>
      </w:r>
      <w:r w:rsidR="00D504EF" w:rsidRPr="003C6742">
        <w:rPr>
          <w:sz w:val="28"/>
          <w:szCs w:val="28"/>
        </w:rPr>
        <w:t xml:space="preserve">từ </w:t>
      </w:r>
      <w:r w:rsidR="000E55D5" w:rsidRPr="003C6742">
        <w:rPr>
          <w:sz w:val="28"/>
          <w:szCs w:val="28"/>
          <w:lang w:val="vi-VN"/>
        </w:rPr>
        <w:t xml:space="preserve">bản chính, kết nối dịch vụ công thiết yếu trong lĩnh vực lý lịch tư pháp, hộ tịch, liên thông 02 nhóm </w:t>
      </w:r>
      <w:r w:rsidR="00ED0F81" w:rsidRPr="003C6742">
        <w:rPr>
          <w:sz w:val="28"/>
          <w:szCs w:val="28"/>
        </w:rPr>
        <w:t>thủ tục hành chính</w:t>
      </w:r>
      <w:r w:rsidR="000E55D5" w:rsidRPr="003C6742">
        <w:rPr>
          <w:sz w:val="28"/>
          <w:szCs w:val="28"/>
          <w:lang w:val="vi-VN"/>
        </w:rPr>
        <w:t xml:space="preserve"> đăng ký khai sinh, đăng ký khai tử,</w:t>
      </w:r>
      <w:r w:rsidR="00141B29" w:rsidRPr="003C6742">
        <w:rPr>
          <w:sz w:val="28"/>
          <w:szCs w:val="28"/>
        </w:rPr>
        <w:t xml:space="preserve"> triển khai thực hiện </w:t>
      </w:r>
      <w:r w:rsidR="00141B29" w:rsidRPr="003C6742">
        <w:rPr>
          <w:sz w:val="28"/>
          <w:szCs w:val="28"/>
          <w:lang w:val="vi-VN"/>
        </w:rPr>
        <w:t>cấp Phiếu</w:t>
      </w:r>
      <w:r w:rsidR="00ED0F81" w:rsidRPr="003C6742">
        <w:rPr>
          <w:sz w:val="28"/>
          <w:szCs w:val="28"/>
        </w:rPr>
        <w:t xml:space="preserve"> lý lịch tư pháp</w:t>
      </w:r>
      <w:r w:rsidR="00C7094F" w:rsidRPr="003C6742">
        <w:rPr>
          <w:sz w:val="28"/>
          <w:szCs w:val="28"/>
          <w:lang w:val="vi-VN"/>
        </w:rPr>
        <w:t xml:space="preserve"> trên </w:t>
      </w:r>
      <w:r w:rsidR="00C7094F" w:rsidRPr="003C6742">
        <w:rPr>
          <w:sz w:val="28"/>
          <w:szCs w:val="28"/>
          <w:lang w:val="vi-VN"/>
        </w:rPr>
        <w:lastRenderedPageBreak/>
        <w:t xml:space="preserve">ứng dụng VneID; </w:t>
      </w:r>
      <w:r w:rsidR="000E55D5" w:rsidRPr="003C6742">
        <w:rPr>
          <w:sz w:val="28"/>
          <w:szCs w:val="28"/>
          <w:lang w:val="vi-VN"/>
        </w:rPr>
        <w:t>h</w:t>
      </w:r>
      <w:r w:rsidR="000E55D5" w:rsidRPr="003C6742">
        <w:rPr>
          <w:sz w:val="28"/>
          <w:lang w:val="vi-VN"/>
        </w:rPr>
        <w:t xml:space="preserve">oàn thành nhiệm vụ số hóa Sổ hộ tịch sớm tiến độ </w:t>
      </w:r>
      <w:r w:rsidR="00A13B89" w:rsidRPr="003C6742">
        <w:rPr>
          <w:sz w:val="28"/>
        </w:rPr>
        <w:t>hơn 2</w:t>
      </w:r>
      <w:r w:rsidR="00C7094F" w:rsidRPr="003C6742">
        <w:rPr>
          <w:sz w:val="28"/>
          <w:lang w:val="vi-VN"/>
        </w:rPr>
        <w:t xml:space="preserve"> năm</w:t>
      </w:r>
      <w:r w:rsidR="00C7094F" w:rsidRPr="003C6742">
        <w:rPr>
          <w:sz w:val="28"/>
        </w:rPr>
        <w:t>;</w:t>
      </w:r>
      <w:r w:rsidR="000E55D5" w:rsidRPr="003C6742">
        <w:rPr>
          <w:sz w:val="28"/>
          <w:lang w:val="vi-VN"/>
        </w:rPr>
        <w:t xml:space="preserve">... Đặc biệt, </w:t>
      </w:r>
      <w:r w:rsidR="00EB5798" w:rsidRPr="003C6742">
        <w:rPr>
          <w:sz w:val="28"/>
          <w:lang w:val="vi-VN"/>
        </w:rPr>
        <w:t xml:space="preserve">ngành Tư pháp </w:t>
      </w:r>
      <w:r w:rsidR="00EB5798" w:rsidRPr="003C6742">
        <w:rPr>
          <w:sz w:val="28"/>
        </w:rPr>
        <w:t xml:space="preserve">đã </w:t>
      </w:r>
      <w:r w:rsidR="00EB5798" w:rsidRPr="003C6742">
        <w:rPr>
          <w:sz w:val="28"/>
          <w:szCs w:val="28"/>
        </w:rPr>
        <w:t xml:space="preserve">phát huy vai trò </w:t>
      </w:r>
      <w:r w:rsidR="00EB5798" w:rsidRPr="003C6742">
        <w:rPr>
          <w:bCs/>
          <w:iCs/>
          <w:sz w:val="28"/>
          <w:szCs w:val="28"/>
        </w:rPr>
        <w:t>“gác cửa”</w:t>
      </w:r>
      <w:r w:rsidR="00EB5798" w:rsidRPr="003C6742">
        <w:rPr>
          <w:sz w:val="28"/>
          <w:szCs w:val="28"/>
        </w:rPr>
        <w:t xml:space="preserve"> cho UBND tỉnh </w:t>
      </w:r>
      <w:r w:rsidR="00C7094F" w:rsidRPr="003C6742">
        <w:rPr>
          <w:sz w:val="28"/>
          <w:szCs w:val="28"/>
        </w:rPr>
        <w:t>trong</w:t>
      </w:r>
      <w:r w:rsidR="00EB5798" w:rsidRPr="003C6742">
        <w:rPr>
          <w:sz w:val="28"/>
          <w:szCs w:val="28"/>
        </w:rPr>
        <w:t xml:space="preserve"> thực thi pháp luật</w:t>
      </w:r>
      <w:r w:rsidR="00EB5798" w:rsidRPr="003C6742">
        <w:rPr>
          <w:sz w:val="28"/>
        </w:rPr>
        <w:t xml:space="preserve">, </w:t>
      </w:r>
      <w:r w:rsidR="000E55D5" w:rsidRPr="003C6742">
        <w:rPr>
          <w:sz w:val="28"/>
        </w:rPr>
        <w:t>tham gia</w:t>
      </w:r>
      <w:r w:rsidR="000E55D5" w:rsidRPr="003C6742">
        <w:rPr>
          <w:sz w:val="28"/>
          <w:lang w:val="vi-VN"/>
        </w:rPr>
        <w:t xml:space="preserve"> giải quyết</w:t>
      </w:r>
      <w:r w:rsidR="00BA6B29" w:rsidRPr="003C6742">
        <w:rPr>
          <w:sz w:val="28"/>
        </w:rPr>
        <w:t xml:space="preserve"> các vụ việc tồn đọng kéo dài, những vấn đề phức tạp, phát sinh vướng mắc pháp</w:t>
      </w:r>
      <w:r w:rsidR="000E55D5" w:rsidRPr="003C6742">
        <w:rPr>
          <w:sz w:val="28"/>
          <w:lang w:val="vi-VN"/>
        </w:rPr>
        <w:t xml:space="preserve"> </w:t>
      </w:r>
      <w:r w:rsidR="00BA6B29" w:rsidRPr="003C6742">
        <w:rPr>
          <w:sz w:val="28"/>
        </w:rPr>
        <w:t>lý.</w:t>
      </w:r>
    </w:p>
    <w:p w14:paraId="0F99BC4D" w14:textId="3420F464" w:rsidR="0089788D" w:rsidRPr="003C6742" w:rsidRDefault="00C323CA" w:rsidP="000E2201">
      <w:pPr>
        <w:pStyle w:val="NormalWeb"/>
        <w:widowControl w:val="0"/>
        <w:shd w:val="clear" w:color="auto" w:fill="FFFFFF"/>
        <w:spacing w:before="120" w:beforeAutospacing="0" w:after="0" w:afterAutospacing="0"/>
        <w:ind w:firstLine="720"/>
        <w:jc w:val="both"/>
        <w:rPr>
          <w:sz w:val="28"/>
          <w:szCs w:val="28"/>
          <w:lang w:val="vi-VN"/>
        </w:rPr>
      </w:pPr>
      <w:r w:rsidRPr="003C6742">
        <w:rPr>
          <w:sz w:val="28"/>
          <w:szCs w:val="28"/>
        </w:rPr>
        <w:t>Tuy vậy, b</w:t>
      </w:r>
      <w:r w:rsidRPr="003C6742">
        <w:rPr>
          <w:sz w:val="28"/>
          <w:szCs w:val="28"/>
          <w:lang w:val="vi-VN"/>
        </w:rPr>
        <w:t xml:space="preserve">ên </w:t>
      </w:r>
      <w:r w:rsidR="008C32DC" w:rsidRPr="003C6742">
        <w:rPr>
          <w:sz w:val="28"/>
          <w:szCs w:val="28"/>
          <w:lang w:val="vi-VN"/>
        </w:rPr>
        <w:t xml:space="preserve">cạnh những kết quả đạt được vẫn còn một số tồn tại, hạn chế, bất cập ở một số lĩnh vực như: </w:t>
      </w:r>
      <w:r w:rsidR="00DF46C8" w:rsidRPr="003C6742">
        <w:rPr>
          <w:sz w:val="28"/>
          <w:szCs w:val="28"/>
        </w:rPr>
        <w:t>v</w:t>
      </w:r>
      <w:r w:rsidR="006D12E8" w:rsidRPr="003C6742">
        <w:rPr>
          <w:sz w:val="28"/>
          <w:szCs w:val="28"/>
        </w:rPr>
        <w:t xml:space="preserve">iệc chấp hành quy trình ban hành văn bản </w:t>
      </w:r>
      <w:r w:rsidR="00DF46C8" w:rsidRPr="003C6742">
        <w:rPr>
          <w:sz w:val="28"/>
          <w:szCs w:val="28"/>
        </w:rPr>
        <w:t>quy phạm pháp luật</w:t>
      </w:r>
      <w:r w:rsidR="006D12E8" w:rsidRPr="003C6742">
        <w:rPr>
          <w:sz w:val="28"/>
          <w:szCs w:val="28"/>
        </w:rPr>
        <w:t xml:space="preserve"> của một số cơ quan, đơn vị chưa </w:t>
      </w:r>
      <w:r w:rsidR="00DF46C8" w:rsidRPr="003C6742">
        <w:rPr>
          <w:sz w:val="28"/>
          <w:szCs w:val="28"/>
        </w:rPr>
        <w:t xml:space="preserve">thực sự </w:t>
      </w:r>
      <w:r w:rsidR="006D12E8" w:rsidRPr="003C6742">
        <w:rPr>
          <w:sz w:val="28"/>
          <w:szCs w:val="28"/>
        </w:rPr>
        <w:t>nghiêm</w:t>
      </w:r>
      <w:r w:rsidR="00E22FFD" w:rsidRPr="003C6742">
        <w:rPr>
          <w:sz w:val="28"/>
          <w:szCs w:val="28"/>
        </w:rPr>
        <w:t xml:space="preserve"> </w:t>
      </w:r>
      <w:r w:rsidR="006D12E8" w:rsidRPr="003C6742">
        <w:rPr>
          <w:sz w:val="28"/>
          <w:szCs w:val="28"/>
        </w:rPr>
        <w:t>túc</w:t>
      </w:r>
      <w:r w:rsidR="00D2367A" w:rsidRPr="003C6742">
        <w:rPr>
          <w:sz w:val="28"/>
          <w:szCs w:val="28"/>
        </w:rPr>
        <w:t>, vẫn c</w:t>
      </w:r>
      <w:r w:rsidR="00B8198F" w:rsidRPr="003C6742">
        <w:rPr>
          <w:sz w:val="28"/>
          <w:szCs w:val="28"/>
        </w:rPr>
        <w:t>òn tình trạng đùn</w:t>
      </w:r>
      <w:r w:rsidR="00D2367A" w:rsidRPr="003C6742">
        <w:rPr>
          <w:sz w:val="28"/>
          <w:szCs w:val="28"/>
        </w:rPr>
        <w:t xml:space="preserve"> đẩy</w:t>
      </w:r>
      <w:r w:rsidR="00B8198F" w:rsidRPr="003C6742">
        <w:rPr>
          <w:sz w:val="28"/>
          <w:szCs w:val="28"/>
        </w:rPr>
        <w:t>, né tránh</w:t>
      </w:r>
      <w:r w:rsidR="00D2367A" w:rsidRPr="003C6742">
        <w:rPr>
          <w:sz w:val="28"/>
          <w:szCs w:val="28"/>
        </w:rPr>
        <w:t xml:space="preserve"> trách nhiệm; </w:t>
      </w:r>
      <w:r w:rsidR="00DF46C8" w:rsidRPr="003C6742">
        <w:rPr>
          <w:rStyle w:val="Strong"/>
          <w:b w:val="0"/>
          <w:sz w:val="28"/>
          <w:szCs w:val="28"/>
          <w:lang w:val="nb-NO"/>
        </w:rPr>
        <w:t>h</w:t>
      </w:r>
      <w:r w:rsidR="00B8198F" w:rsidRPr="003C6742">
        <w:rPr>
          <w:rStyle w:val="Strong"/>
          <w:b w:val="0"/>
          <w:sz w:val="28"/>
          <w:szCs w:val="28"/>
          <w:lang w:val="nb-NO"/>
        </w:rPr>
        <w:t xml:space="preserve">iệu quả </w:t>
      </w:r>
      <w:r w:rsidR="006D12E8" w:rsidRPr="003C6742">
        <w:rPr>
          <w:rStyle w:val="Strong"/>
          <w:b w:val="0"/>
          <w:sz w:val="28"/>
          <w:szCs w:val="28"/>
          <w:lang w:val="nb-NO"/>
        </w:rPr>
        <w:t xml:space="preserve">công tác </w:t>
      </w:r>
      <w:r w:rsidR="00ED0F81" w:rsidRPr="003C6742">
        <w:rPr>
          <w:rStyle w:val="Strong"/>
          <w:b w:val="0"/>
          <w:sz w:val="28"/>
          <w:szCs w:val="28"/>
          <w:lang w:val="nb-NO"/>
        </w:rPr>
        <w:t>theo dõi thi hành pháp luật</w:t>
      </w:r>
      <w:r w:rsidR="006D12E8" w:rsidRPr="003C6742">
        <w:rPr>
          <w:rStyle w:val="Strong"/>
          <w:b w:val="0"/>
          <w:sz w:val="28"/>
          <w:szCs w:val="28"/>
          <w:lang w:val="nb-NO"/>
        </w:rPr>
        <w:t xml:space="preserve">, pháp chế, hỗ trợ pháp lý cho doanh nghiệp chưa đạt </w:t>
      </w:r>
      <w:r w:rsidR="000F315A" w:rsidRPr="003C6742">
        <w:rPr>
          <w:rStyle w:val="Strong"/>
          <w:b w:val="0"/>
          <w:sz w:val="28"/>
          <w:szCs w:val="28"/>
          <w:lang w:val="nb-NO"/>
        </w:rPr>
        <w:t>yêu cầu</w:t>
      </w:r>
      <w:r w:rsidR="00D2367A" w:rsidRPr="003C6742">
        <w:rPr>
          <w:rStyle w:val="Strong"/>
          <w:b w:val="0"/>
          <w:sz w:val="28"/>
          <w:szCs w:val="28"/>
          <w:lang w:val="nb-NO"/>
        </w:rPr>
        <w:t xml:space="preserve"> thực tiễn của địa phương</w:t>
      </w:r>
      <w:r w:rsidR="00DF46C8" w:rsidRPr="003C6742">
        <w:rPr>
          <w:rStyle w:val="Strong"/>
          <w:b w:val="0"/>
          <w:sz w:val="28"/>
          <w:szCs w:val="28"/>
          <w:lang w:val="nb-NO"/>
        </w:rPr>
        <w:t>; n</w:t>
      </w:r>
      <w:r w:rsidR="006D12E8" w:rsidRPr="003C6742">
        <w:rPr>
          <w:rStyle w:val="Strong"/>
          <w:b w:val="0"/>
          <w:sz w:val="28"/>
          <w:szCs w:val="28"/>
          <w:lang w:val="nb-NO"/>
        </w:rPr>
        <w:t xml:space="preserve">ội dung, hình thức </w:t>
      </w:r>
      <w:r w:rsidR="00B8198F" w:rsidRPr="003C6742">
        <w:rPr>
          <w:rStyle w:val="Strong"/>
          <w:b w:val="0"/>
          <w:sz w:val="28"/>
          <w:szCs w:val="28"/>
          <w:lang w:val="nb-NO"/>
        </w:rPr>
        <w:t xml:space="preserve">tuyên truyền, </w:t>
      </w:r>
      <w:r w:rsidR="00ED0F81" w:rsidRPr="003C6742">
        <w:rPr>
          <w:sz w:val="28"/>
          <w:szCs w:val="28"/>
        </w:rPr>
        <w:t>phổ biến, giáo dục pháp luật</w:t>
      </w:r>
      <w:r w:rsidR="006D12E8" w:rsidRPr="003C6742">
        <w:rPr>
          <w:rStyle w:val="Strong"/>
          <w:b w:val="0"/>
          <w:sz w:val="28"/>
          <w:szCs w:val="28"/>
          <w:lang w:val="nb-NO"/>
        </w:rPr>
        <w:t xml:space="preserve"> </w:t>
      </w:r>
      <w:r w:rsidR="00B8198F" w:rsidRPr="003C6742">
        <w:rPr>
          <w:rStyle w:val="Strong"/>
          <w:b w:val="0"/>
          <w:sz w:val="28"/>
          <w:szCs w:val="28"/>
          <w:lang w:val="nb-NO"/>
        </w:rPr>
        <w:t xml:space="preserve"> </w:t>
      </w:r>
      <w:r w:rsidR="006D12E8" w:rsidRPr="003C6742">
        <w:rPr>
          <w:rStyle w:val="Strong"/>
          <w:b w:val="0"/>
          <w:sz w:val="28"/>
          <w:szCs w:val="28"/>
          <w:lang w:val="nb-NO"/>
        </w:rPr>
        <w:t xml:space="preserve">kết quả chưa cao; </w:t>
      </w:r>
      <w:r w:rsidR="00DF46C8" w:rsidRPr="003C6742">
        <w:rPr>
          <w:rStyle w:val="Strong"/>
          <w:b w:val="0"/>
          <w:sz w:val="28"/>
          <w:szCs w:val="28"/>
          <w:lang w:val="nb-NO"/>
        </w:rPr>
        <w:t>h</w:t>
      </w:r>
      <w:r w:rsidR="004C5E2F" w:rsidRPr="003C6742">
        <w:rPr>
          <w:rStyle w:val="Strong"/>
          <w:b w:val="0"/>
          <w:sz w:val="28"/>
          <w:szCs w:val="28"/>
          <w:lang w:val="nb-NO"/>
        </w:rPr>
        <w:t>oạt động của một số tổ chức bổ trợ tư pháp vẫn còn xảy ra sai phạm, vi phạm đạo đức nghề nghiệp</w:t>
      </w:r>
      <w:r w:rsidR="006D12E8" w:rsidRPr="003C6742">
        <w:rPr>
          <w:rStyle w:val="Strong"/>
          <w:b w:val="0"/>
          <w:sz w:val="28"/>
          <w:szCs w:val="28"/>
          <w:lang w:val="nb-NO"/>
        </w:rPr>
        <w:t xml:space="preserve">; </w:t>
      </w:r>
      <w:r w:rsidR="00DF46C8" w:rsidRPr="003C6742">
        <w:rPr>
          <w:rStyle w:val="Strong"/>
          <w:b w:val="0"/>
          <w:sz w:val="28"/>
          <w:szCs w:val="28"/>
          <w:lang w:val="nb-NO"/>
        </w:rPr>
        <w:t>s</w:t>
      </w:r>
      <w:r w:rsidR="002A4458" w:rsidRPr="003C6742">
        <w:rPr>
          <w:rStyle w:val="Strong"/>
          <w:b w:val="0"/>
          <w:sz w:val="28"/>
          <w:szCs w:val="28"/>
          <w:lang w:val="nb-NO"/>
        </w:rPr>
        <w:t xml:space="preserve">ố lượng vụ việc </w:t>
      </w:r>
      <w:r w:rsidR="00ED0F81" w:rsidRPr="003C6742">
        <w:rPr>
          <w:rStyle w:val="Strong"/>
          <w:b w:val="0"/>
          <w:sz w:val="28"/>
          <w:szCs w:val="28"/>
          <w:lang w:val="nb-NO"/>
        </w:rPr>
        <w:t>trợ giúp pháp lý</w:t>
      </w:r>
      <w:r w:rsidR="002A4458" w:rsidRPr="003C6742">
        <w:rPr>
          <w:rStyle w:val="Strong"/>
          <w:b w:val="0"/>
          <w:sz w:val="28"/>
          <w:szCs w:val="28"/>
          <w:lang w:val="nb-NO"/>
        </w:rPr>
        <w:t xml:space="preserve"> vẫn còn thấp so với yêu cầu; </w:t>
      </w:r>
      <w:r w:rsidR="00DF46C8" w:rsidRPr="003C6742">
        <w:rPr>
          <w:rStyle w:val="Strong"/>
          <w:b w:val="0"/>
          <w:sz w:val="28"/>
          <w:szCs w:val="28"/>
          <w:lang w:val="nb-NO"/>
        </w:rPr>
        <w:t>v</w:t>
      </w:r>
      <w:r w:rsidR="006D12E8" w:rsidRPr="003C6742">
        <w:rPr>
          <w:rStyle w:val="Strong"/>
          <w:b w:val="0"/>
          <w:sz w:val="28"/>
          <w:szCs w:val="28"/>
          <w:lang w:val="nb-NO"/>
        </w:rPr>
        <w:t xml:space="preserve">ẫn còn </w:t>
      </w:r>
      <w:r w:rsidR="00D2367A" w:rsidRPr="003C6742">
        <w:rPr>
          <w:rStyle w:val="Strong"/>
          <w:b w:val="0"/>
          <w:sz w:val="28"/>
          <w:szCs w:val="28"/>
          <w:lang w:val="nb-NO"/>
        </w:rPr>
        <w:t xml:space="preserve">nhiều </w:t>
      </w:r>
      <w:r w:rsidR="006D12E8" w:rsidRPr="003C6742">
        <w:rPr>
          <w:rStyle w:val="Strong"/>
          <w:b w:val="0"/>
          <w:sz w:val="28"/>
          <w:szCs w:val="28"/>
          <w:lang w:val="nb-NO"/>
        </w:rPr>
        <w:t>sai sót trong công tác đăng ký và quản lý hộ tịch</w:t>
      </w:r>
      <w:r w:rsidR="009F4DAB" w:rsidRPr="003C6742">
        <w:rPr>
          <w:rStyle w:val="Strong"/>
          <w:b w:val="0"/>
          <w:sz w:val="28"/>
          <w:szCs w:val="28"/>
          <w:lang w:val="nb-NO"/>
        </w:rPr>
        <w:t>, chứng thực, nuôi con nuôi</w:t>
      </w:r>
      <w:r w:rsidR="006D12E8" w:rsidRPr="003C6742">
        <w:rPr>
          <w:rStyle w:val="Strong"/>
          <w:b w:val="0"/>
          <w:sz w:val="28"/>
          <w:szCs w:val="28"/>
          <w:lang w:val="nb-NO"/>
        </w:rPr>
        <w:t xml:space="preserve">; </w:t>
      </w:r>
      <w:r w:rsidR="00DF46C8" w:rsidRPr="003C6742">
        <w:rPr>
          <w:rStyle w:val="Strong"/>
          <w:b w:val="0"/>
          <w:sz w:val="28"/>
          <w:szCs w:val="28"/>
          <w:lang w:val="nb-NO"/>
        </w:rPr>
        <w:t>s</w:t>
      </w:r>
      <w:r w:rsidR="002A4458" w:rsidRPr="003C6742">
        <w:rPr>
          <w:rStyle w:val="Strong"/>
          <w:b w:val="0"/>
          <w:sz w:val="28"/>
          <w:szCs w:val="28"/>
          <w:lang w:val="nb-NO"/>
        </w:rPr>
        <w:t xml:space="preserve">ố hành vi vi phạm được phát hiện qua quá trình thanh tra, kiểm tra phải </w:t>
      </w:r>
      <w:r w:rsidR="00ED0F81" w:rsidRPr="003C6742">
        <w:rPr>
          <w:rStyle w:val="Strong"/>
          <w:b w:val="0"/>
          <w:sz w:val="28"/>
          <w:szCs w:val="28"/>
          <w:lang w:val="nb-NO"/>
        </w:rPr>
        <w:t>xử lý vi phạm hành chính</w:t>
      </w:r>
      <w:r w:rsidR="002A4458" w:rsidRPr="003C6742">
        <w:rPr>
          <w:rStyle w:val="Strong"/>
          <w:b w:val="0"/>
          <w:sz w:val="28"/>
          <w:szCs w:val="28"/>
          <w:lang w:val="nb-NO"/>
        </w:rPr>
        <w:t xml:space="preserve"> chưa nhiều; </w:t>
      </w:r>
      <w:r w:rsidR="00DF46C8" w:rsidRPr="003C6742">
        <w:rPr>
          <w:sz w:val="28"/>
          <w:szCs w:val="28"/>
        </w:rPr>
        <w:t>t</w:t>
      </w:r>
      <w:r w:rsidR="006D12E8" w:rsidRPr="003C6742">
        <w:rPr>
          <w:sz w:val="28"/>
          <w:szCs w:val="28"/>
        </w:rPr>
        <w:t xml:space="preserve">ỷ lệ </w:t>
      </w:r>
      <w:r w:rsidR="000F0513" w:rsidRPr="003C6742">
        <w:rPr>
          <w:sz w:val="28"/>
          <w:szCs w:val="28"/>
        </w:rPr>
        <w:t xml:space="preserve">số hóa kết quả giải quyết thủ tục hành chính </w:t>
      </w:r>
      <w:r w:rsidR="006D12E8" w:rsidRPr="003C6742">
        <w:rPr>
          <w:sz w:val="28"/>
          <w:szCs w:val="28"/>
        </w:rPr>
        <w:t>do ngành Tư pháp cung cấp, chứng thực điện tử còn thấp so với chỉ tiêu đề ra</w:t>
      </w:r>
      <w:r w:rsidR="002A4458" w:rsidRPr="003C6742">
        <w:rPr>
          <w:sz w:val="28"/>
          <w:szCs w:val="28"/>
        </w:rPr>
        <w:t xml:space="preserve">… </w:t>
      </w:r>
    </w:p>
    <w:p w14:paraId="631A12AB" w14:textId="77777777" w:rsidR="003C3668" w:rsidRPr="003C6742" w:rsidRDefault="008C32DC" w:rsidP="000E2201">
      <w:pPr>
        <w:widowControl w:val="0"/>
        <w:spacing w:before="120"/>
        <w:ind w:firstLine="720"/>
        <w:jc w:val="both"/>
        <w:rPr>
          <w:b/>
          <w:sz w:val="26"/>
          <w:szCs w:val="26"/>
          <w:lang w:val="vi-VN"/>
        </w:rPr>
      </w:pPr>
      <w:r w:rsidRPr="003C6742">
        <w:rPr>
          <w:b/>
          <w:sz w:val="26"/>
          <w:szCs w:val="26"/>
          <w:lang w:val="vi-VN"/>
        </w:rPr>
        <w:t>II. NHIỆM VỤ TRỌNG TÂM THỜI GIAN TỚI</w:t>
      </w:r>
    </w:p>
    <w:p w14:paraId="7A4B0E26" w14:textId="2B5B8F8F" w:rsidR="003C3668" w:rsidRPr="003C6742" w:rsidRDefault="00585317" w:rsidP="000E2201">
      <w:pPr>
        <w:pStyle w:val="NormalWeb"/>
        <w:widowControl w:val="0"/>
        <w:shd w:val="clear" w:color="auto" w:fill="FFFFFF"/>
        <w:spacing w:before="120" w:beforeAutospacing="0" w:after="0" w:afterAutospacing="0"/>
        <w:ind w:firstLine="720"/>
        <w:jc w:val="both"/>
        <w:rPr>
          <w:b/>
          <w:bCs/>
          <w:sz w:val="28"/>
          <w:szCs w:val="28"/>
        </w:rPr>
      </w:pPr>
      <w:r w:rsidRPr="003C6742">
        <w:rPr>
          <w:b/>
          <w:bCs/>
          <w:sz w:val="28"/>
          <w:szCs w:val="28"/>
        </w:rPr>
        <w:t>1. Đối với Sở Tư pháp</w:t>
      </w:r>
    </w:p>
    <w:p w14:paraId="6D9B05FE" w14:textId="7D35060C" w:rsidR="00C000A6" w:rsidRPr="003C6742" w:rsidRDefault="009D0318" w:rsidP="000E2201">
      <w:pPr>
        <w:pStyle w:val="NormalWeb"/>
        <w:widowControl w:val="0"/>
        <w:shd w:val="clear" w:color="auto" w:fill="FFFFFF"/>
        <w:spacing w:before="120" w:beforeAutospacing="0" w:after="0" w:afterAutospacing="0"/>
        <w:ind w:firstLine="720"/>
        <w:jc w:val="both"/>
        <w:rPr>
          <w:sz w:val="28"/>
          <w:szCs w:val="28"/>
          <w:lang w:val="vi-VN"/>
        </w:rPr>
      </w:pPr>
      <w:r w:rsidRPr="003C6742">
        <w:rPr>
          <w:sz w:val="28"/>
          <w:szCs w:val="28"/>
        </w:rPr>
        <w:t>1.</w:t>
      </w:r>
      <w:r w:rsidR="00C000A6" w:rsidRPr="003C6742">
        <w:rPr>
          <w:sz w:val="28"/>
          <w:szCs w:val="28"/>
          <w:lang w:val="vi-VN"/>
        </w:rPr>
        <w:t xml:space="preserve">1. </w:t>
      </w:r>
      <w:r w:rsidR="00BA6B29" w:rsidRPr="003C6742">
        <w:rPr>
          <w:sz w:val="28"/>
          <w:szCs w:val="28"/>
        </w:rPr>
        <w:t xml:space="preserve">Tăng cường nhận thức về vị trí, vai trò, tầm quan trọng của ngành Tư pháp. </w:t>
      </w:r>
      <w:r w:rsidR="00E22FFD" w:rsidRPr="003C6742">
        <w:rPr>
          <w:sz w:val="28"/>
          <w:szCs w:val="28"/>
        </w:rPr>
        <w:t xml:space="preserve">Tiếp tục </w:t>
      </w:r>
      <w:r w:rsidR="00C000A6" w:rsidRPr="003C6742">
        <w:rPr>
          <w:sz w:val="28"/>
          <w:szCs w:val="28"/>
          <w:lang w:val="vi-VN"/>
        </w:rPr>
        <w:t>đổi mới, sáng tạo, linh hoạt</w:t>
      </w:r>
      <w:r w:rsidR="00E22FFD" w:rsidRPr="003C6742">
        <w:rPr>
          <w:sz w:val="28"/>
          <w:szCs w:val="28"/>
        </w:rPr>
        <w:t>,</w:t>
      </w:r>
      <w:r w:rsidR="00C000A6" w:rsidRPr="003C6742">
        <w:rPr>
          <w:sz w:val="28"/>
          <w:szCs w:val="28"/>
          <w:lang w:val="vi-VN"/>
        </w:rPr>
        <w:t xml:space="preserve"> bảo đảm</w:t>
      </w:r>
      <w:r w:rsidR="00E22FFD" w:rsidRPr="003C6742">
        <w:rPr>
          <w:sz w:val="28"/>
          <w:szCs w:val="28"/>
          <w:lang w:val="vi-VN"/>
        </w:rPr>
        <w:t xml:space="preserve"> </w:t>
      </w:r>
      <w:r w:rsidR="00E22FFD" w:rsidRPr="003C6742">
        <w:rPr>
          <w:sz w:val="28"/>
          <w:szCs w:val="28"/>
        </w:rPr>
        <w:t xml:space="preserve">các </w:t>
      </w:r>
      <w:r w:rsidR="00E22FFD" w:rsidRPr="003C6742">
        <w:rPr>
          <w:sz w:val="28"/>
          <w:szCs w:val="28"/>
          <w:lang w:val="vi-VN"/>
        </w:rPr>
        <w:t>nhiệm vụ</w:t>
      </w:r>
      <w:r w:rsidR="00C000A6" w:rsidRPr="003C6742">
        <w:rPr>
          <w:sz w:val="28"/>
          <w:szCs w:val="28"/>
          <w:lang w:val="vi-VN"/>
        </w:rPr>
        <w:t xml:space="preserve"> </w:t>
      </w:r>
      <w:r w:rsidR="001C6113" w:rsidRPr="003C6742">
        <w:rPr>
          <w:sz w:val="28"/>
          <w:szCs w:val="28"/>
        </w:rPr>
        <w:t xml:space="preserve">tư pháp </w:t>
      </w:r>
      <w:r w:rsidR="00E22FFD" w:rsidRPr="003C6742">
        <w:rPr>
          <w:sz w:val="28"/>
          <w:szCs w:val="28"/>
        </w:rPr>
        <w:t xml:space="preserve">được triển khai </w:t>
      </w:r>
      <w:r w:rsidR="00E22FFD" w:rsidRPr="003C6742">
        <w:rPr>
          <w:sz w:val="28"/>
          <w:szCs w:val="28"/>
          <w:lang w:val="vi-VN"/>
        </w:rPr>
        <w:t xml:space="preserve">thực hiện </w:t>
      </w:r>
      <w:r w:rsidR="00E22FFD" w:rsidRPr="003C6742">
        <w:rPr>
          <w:sz w:val="28"/>
          <w:szCs w:val="28"/>
        </w:rPr>
        <w:t xml:space="preserve">kịp thời, </w:t>
      </w:r>
      <w:r w:rsidR="00C000A6" w:rsidRPr="003C6742">
        <w:rPr>
          <w:sz w:val="28"/>
          <w:szCs w:val="28"/>
        </w:rPr>
        <w:t>đầy đủ,</w:t>
      </w:r>
      <w:r w:rsidR="00C000A6" w:rsidRPr="003C6742">
        <w:rPr>
          <w:sz w:val="28"/>
          <w:szCs w:val="28"/>
          <w:lang w:val="vi-VN"/>
        </w:rPr>
        <w:t xml:space="preserve"> khả thi, hiệu quả</w:t>
      </w:r>
      <w:r w:rsidR="00C000A6" w:rsidRPr="003C6742">
        <w:rPr>
          <w:sz w:val="28"/>
          <w:szCs w:val="28"/>
        </w:rPr>
        <w:t>,</w:t>
      </w:r>
      <w:r w:rsidR="00C000A6" w:rsidRPr="003C6742">
        <w:rPr>
          <w:sz w:val="28"/>
          <w:szCs w:val="28"/>
          <w:lang w:val="vi-VN"/>
        </w:rPr>
        <w:t xml:space="preserve"> phù hợp với điều kiện thực t</w:t>
      </w:r>
      <w:r w:rsidR="00146C25" w:rsidRPr="003C6742">
        <w:rPr>
          <w:sz w:val="28"/>
          <w:szCs w:val="28"/>
        </w:rPr>
        <w:t>iễn</w:t>
      </w:r>
      <w:r w:rsidR="00E22FFD" w:rsidRPr="003C6742">
        <w:rPr>
          <w:sz w:val="28"/>
          <w:szCs w:val="28"/>
        </w:rPr>
        <w:t xml:space="preserve"> và quy định pháp luật</w:t>
      </w:r>
      <w:r w:rsidR="00C000A6" w:rsidRPr="003C6742">
        <w:rPr>
          <w:sz w:val="28"/>
          <w:szCs w:val="28"/>
          <w:lang w:val="vi-VN"/>
        </w:rPr>
        <w:t>.</w:t>
      </w:r>
    </w:p>
    <w:p w14:paraId="6F41C42D" w14:textId="2CC4A521" w:rsidR="00C000A6" w:rsidRPr="003C6742" w:rsidRDefault="009D0318" w:rsidP="000E2201">
      <w:pPr>
        <w:pStyle w:val="NormalWeb"/>
        <w:widowControl w:val="0"/>
        <w:shd w:val="clear" w:color="auto" w:fill="FFFFFF"/>
        <w:spacing w:before="120" w:beforeAutospacing="0" w:after="0" w:afterAutospacing="0"/>
        <w:ind w:firstLine="720"/>
        <w:jc w:val="both"/>
        <w:rPr>
          <w:sz w:val="28"/>
          <w:szCs w:val="28"/>
        </w:rPr>
      </w:pPr>
      <w:r w:rsidRPr="003C6742">
        <w:rPr>
          <w:sz w:val="28"/>
          <w:szCs w:val="28"/>
        </w:rPr>
        <w:t>1.</w:t>
      </w:r>
      <w:r w:rsidR="00C000A6" w:rsidRPr="003C6742">
        <w:rPr>
          <w:sz w:val="28"/>
          <w:szCs w:val="28"/>
          <w:lang w:val="vi-VN"/>
        </w:rPr>
        <w:t xml:space="preserve">2. </w:t>
      </w:r>
      <w:r w:rsidR="005513AA" w:rsidRPr="003C6742">
        <w:rPr>
          <w:sz w:val="28"/>
          <w:szCs w:val="28"/>
        </w:rPr>
        <w:t>N</w:t>
      </w:r>
      <w:r w:rsidR="00033126" w:rsidRPr="003C6742">
        <w:rPr>
          <w:sz w:val="28"/>
          <w:szCs w:val="28"/>
          <w:lang w:val="vi-VN"/>
        </w:rPr>
        <w:t>âng cao chất lượng</w:t>
      </w:r>
      <w:r w:rsidR="006274CF" w:rsidRPr="003C6742">
        <w:rPr>
          <w:sz w:val="28"/>
          <w:szCs w:val="28"/>
        </w:rPr>
        <w:t>,</w:t>
      </w:r>
      <w:r w:rsidR="00033126" w:rsidRPr="003C6742">
        <w:rPr>
          <w:sz w:val="28"/>
          <w:szCs w:val="28"/>
          <w:lang w:val="vi-VN"/>
        </w:rPr>
        <w:t xml:space="preserve"> hiệu</w:t>
      </w:r>
      <w:r w:rsidR="00146C25" w:rsidRPr="003C6742">
        <w:rPr>
          <w:sz w:val="28"/>
          <w:szCs w:val="28"/>
          <w:lang w:val="vi-VN"/>
        </w:rPr>
        <w:t xml:space="preserve"> quả công tác cải cách tư pháp</w:t>
      </w:r>
      <w:r w:rsidR="00146C25" w:rsidRPr="003C6742">
        <w:rPr>
          <w:sz w:val="28"/>
          <w:szCs w:val="28"/>
        </w:rPr>
        <w:t>; t</w:t>
      </w:r>
      <w:r w:rsidR="00C000A6" w:rsidRPr="003C6742">
        <w:rPr>
          <w:sz w:val="28"/>
          <w:szCs w:val="28"/>
          <w:lang w:val="vi-VN"/>
        </w:rPr>
        <w:t xml:space="preserve">ăng cường quản lý nhà nước trên các lĩnh vực </w:t>
      </w:r>
      <w:r w:rsidR="00C000A6" w:rsidRPr="003C6742">
        <w:rPr>
          <w:sz w:val="28"/>
          <w:szCs w:val="28"/>
        </w:rPr>
        <w:t>công tác của ngành</w:t>
      </w:r>
      <w:r w:rsidR="00C000A6" w:rsidRPr="003C6742">
        <w:rPr>
          <w:sz w:val="28"/>
          <w:szCs w:val="28"/>
          <w:lang w:val="vi-VN"/>
        </w:rPr>
        <w:t xml:space="preserve">; tiếp tục quán triệt, tham mưu </w:t>
      </w:r>
      <w:r w:rsidR="00146C25" w:rsidRPr="003C6742">
        <w:rPr>
          <w:sz w:val="28"/>
          <w:szCs w:val="28"/>
        </w:rPr>
        <w:t xml:space="preserve">cấp có thẩm quyền </w:t>
      </w:r>
      <w:r w:rsidR="00C000A6" w:rsidRPr="003C6742">
        <w:rPr>
          <w:sz w:val="28"/>
          <w:szCs w:val="28"/>
          <w:lang w:val="vi-VN"/>
        </w:rPr>
        <w:t xml:space="preserve">triển khai kịp thời </w:t>
      </w:r>
      <w:r w:rsidR="00550489" w:rsidRPr="003C6742">
        <w:rPr>
          <w:sz w:val="28"/>
          <w:szCs w:val="28"/>
        </w:rPr>
        <w:t xml:space="preserve">các </w:t>
      </w:r>
      <w:r w:rsidR="00C000A6" w:rsidRPr="003C6742">
        <w:rPr>
          <w:sz w:val="28"/>
          <w:szCs w:val="28"/>
          <w:lang w:val="vi-VN"/>
        </w:rPr>
        <w:t xml:space="preserve">chủ trương, chính sách </w:t>
      </w:r>
      <w:r w:rsidR="006274CF" w:rsidRPr="003C6742">
        <w:rPr>
          <w:sz w:val="28"/>
          <w:szCs w:val="28"/>
        </w:rPr>
        <w:t xml:space="preserve">của Đảng, </w:t>
      </w:r>
      <w:r w:rsidR="00550489" w:rsidRPr="003C6742">
        <w:rPr>
          <w:sz w:val="28"/>
          <w:szCs w:val="28"/>
        </w:rPr>
        <w:t xml:space="preserve">pháp luật của </w:t>
      </w:r>
      <w:r w:rsidR="006274CF" w:rsidRPr="003C6742">
        <w:rPr>
          <w:sz w:val="28"/>
          <w:szCs w:val="28"/>
        </w:rPr>
        <w:t xml:space="preserve">Nhà nước liên quan đến chức năng, nhiệm vụ </w:t>
      </w:r>
      <w:r w:rsidR="00C000A6" w:rsidRPr="003C6742">
        <w:rPr>
          <w:sz w:val="28"/>
          <w:szCs w:val="28"/>
          <w:lang w:val="vi-VN"/>
        </w:rPr>
        <w:t>của ngành. Chủ động rà soát,</w:t>
      </w:r>
      <w:r w:rsidR="00146C25" w:rsidRPr="003C6742">
        <w:rPr>
          <w:sz w:val="28"/>
          <w:szCs w:val="28"/>
          <w:lang w:val="vi-VN"/>
        </w:rPr>
        <w:t xml:space="preserve"> đánh giá, nghiên cứu,</w:t>
      </w:r>
      <w:r w:rsidR="00146C25" w:rsidRPr="003C6742">
        <w:rPr>
          <w:sz w:val="28"/>
          <w:szCs w:val="28"/>
        </w:rPr>
        <w:t xml:space="preserve"> </w:t>
      </w:r>
      <w:r w:rsidR="00C000A6" w:rsidRPr="003C6742">
        <w:rPr>
          <w:sz w:val="28"/>
          <w:szCs w:val="28"/>
          <w:lang w:val="vi-VN"/>
        </w:rPr>
        <w:t>đề xuất các</w:t>
      </w:r>
      <w:r w:rsidR="000F315A" w:rsidRPr="003C6742">
        <w:rPr>
          <w:sz w:val="28"/>
          <w:szCs w:val="28"/>
        </w:rPr>
        <w:t xml:space="preserve"> cơ chế</w:t>
      </w:r>
      <w:r w:rsidR="00C000A6" w:rsidRPr="003C6742">
        <w:rPr>
          <w:sz w:val="28"/>
          <w:szCs w:val="28"/>
          <w:lang w:val="vi-VN"/>
        </w:rPr>
        <w:t xml:space="preserve"> chính sách thuộc th</w:t>
      </w:r>
      <w:r w:rsidR="00550489" w:rsidRPr="003C6742">
        <w:rPr>
          <w:sz w:val="28"/>
          <w:szCs w:val="28"/>
          <w:lang w:val="vi-VN"/>
        </w:rPr>
        <w:t>ẩm quyền quản lý giai đoạn 2026-</w:t>
      </w:r>
      <w:r w:rsidR="00D2367A" w:rsidRPr="003C6742">
        <w:rPr>
          <w:sz w:val="28"/>
          <w:szCs w:val="28"/>
          <w:lang w:val="vi-VN"/>
        </w:rPr>
        <w:t>2030</w:t>
      </w:r>
      <w:r w:rsidR="00146C25" w:rsidRPr="003C6742">
        <w:rPr>
          <w:sz w:val="28"/>
          <w:szCs w:val="28"/>
        </w:rPr>
        <w:t xml:space="preserve">, </w:t>
      </w:r>
      <w:r w:rsidR="00D2367A" w:rsidRPr="003C6742">
        <w:rPr>
          <w:sz w:val="28"/>
          <w:szCs w:val="28"/>
        </w:rPr>
        <w:t xml:space="preserve">hạn chế </w:t>
      </w:r>
      <w:r w:rsidR="00146C25" w:rsidRPr="003C6742">
        <w:rPr>
          <w:sz w:val="28"/>
          <w:szCs w:val="28"/>
        </w:rPr>
        <w:t>tình trạng</w:t>
      </w:r>
      <w:r w:rsidR="00D2367A" w:rsidRPr="003C6742">
        <w:rPr>
          <w:sz w:val="28"/>
          <w:szCs w:val="28"/>
        </w:rPr>
        <w:t xml:space="preserve"> chính sách đã được ban hành nhưng không </w:t>
      </w:r>
      <w:r w:rsidR="00146C25" w:rsidRPr="003C6742">
        <w:rPr>
          <w:sz w:val="28"/>
          <w:szCs w:val="28"/>
        </w:rPr>
        <w:t xml:space="preserve">tổ chức </w:t>
      </w:r>
      <w:r w:rsidR="00D2367A" w:rsidRPr="003C6742">
        <w:rPr>
          <w:sz w:val="28"/>
          <w:szCs w:val="28"/>
        </w:rPr>
        <w:t>thực hiện được</w:t>
      </w:r>
      <w:r w:rsidR="00C323CA" w:rsidRPr="003C6742">
        <w:rPr>
          <w:sz w:val="28"/>
          <w:szCs w:val="28"/>
        </w:rPr>
        <w:t xml:space="preserve"> hoặc kém hiệu quả trong thực tiễn</w:t>
      </w:r>
      <w:r w:rsidR="00D2367A" w:rsidRPr="003C6742">
        <w:rPr>
          <w:sz w:val="28"/>
          <w:szCs w:val="28"/>
        </w:rPr>
        <w:t>.</w:t>
      </w:r>
    </w:p>
    <w:p w14:paraId="36264E17" w14:textId="77777777" w:rsidR="00146C25" w:rsidRPr="003C6742" w:rsidRDefault="009D0318" w:rsidP="000E2201">
      <w:pPr>
        <w:pStyle w:val="NormalWeb"/>
        <w:widowControl w:val="0"/>
        <w:shd w:val="clear" w:color="auto" w:fill="FFFFFF"/>
        <w:spacing w:before="120" w:beforeAutospacing="0" w:after="0" w:afterAutospacing="0"/>
        <w:ind w:firstLine="720"/>
        <w:jc w:val="both"/>
        <w:rPr>
          <w:sz w:val="28"/>
          <w:szCs w:val="28"/>
        </w:rPr>
      </w:pPr>
      <w:r w:rsidRPr="003C6742">
        <w:rPr>
          <w:sz w:val="28"/>
          <w:szCs w:val="28"/>
        </w:rPr>
        <w:t>1.</w:t>
      </w:r>
      <w:r w:rsidR="00C000A6" w:rsidRPr="003C6742">
        <w:rPr>
          <w:sz w:val="28"/>
          <w:szCs w:val="28"/>
        </w:rPr>
        <w:t>3</w:t>
      </w:r>
      <w:r w:rsidR="00C000A6" w:rsidRPr="003C6742">
        <w:rPr>
          <w:sz w:val="28"/>
          <w:szCs w:val="28"/>
          <w:lang w:val="vi-VN"/>
        </w:rPr>
        <w:t>.</w:t>
      </w:r>
      <w:r w:rsidR="00BC69B5" w:rsidRPr="003C6742">
        <w:rPr>
          <w:sz w:val="28"/>
          <w:szCs w:val="28"/>
        </w:rPr>
        <w:t xml:space="preserve"> Tiếp tục phát huy </w:t>
      </w:r>
      <w:r w:rsidR="002C1D8C" w:rsidRPr="003C6742">
        <w:rPr>
          <w:sz w:val="28"/>
          <w:szCs w:val="28"/>
        </w:rPr>
        <w:t xml:space="preserve">tốt </w:t>
      </w:r>
      <w:r w:rsidR="00BC69B5" w:rsidRPr="003C6742">
        <w:rPr>
          <w:sz w:val="28"/>
          <w:szCs w:val="28"/>
        </w:rPr>
        <w:t xml:space="preserve">vai trò là cơ quan </w:t>
      </w:r>
      <w:r w:rsidR="00BC69B5" w:rsidRPr="003C6742">
        <w:rPr>
          <w:iCs/>
          <w:sz w:val="28"/>
          <w:szCs w:val="28"/>
        </w:rPr>
        <w:t>“gác cổng”</w:t>
      </w:r>
      <w:r w:rsidR="00BC69B5" w:rsidRPr="003C6742">
        <w:rPr>
          <w:sz w:val="28"/>
          <w:szCs w:val="28"/>
        </w:rPr>
        <w:t xml:space="preserve"> về pháp luật cho UBND tỉnh trên cơ sở k</w:t>
      </w:r>
      <w:r w:rsidR="00905DF6" w:rsidRPr="003C6742">
        <w:rPr>
          <w:sz w:val="28"/>
          <w:szCs w:val="28"/>
          <w:lang w:val="vi-VN"/>
        </w:rPr>
        <w:t>ế thừa, phát huy những kết quả đạt được trong tham mưu xây dựng, hoàn thiện và tổ chức thi hành pháp luật trong những năm qua</w:t>
      </w:r>
      <w:r w:rsidR="000F315A" w:rsidRPr="003C6742">
        <w:rPr>
          <w:sz w:val="28"/>
          <w:szCs w:val="28"/>
        </w:rPr>
        <w:t xml:space="preserve">. </w:t>
      </w:r>
      <w:r w:rsidR="000F315A" w:rsidRPr="003C6742">
        <w:rPr>
          <w:spacing w:val="-4"/>
          <w:sz w:val="28"/>
          <w:szCs w:val="28"/>
        </w:rPr>
        <w:t>Chủ động đề xuất, phối hợp các ngành</w:t>
      </w:r>
      <w:r w:rsidR="00416A2A" w:rsidRPr="003C6742">
        <w:rPr>
          <w:spacing w:val="-4"/>
          <w:sz w:val="28"/>
          <w:szCs w:val="28"/>
        </w:rPr>
        <w:t xml:space="preserve"> liên quan</w:t>
      </w:r>
      <w:r w:rsidR="000F315A" w:rsidRPr="003C6742">
        <w:rPr>
          <w:spacing w:val="-4"/>
          <w:sz w:val="28"/>
          <w:szCs w:val="28"/>
        </w:rPr>
        <w:t xml:space="preserve"> rà soá</w:t>
      </w:r>
      <w:r w:rsidR="00416A2A" w:rsidRPr="003C6742">
        <w:rPr>
          <w:spacing w:val="-4"/>
          <w:sz w:val="28"/>
          <w:szCs w:val="28"/>
        </w:rPr>
        <w:t>t các quy định, chính sách của T</w:t>
      </w:r>
      <w:r w:rsidR="000F315A" w:rsidRPr="003C6742">
        <w:rPr>
          <w:spacing w:val="-4"/>
          <w:sz w:val="28"/>
          <w:szCs w:val="28"/>
        </w:rPr>
        <w:t>ỉnh còn bất cập, thiếu hiệu quả, không còn phù hợp</w:t>
      </w:r>
      <w:r w:rsidR="002C1D8C" w:rsidRPr="003C6742">
        <w:rPr>
          <w:spacing w:val="-4"/>
          <w:sz w:val="28"/>
          <w:szCs w:val="28"/>
        </w:rPr>
        <w:t>,</w:t>
      </w:r>
      <w:r w:rsidR="000F315A" w:rsidRPr="003C6742">
        <w:rPr>
          <w:spacing w:val="-4"/>
          <w:sz w:val="28"/>
          <w:szCs w:val="28"/>
        </w:rPr>
        <w:t xml:space="preserve"> các lĩnh vực quản lý còn có </w:t>
      </w:r>
      <w:r w:rsidR="000F315A" w:rsidRPr="003C6742">
        <w:rPr>
          <w:iCs/>
          <w:spacing w:val="-4"/>
          <w:sz w:val="28"/>
          <w:szCs w:val="28"/>
        </w:rPr>
        <w:t>“khoảng trống quy định”</w:t>
      </w:r>
      <w:r w:rsidR="002C1D8C" w:rsidRPr="003C6742">
        <w:rPr>
          <w:spacing w:val="-4"/>
          <w:sz w:val="28"/>
          <w:szCs w:val="28"/>
        </w:rPr>
        <w:t>,</w:t>
      </w:r>
      <w:r w:rsidR="000F315A" w:rsidRPr="003C6742">
        <w:rPr>
          <w:spacing w:val="-4"/>
          <w:sz w:val="28"/>
          <w:szCs w:val="28"/>
        </w:rPr>
        <w:t xml:space="preserve"> từ đó bổ sung, hoàn thiện</w:t>
      </w:r>
      <w:r w:rsidR="00C000A6" w:rsidRPr="003C6742">
        <w:rPr>
          <w:sz w:val="28"/>
          <w:szCs w:val="28"/>
        </w:rPr>
        <w:t xml:space="preserve"> hệ thống văn bản </w:t>
      </w:r>
      <w:r w:rsidR="00416A2A" w:rsidRPr="003C6742">
        <w:rPr>
          <w:sz w:val="28"/>
          <w:szCs w:val="28"/>
        </w:rPr>
        <w:t>quy phạm pháp luật</w:t>
      </w:r>
      <w:r w:rsidR="00C000A6" w:rsidRPr="003C6742">
        <w:rPr>
          <w:sz w:val="28"/>
          <w:szCs w:val="28"/>
        </w:rPr>
        <w:t>, bao trùm lên tất cả các lĩnh vực của đời sống xã hội, đảm bảo tính đồng bộ</w:t>
      </w:r>
      <w:r w:rsidR="00416A2A" w:rsidRPr="003C6742">
        <w:rPr>
          <w:sz w:val="28"/>
          <w:szCs w:val="28"/>
        </w:rPr>
        <w:t xml:space="preserve">, khả thi, công khai, minh bạch, </w:t>
      </w:r>
      <w:r w:rsidR="00146C25" w:rsidRPr="003C6742">
        <w:rPr>
          <w:sz w:val="28"/>
          <w:szCs w:val="28"/>
        </w:rPr>
        <w:t xml:space="preserve">góp phần </w:t>
      </w:r>
      <w:r w:rsidR="00C000A6" w:rsidRPr="003C6742">
        <w:rPr>
          <w:sz w:val="28"/>
          <w:szCs w:val="28"/>
        </w:rPr>
        <w:t>giải quyết những vấn đề bức thiết trong đời sống xã hội, đáp ứng kịp thời yêu cầu quản lý nhà nước, p</w:t>
      </w:r>
      <w:r w:rsidR="00416A2A" w:rsidRPr="003C6742">
        <w:rPr>
          <w:sz w:val="28"/>
          <w:szCs w:val="28"/>
        </w:rPr>
        <w:t xml:space="preserve">hát triển kinh tế - xã hội của </w:t>
      </w:r>
      <w:r w:rsidR="00146C25" w:rsidRPr="003C6742">
        <w:rPr>
          <w:sz w:val="28"/>
          <w:szCs w:val="28"/>
        </w:rPr>
        <w:t>địa phương</w:t>
      </w:r>
      <w:r w:rsidR="00C000A6" w:rsidRPr="003C6742">
        <w:rPr>
          <w:sz w:val="28"/>
          <w:szCs w:val="28"/>
        </w:rPr>
        <w:t xml:space="preserve">. </w:t>
      </w:r>
    </w:p>
    <w:p w14:paraId="027FEC7E" w14:textId="2A1AB8B2" w:rsidR="00C000A6" w:rsidRPr="003C6742" w:rsidRDefault="00C000A6" w:rsidP="000E2201">
      <w:pPr>
        <w:pStyle w:val="NormalWeb"/>
        <w:widowControl w:val="0"/>
        <w:shd w:val="clear" w:color="auto" w:fill="FFFFFF"/>
        <w:spacing w:before="120" w:beforeAutospacing="0" w:after="0" w:afterAutospacing="0"/>
        <w:ind w:firstLine="720"/>
        <w:jc w:val="both"/>
        <w:rPr>
          <w:sz w:val="28"/>
          <w:szCs w:val="28"/>
        </w:rPr>
      </w:pPr>
      <w:r w:rsidRPr="003C6742">
        <w:rPr>
          <w:sz w:val="28"/>
          <w:szCs w:val="28"/>
        </w:rPr>
        <w:t xml:space="preserve">Nâng cao hơn nữa chất lượng </w:t>
      </w:r>
      <w:r w:rsidR="00146C25" w:rsidRPr="003C6742">
        <w:rPr>
          <w:sz w:val="28"/>
          <w:szCs w:val="28"/>
        </w:rPr>
        <w:t xml:space="preserve">trong </w:t>
      </w:r>
      <w:r w:rsidRPr="003C6742">
        <w:rPr>
          <w:sz w:val="28"/>
          <w:szCs w:val="28"/>
        </w:rPr>
        <w:t xml:space="preserve">công tác thẩm định đề nghị xây dựng văn bản </w:t>
      </w:r>
      <w:r w:rsidR="00416A2A" w:rsidRPr="003C6742">
        <w:rPr>
          <w:sz w:val="28"/>
          <w:szCs w:val="28"/>
        </w:rPr>
        <w:t>quy phạm pháp luật</w:t>
      </w:r>
      <w:r w:rsidRPr="003C6742">
        <w:rPr>
          <w:sz w:val="28"/>
          <w:szCs w:val="28"/>
        </w:rPr>
        <w:t xml:space="preserve"> và dự thảo văn bản </w:t>
      </w:r>
      <w:r w:rsidR="00416A2A" w:rsidRPr="003C6742">
        <w:rPr>
          <w:sz w:val="28"/>
          <w:szCs w:val="28"/>
        </w:rPr>
        <w:t>quy phạm pháp luật</w:t>
      </w:r>
      <w:r w:rsidRPr="003C6742">
        <w:rPr>
          <w:sz w:val="28"/>
          <w:szCs w:val="28"/>
        </w:rPr>
        <w:t xml:space="preserve">; kiểm soát chặt chẽ việc quy định </w:t>
      </w:r>
      <w:r w:rsidR="00416A2A" w:rsidRPr="003C6742">
        <w:rPr>
          <w:sz w:val="28"/>
          <w:szCs w:val="28"/>
        </w:rPr>
        <w:t>thủ tục hành chính</w:t>
      </w:r>
      <w:r w:rsidR="00146C25" w:rsidRPr="003C6742">
        <w:rPr>
          <w:sz w:val="28"/>
          <w:szCs w:val="28"/>
        </w:rPr>
        <w:t xml:space="preserve">; </w:t>
      </w:r>
      <w:r w:rsidRPr="003C6742">
        <w:rPr>
          <w:sz w:val="28"/>
          <w:szCs w:val="28"/>
        </w:rPr>
        <w:t xml:space="preserve">chú trọng đánh giá tác động </w:t>
      </w:r>
      <w:r w:rsidR="00146C25" w:rsidRPr="003C6742">
        <w:rPr>
          <w:sz w:val="28"/>
          <w:szCs w:val="28"/>
        </w:rPr>
        <w:t xml:space="preserve">của </w:t>
      </w:r>
      <w:r w:rsidRPr="003C6742">
        <w:rPr>
          <w:sz w:val="28"/>
          <w:szCs w:val="28"/>
        </w:rPr>
        <w:t xml:space="preserve">chính sách, </w:t>
      </w:r>
      <w:r w:rsidR="00416A2A" w:rsidRPr="003C6742">
        <w:rPr>
          <w:sz w:val="28"/>
          <w:szCs w:val="28"/>
        </w:rPr>
        <w:t xml:space="preserve">thủ </w:t>
      </w:r>
      <w:r w:rsidR="00416A2A" w:rsidRPr="003C6742">
        <w:rPr>
          <w:sz w:val="28"/>
          <w:szCs w:val="28"/>
        </w:rPr>
        <w:lastRenderedPageBreak/>
        <w:t>tục hành chính</w:t>
      </w:r>
      <w:r w:rsidRPr="003C6742">
        <w:rPr>
          <w:sz w:val="28"/>
          <w:szCs w:val="28"/>
        </w:rPr>
        <w:t xml:space="preserve"> trong lập </w:t>
      </w:r>
      <w:r w:rsidR="007A3681" w:rsidRPr="003C6742">
        <w:rPr>
          <w:sz w:val="28"/>
          <w:szCs w:val="28"/>
        </w:rPr>
        <w:t xml:space="preserve">đề </w:t>
      </w:r>
      <w:r w:rsidRPr="003C6742">
        <w:rPr>
          <w:sz w:val="28"/>
          <w:szCs w:val="28"/>
        </w:rPr>
        <w:t xml:space="preserve">nghị xây dựng và soạn thảo văn bản </w:t>
      </w:r>
      <w:r w:rsidR="00416A2A" w:rsidRPr="003C6742">
        <w:rPr>
          <w:sz w:val="28"/>
          <w:szCs w:val="28"/>
        </w:rPr>
        <w:t>quy phạm pháp luật</w:t>
      </w:r>
      <w:r w:rsidRPr="003C6742">
        <w:rPr>
          <w:sz w:val="28"/>
          <w:szCs w:val="28"/>
        </w:rPr>
        <w:t xml:space="preserve">; theo dõi sát sao kết quả tiếp thu, giải trình ý kiến thẩm định </w:t>
      </w:r>
      <w:r w:rsidR="007A3681" w:rsidRPr="003C6742">
        <w:rPr>
          <w:sz w:val="28"/>
          <w:szCs w:val="28"/>
        </w:rPr>
        <w:t xml:space="preserve">của </w:t>
      </w:r>
      <w:r w:rsidR="00146C25" w:rsidRPr="003C6742">
        <w:rPr>
          <w:sz w:val="28"/>
          <w:szCs w:val="28"/>
        </w:rPr>
        <w:t>cơ quan chủ trì soạn thảo, đồng thời t</w:t>
      </w:r>
      <w:r w:rsidRPr="003C6742">
        <w:rPr>
          <w:sz w:val="28"/>
          <w:szCs w:val="28"/>
        </w:rPr>
        <w:t>ăng cường công tác kiểm tra, xử lý văn bản trái pháp luật.</w:t>
      </w:r>
    </w:p>
    <w:p w14:paraId="00A05393" w14:textId="758DAEAB" w:rsidR="00C000A6" w:rsidRPr="003C6742" w:rsidRDefault="009D0318" w:rsidP="000E2201">
      <w:pPr>
        <w:pStyle w:val="NormalWeb"/>
        <w:widowControl w:val="0"/>
        <w:shd w:val="clear" w:color="auto" w:fill="FFFFFF"/>
        <w:spacing w:before="120" w:beforeAutospacing="0" w:after="0" w:afterAutospacing="0"/>
        <w:ind w:firstLine="720"/>
        <w:jc w:val="both"/>
        <w:rPr>
          <w:sz w:val="28"/>
          <w:szCs w:val="28"/>
          <w:lang w:val="vi-VN"/>
        </w:rPr>
      </w:pPr>
      <w:r w:rsidRPr="003C6742">
        <w:rPr>
          <w:sz w:val="28"/>
          <w:szCs w:val="28"/>
        </w:rPr>
        <w:t>1.</w:t>
      </w:r>
      <w:r w:rsidR="00651E97" w:rsidRPr="003C6742">
        <w:rPr>
          <w:sz w:val="28"/>
          <w:szCs w:val="28"/>
        </w:rPr>
        <w:t>4</w:t>
      </w:r>
      <w:r w:rsidR="00C000A6" w:rsidRPr="003C6742">
        <w:rPr>
          <w:sz w:val="28"/>
          <w:szCs w:val="28"/>
          <w:lang w:val="vi-VN"/>
        </w:rPr>
        <w:t xml:space="preserve">. Tiếp tục thực hiện </w:t>
      </w:r>
      <w:r w:rsidR="00146C25" w:rsidRPr="003C6742">
        <w:rPr>
          <w:sz w:val="28"/>
          <w:szCs w:val="28"/>
        </w:rPr>
        <w:t xml:space="preserve">có </w:t>
      </w:r>
      <w:r w:rsidR="00C000A6" w:rsidRPr="003C6742">
        <w:rPr>
          <w:sz w:val="28"/>
          <w:szCs w:val="28"/>
          <w:lang w:val="vi-VN"/>
        </w:rPr>
        <w:t>hiệu quả Kết luận số 80-KL/TW ngày 20</w:t>
      </w:r>
      <w:r w:rsidR="00146C25" w:rsidRPr="003C6742">
        <w:rPr>
          <w:sz w:val="28"/>
          <w:szCs w:val="28"/>
          <w:lang w:val="vi-VN"/>
        </w:rPr>
        <w:t>/6/2020 của Ban Bí thư</w:t>
      </w:r>
      <w:r w:rsidR="00146C25" w:rsidRPr="003C6742">
        <w:rPr>
          <w:sz w:val="28"/>
          <w:szCs w:val="28"/>
        </w:rPr>
        <w:t xml:space="preserve">, </w:t>
      </w:r>
      <w:r w:rsidR="00C000A6" w:rsidRPr="003C6742">
        <w:rPr>
          <w:sz w:val="28"/>
          <w:szCs w:val="28"/>
          <w:lang w:val="vi-VN"/>
        </w:rPr>
        <w:t xml:space="preserve">Chỉ thị 02-CT/TU ngày 04/12/2020 của </w:t>
      </w:r>
      <w:r w:rsidR="00146C25" w:rsidRPr="003C6742">
        <w:rPr>
          <w:sz w:val="28"/>
          <w:szCs w:val="28"/>
        </w:rPr>
        <w:t xml:space="preserve">Ban Thường vụ </w:t>
      </w:r>
      <w:r w:rsidR="00C000A6" w:rsidRPr="003C6742">
        <w:rPr>
          <w:sz w:val="28"/>
          <w:szCs w:val="28"/>
          <w:lang w:val="vi-VN"/>
        </w:rPr>
        <w:t xml:space="preserve">Tỉnh ủy về tiếp tục thực hiện Chỉ thị số 32-CT/TW của Ban Bí thư về tăng cường sự lãnh đạo của Đảng trong công tác </w:t>
      </w:r>
      <w:r w:rsidR="00416A2A" w:rsidRPr="003C6742">
        <w:rPr>
          <w:sz w:val="28"/>
          <w:szCs w:val="28"/>
        </w:rPr>
        <w:t>phổ biến giáo dục pháp luật</w:t>
      </w:r>
      <w:r w:rsidR="00C000A6" w:rsidRPr="003C6742">
        <w:rPr>
          <w:sz w:val="28"/>
          <w:szCs w:val="28"/>
          <w:lang w:val="vi-VN"/>
        </w:rPr>
        <w:t xml:space="preserve">, nâng cao ý thức chấp hành pháp luật của cán bộ, Nhân dân; tổ chức công tác </w:t>
      </w:r>
      <w:r w:rsidR="00416A2A" w:rsidRPr="003C6742">
        <w:rPr>
          <w:sz w:val="28"/>
          <w:szCs w:val="28"/>
        </w:rPr>
        <w:t>phổ biến, giáo dục pháp luật</w:t>
      </w:r>
      <w:r w:rsidR="00C000A6" w:rsidRPr="003C6742">
        <w:rPr>
          <w:sz w:val="28"/>
          <w:szCs w:val="28"/>
          <w:lang w:val="vi-VN"/>
        </w:rPr>
        <w:t xml:space="preserve">, hòa giải ở cơ sở, chuẩn tiếp cận pháp luật theo hướng gắn kết chặt chẽ hơn với xây dựng và tổ chức thi hành pháp luật, lấy người dân, doanh nghiệp làm trung tâm; chú trọng truyền thông chính sách trong quá trình xây dựng văn bản </w:t>
      </w:r>
      <w:r w:rsidR="00416A2A" w:rsidRPr="003C6742">
        <w:rPr>
          <w:sz w:val="28"/>
          <w:szCs w:val="28"/>
        </w:rPr>
        <w:t>quy phạm pháp luật</w:t>
      </w:r>
      <w:r w:rsidR="00C000A6" w:rsidRPr="003C6742">
        <w:rPr>
          <w:sz w:val="28"/>
          <w:szCs w:val="28"/>
          <w:lang w:val="vi-VN"/>
        </w:rPr>
        <w:t xml:space="preserve">; tiếp tục quan tâm </w:t>
      </w:r>
      <w:r w:rsidR="00521EDA" w:rsidRPr="003C6742">
        <w:rPr>
          <w:sz w:val="28"/>
          <w:szCs w:val="28"/>
        </w:rPr>
        <w:t xml:space="preserve">tuyên truyền, </w:t>
      </w:r>
      <w:r w:rsidR="00416A2A" w:rsidRPr="003C6742">
        <w:rPr>
          <w:sz w:val="28"/>
          <w:szCs w:val="28"/>
        </w:rPr>
        <w:t>phổ biến, giáo dục pháp luật</w:t>
      </w:r>
      <w:r w:rsidR="00C000A6" w:rsidRPr="003C6742">
        <w:rPr>
          <w:sz w:val="28"/>
          <w:szCs w:val="28"/>
          <w:lang w:val="vi-VN"/>
        </w:rPr>
        <w:t xml:space="preserve"> cho </w:t>
      </w:r>
      <w:r w:rsidR="00521EDA" w:rsidRPr="003C6742">
        <w:rPr>
          <w:sz w:val="28"/>
          <w:szCs w:val="28"/>
        </w:rPr>
        <w:t xml:space="preserve">các </w:t>
      </w:r>
      <w:r w:rsidR="00C000A6" w:rsidRPr="003C6742">
        <w:rPr>
          <w:sz w:val="28"/>
          <w:szCs w:val="28"/>
          <w:lang w:val="vi-VN"/>
        </w:rPr>
        <w:t>đối tượng đặc thù; tăng cường ứng dụng côn</w:t>
      </w:r>
      <w:r w:rsidR="00521EDA" w:rsidRPr="003C6742">
        <w:rPr>
          <w:sz w:val="28"/>
          <w:szCs w:val="28"/>
          <w:lang w:val="vi-VN"/>
        </w:rPr>
        <w:t>g nghệ thông tin, chuyển đổi số</w:t>
      </w:r>
      <w:r w:rsidR="00521EDA" w:rsidRPr="003C6742">
        <w:rPr>
          <w:sz w:val="28"/>
          <w:szCs w:val="28"/>
        </w:rPr>
        <w:t xml:space="preserve">, </w:t>
      </w:r>
      <w:r w:rsidR="00C000A6" w:rsidRPr="003C6742">
        <w:rPr>
          <w:sz w:val="28"/>
          <w:szCs w:val="28"/>
          <w:lang w:val="vi-VN"/>
        </w:rPr>
        <w:t>bảo đảm tăng cường tiếp cận pháp luật cho người dân, doanh nghiệp.</w:t>
      </w:r>
    </w:p>
    <w:p w14:paraId="68F781BB" w14:textId="40718BCA" w:rsidR="00C000A6" w:rsidRPr="003C6742" w:rsidRDefault="009D0318" w:rsidP="000E2201">
      <w:pPr>
        <w:pStyle w:val="NormalWeb"/>
        <w:widowControl w:val="0"/>
        <w:shd w:val="clear" w:color="auto" w:fill="FFFFFF"/>
        <w:spacing w:before="120" w:beforeAutospacing="0" w:after="0" w:afterAutospacing="0"/>
        <w:ind w:firstLine="720"/>
        <w:jc w:val="both"/>
        <w:rPr>
          <w:sz w:val="28"/>
          <w:szCs w:val="28"/>
        </w:rPr>
      </w:pPr>
      <w:r w:rsidRPr="003C6742">
        <w:rPr>
          <w:sz w:val="28"/>
          <w:szCs w:val="28"/>
        </w:rPr>
        <w:t>1.</w:t>
      </w:r>
      <w:r w:rsidR="009A4EED" w:rsidRPr="003C6742">
        <w:rPr>
          <w:sz w:val="28"/>
          <w:szCs w:val="28"/>
        </w:rPr>
        <w:t>5</w:t>
      </w:r>
      <w:r w:rsidR="00C000A6" w:rsidRPr="003C6742">
        <w:rPr>
          <w:sz w:val="28"/>
          <w:szCs w:val="28"/>
          <w:lang w:val="vi-VN"/>
        </w:rPr>
        <w:t xml:space="preserve">. </w:t>
      </w:r>
      <w:r w:rsidR="00C000A6" w:rsidRPr="003C6742">
        <w:rPr>
          <w:sz w:val="28"/>
          <w:szCs w:val="28"/>
        </w:rPr>
        <w:t>Nâng cao</w:t>
      </w:r>
      <w:r w:rsidR="00C000A6" w:rsidRPr="003C6742">
        <w:rPr>
          <w:sz w:val="28"/>
          <w:szCs w:val="28"/>
          <w:lang w:val="vi-VN"/>
        </w:rPr>
        <w:t xml:space="preserve"> chất lượng dịch vụ công trong các lĩnh vực hành chính tư pháp, bổ trợ tư pháp, lý lịch tư pháp,</w:t>
      </w:r>
      <w:r w:rsidR="00C000A6" w:rsidRPr="003C6742">
        <w:rPr>
          <w:sz w:val="28"/>
          <w:szCs w:val="28"/>
        </w:rPr>
        <w:t xml:space="preserve"> </w:t>
      </w:r>
      <w:r w:rsidR="00C000A6" w:rsidRPr="003C6742">
        <w:rPr>
          <w:sz w:val="28"/>
          <w:szCs w:val="28"/>
          <w:lang w:val="vi-VN"/>
        </w:rPr>
        <w:t>trợ giúp pháp lý, hỗ trợ pháp lý cho doanh nghiệp,…</w:t>
      </w:r>
      <w:r w:rsidR="00C000A6" w:rsidRPr="003C6742">
        <w:rPr>
          <w:sz w:val="28"/>
          <w:szCs w:val="28"/>
        </w:rPr>
        <w:t xml:space="preserve"> góp phần</w:t>
      </w:r>
      <w:r w:rsidR="00C000A6" w:rsidRPr="003C6742">
        <w:rPr>
          <w:sz w:val="28"/>
          <w:szCs w:val="28"/>
          <w:lang w:val="vi-VN"/>
        </w:rPr>
        <w:t xml:space="preserve"> hình thành hệ thống dịch vụ pháp lý bao phủ trên địa bàn toàn tỉnh, thuận tiện, tin cậy cho người dân, doanh nghiệp</w:t>
      </w:r>
      <w:r w:rsidR="00C000A6" w:rsidRPr="003C6742">
        <w:rPr>
          <w:sz w:val="28"/>
          <w:szCs w:val="28"/>
        </w:rPr>
        <w:t>.</w:t>
      </w:r>
      <w:r w:rsidR="00C000A6" w:rsidRPr="003C6742">
        <w:rPr>
          <w:sz w:val="28"/>
          <w:szCs w:val="28"/>
          <w:lang w:val="vi-VN"/>
        </w:rPr>
        <w:t xml:space="preserve"> </w:t>
      </w:r>
      <w:r w:rsidR="00C000A6" w:rsidRPr="003C6742">
        <w:rPr>
          <w:sz w:val="28"/>
          <w:szCs w:val="28"/>
        </w:rPr>
        <w:t>Tăng cường quản lý nhà nước đối với hoạt động luật sư, công chứng, đấu giá tài sản; chú trọng công tác thanh tra, kiểm tra, kiên quyết xử lý theo thẩm quyền hoặc tham mưu cấp có thẩm quyền xử lý các trường hợp vi phạm, góp phần ngăn chặn tình trạng “quân xanh, quân đỏ”, thông đồng,</w:t>
      </w:r>
      <w:r w:rsidR="00A2711C" w:rsidRPr="003C6742">
        <w:rPr>
          <w:sz w:val="28"/>
          <w:szCs w:val="28"/>
        </w:rPr>
        <w:t xml:space="preserve"> dìm giá, thất thoát ngân sách N</w:t>
      </w:r>
      <w:r w:rsidR="00C000A6" w:rsidRPr="003C6742">
        <w:rPr>
          <w:sz w:val="28"/>
          <w:szCs w:val="28"/>
        </w:rPr>
        <w:t>h</w:t>
      </w:r>
      <w:r w:rsidR="00A2711C" w:rsidRPr="003C6742">
        <w:rPr>
          <w:sz w:val="28"/>
          <w:szCs w:val="28"/>
        </w:rPr>
        <w:t xml:space="preserve">à nước trong hoạt động đấu giá, </w:t>
      </w:r>
      <w:r w:rsidR="00C000A6" w:rsidRPr="003C6742">
        <w:rPr>
          <w:sz w:val="28"/>
          <w:szCs w:val="28"/>
        </w:rPr>
        <w:t>lợi dụng hoạt động công chứng để hợp pháp hóa giao dịch, lừa đảo chiếm đoạt tài sản.</w:t>
      </w:r>
    </w:p>
    <w:p w14:paraId="6F34481D" w14:textId="73CBECEF" w:rsidR="00C000A6" w:rsidRPr="003C6742" w:rsidRDefault="009D0318" w:rsidP="000E2201">
      <w:pPr>
        <w:pStyle w:val="NormalWeb"/>
        <w:widowControl w:val="0"/>
        <w:shd w:val="clear" w:color="auto" w:fill="FFFFFF"/>
        <w:spacing w:before="120" w:beforeAutospacing="0" w:after="0" w:afterAutospacing="0"/>
        <w:ind w:firstLine="720"/>
        <w:jc w:val="both"/>
        <w:rPr>
          <w:spacing w:val="-2"/>
          <w:sz w:val="28"/>
          <w:szCs w:val="28"/>
        </w:rPr>
      </w:pPr>
      <w:r w:rsidRPr="003C6742">
        <w:rPr>
          <w:sz w:val="28"/>
          <w:szCs w:val="28"/>
        </w:rPr>
        <w:t>1.</w:t>
      </w:r>
      <w:r w:rsidR="009A4EED" w:rsidRPr="003C6742">
        <w:rPr>
          <w:sz w:val="28"/>
          <w:szCs w:val="28"/>
        </w:rPr>
        <w:t>6</w:t>
      </w:r>
      <w:r w:rsidR="00C000A6" w:rsidRPr="003C6742">
        <w:rPr>
          <w:sz w:val="28"/>
          <w:szCs w:val="28"/>
        </w:rPr>
        <w:t xml:space="preserve">. </w:t>
      </w:r>
      <w:r w:rsidR="00C000A6" w:rsidRPr="003C6742">
        <w:rPr>
          <w:spacing w:val="-2"/>
          <w:sz w:val="28"/>
          <w:szCs w:val="28"/>
        </w:rPr>
        <w:t xml:space="preserve">Tiếp tục thực hiện có hiệu quả việc tham gia ý kiến pháp lý, trong đó tập trung nguồn lực, trí tuệ </w:t>
      </w:r>
      <w:r w:rsidR="00C323CA" w:rsidRPr="003C6742">
        <w:rPr>
          <w:spacing w:val="-2"/>
          <w:sz w:val="28"/>
          <w:szCs w:val="28"/>
        </w:rPr>
        <w:t>tham mưu</w:t>
      </w:r>
      <w:r w:rsidR="00C000A6" w:rsidRPr="003C6742">
        <w:rPr>
          <w:spacing w:val="-2"/>
          <w:sz w:val="28"/>
          <w:szCs w:val="28"/>
        </w:rPr>
        <w:t xml:space="preserve"> UBND tỉnh tháo gỡ </w:t>
      </w:r>
      <w:r w:rsidR="00A2711C" w:rsidRPr="003C6742">
        <w:rPr>
          <w:spacing w:val="-2"/>
          <w:sz w:val="28"/>
          <w:szCs w:val="28"/>
        </w:rPr>
        <w:t>các vụ việc tồn đọ</w:t>
      </w:r>
      <w:r w:rsidR="000F315A" w:rsidRPr="003C6742">
        <w:rPr>
          <w:spacing w:val="-2"/>
          <w:sz w:val="28"/>
          <w:szCs w:val="28"/>
        </w:rPr>
        <w:t xml:space="preserve">ng, </w:t>
      </w:r>
      <w:r w:rsidR="00C000A6" w:rsidRPr="003C6742">
        <w:rPr>
          <w:spacing w:val="-2"/>
          <w:sz w:val="28"/>
          <w:szCs w:val="28"/>
        </w:rPr>
        <w:t xml:space="preserve">các khó khăn, vướng mắc, các “điểm nghẽn” phát sinh trong quá trình phát triển kinh tế </w:t>
      </w:r>
      <w:r w:rsidR="00416A2A" w:rsidRPr="003C6742">
        <w:rPr>
          <w:spacing w:val="-2"/>
          <w:sz w:val="28"/>
          <w:szCs w:val="28"/>
        </w:rPr>
        <w:t xml:space="preserve">- xã hội, hội nhập quốc tế </w:t>
      </w:r>
      <w:r w:rsidR="00A2711C" w:rsidRPr="003C6742">
        <w:rPr>
          <w:spacing w:val="-2"/>
          <w:sz w:val="28"/>
          <w:szCs w:val="28"/>
        </w:rPr>
        <w:t>tại địa phương</w:t>
      </w:r>
      <w:r w:rsidR="00C000A6" w:rsidRPr="003C6742">
        <w:rPr>
          <w:spacing w:val="-2"/>
          <w:sz w:val="28"/>
          <w:szCs w:val="28"/>
        </w:rPr>
        <w:t xml:space="preserve">. </w:t>
      </w:r>
      <w:r w:rsidR="00C000A6" w:rsidRPr="003C6742">
        <w:rPr>
          <w:spacing w:val="-2"/>
          <w:sz w:val="28"/>
          <w:szCs w:val="28"/>
          <w:lang w:val="vi-VN"/>
        </w:rPr>
        <w:t>Tích cực, chủ động tham mưu UBND tỉnh phòng ngừa và tăng cường năng lực giải quyết tranh chấp, khiếu nại trong hoạt động đầu tư quốc tế.</w:t>
      </w:r>
    </w:p>
    <w:p w14:paraId="43BF6E74" w14:textId="05813266" w:rsidR="00C000A6" w:rsidRPr="003C6742" w:rsidRDefault="009D0318" w:rsidP="000E2201">
      <w:pPr>
        <w:pStyle w:val="NormalWeb"/>
        <w:widowControl w:val="0"/>
        <w:shd w:val="clear" w:color="auto" w:fill="FFFFFF"/>
        <w:spacing w:before="120" w:beforeAutospacing="0" w:after="0" w:afterAutospacing="0"/>
        <w:ind w:firstLine="720"/>
        <w:jc w:val="both"/>
        <w:rPr>
          <w:sz w:val="28"/>
          <w:szCs w:val="28"/>
          <w:lang w:val="vi-VN"/>
        </w:rPr>
      </w:pPr>
      <w:r w:rsidRPr="003C6742">
        <w:rPr>
          <w:sz w:val="28"/>
          <w:szCs w:val="28"/>
        </w:rPr>
        <w:t>1.</w:t>
      </w:r>
      <w:r w:rsidR="009A4EED" w:rsidRPr="003C6742">
        <w:rPr>
          <w:sz w:val="28"/>
          <w:szCs w:val="28"/>
        </w:rPr>
        <w:t>7</w:t>
      </w:r>
      <w:r w:rsidR="00C000A6" w:rsidRPr="003C6742">
        <w:rPr>
          <w:sz w:val="28"/>
          <w:szCs w:val="28"/>
          <w:lang w:val="vi-VN"/>
        </w:rPr>
        <w:t xml:space="preserve">. </w:t>
      </w:r>
      <w:r w:rsidR="00C000A6" w:rsidRPr="003C6742">
        <w:rPr>
          <w:sz w:val="28"/>
          <w:szCs w:val="28"/>
          <w:lang w:val="de-DE"/>
        </w:rPr>
        <w:t xml:space="preserve">Đẩy mạnh ứng dụng công nghệ thông tin, chuyển đổi số trong ngành Tư pháp. </w:t>
      </w:r>
      <w:r w:rsidR="00C21E7B" w:rsidRPr="003C6742">
        <w:rPr>
          <w:sz w:val="28"/>
          <w:szCs w:val="28"/>
          <w:lang w:val="de-DE"/>
        </w:rPr>
        <w:t>Nghiên cứu, đề xuất</w:t>
      </w:r>
      <w:r w:rsidR="00C000A6" w:rsidRPr="003C6742">
        <w:rPr>
          <w:sz w:val="28"/>
          <w:szCs w:val="28"/>
          <w:lang w:val="de-DE"/>
        </w:rPr>
        <w:t xml:space="preserve"> đầu t</w:t>
      </w:r>
      <w:r w:rsidR="00C000A6" w:rsidRPr="003C6742">
        <w:rPr>
          <w:sz w:val="28"/>
          <w:szCs w:val="28"/>
          <w:lang w:val="fr-FR" w:eastAsia="x-none"/>
        </w:rPr>
        <w:t>ư xây dựng, nâng cấp, hoàn thiện các hệ thống thông tin, cơ sở dữ liệu và phần mềm ứng dụng</w:t>
      </w:r>
      <w:r w:rsidR="00C21E7B" w:rsidRPr="003C6742">
        <w:rPr>
          <w:sz w:val="28"/>
          <w:szCs w:val="28"/>
          <w:lang w:val="fr-FR" w:eastAsia="x-none"/>
        </w:rPr>
        <w:t xml:space="preserve"> còn thiếu và yếu</w:t>
      </w:r>
      <w:r w:rsidR="00C000A6" w:rsidRPr="003C6742">
        <w:rPr>
          <w:sz w:val="28"/>
          <w:szCs w:val="28"/>
          <w:lang w:val="fr-FR" w:eastAsia="x-none"/>
        </w:rPr>
        <w:t xml:space="preserve"> trong lĩnh vực tư pháp. </w:t>
      </w:r>
      <w:r w:rsidR="009A4EED" w:rsidRPr="003C6742">
        <w:rPr>
          <w:sz w:val="28"/>
          <w:szCs w:val="28"/>
          <w:lang w:val="vi-VN"/>
        </w:rPr>
        <w:t xml:space="preserve">Tiếp tục tập trung thực hiện kịp thời, hiệu quả các nhiệm vụ được giao cho ngành Tư pháp theo Đề </w:t>
      </w:r>
      <w:r w:rsidR="00A2711C" w:rsidRPr="003C6742">
        <w:rPr>
          <w:sz w:val="28"/>
          <w:szCs w:val="28"/>
          <w:lang w:val="vi-VN"/>
        </w:rPr>
        <w:t xml:space="preserve">án 06 của Thủ tướng Chính phủ; </w:t>
      </w:r>
      <w:r w:rsidR="00A2711C" w:rsidRPr="003C6742">
        <w:rPr>
          <w:sz w:val="28"/>
          <w:szCs w:val="28"/>
        </w:rPr>
        <w:t>t</w:t>
      </w:r>
      <w:r w:rsidR="009A4EED" w:rsidRPr="003C6742">
        <w:rPr>
          <w:sz w:val="28"/>
          <w:szCs w:val="28"/>
          <w:lang w:val="vi-VN"/>
        </w:rPr>
        <w:t xml:space="preserve">hực hiện hiệu quả Chỉ thị số 23/CT-TTg ngày 09/7/2023 của Thủ tướng Chính phủ về đẩy mạnh cải cách </w:t>
      </w:r>
      <w:r w:rsidR="00416A2A" w:rsidRPr="003C6742">
        <w:rPr>
          <w:sz w:val="28"/>
          <w:szCs w:val="28"/>
        </w:rPr>
        <w:t xml:space="preserve">thủ tục hành chính </w:t>
      </w:r>
      <w:r w:rsidR="009A4EED" w:rsidRPr="003C6742">
        <w:rPr>
          <w:sz w:val="28"/>
          <w:szCs w:val="28"/>
          <w:lang w:val="vi-VN"/>
        </w:rPr>
        <w:t xml:space="preserve">cấp Phiếu lý lịch tư pháp </w:t>
      </w:r>
      <w:r w:rsidR="009A4EED" w:rsidRPr="003C6742">
        <w:rPr>
          <w:sz w:val="28"/>
          <w:szCs w:val="28"/>
        </w:rPr>
        <w:t xml:space="preserve">để </w:t>
      </w:r>
      <w:r w:rsidR="009A4EED" w:rsidRPr="003C6742">
        <w:rPr>
          <w:sz w:val="28"/>
          <w:szCs w:val="28"/>
          <w:lang w:val="vi-VN"/>
        </w:rPr>
        <w:t>tạo thuận lợi cho người dân, doanh nghiệp</w:t>
      </w:r>
      <w:r w:rsidR="009A4EED" w:rsidRPr="003C6742">
        <w:rPr>
          <w:sz w:val="28"/>
          <w:szCs w:val="28"/>
        </w:rPr>
        <w:t xml:space="preserve">; </w:t>
      </w:r>
      <w:r w:rsidR="00A2711C" w:rsidRPr="003C6742">
        <w:rPr>
          <w:sz w:val="28"/>
          <w:szCs w:val="28"/>
          <w:lang w:val="fr-FR" w:eastAsia="x-none"/>
        </w:rPr>
        <w:t>c</w:t>
      </w:r>
      <w:r w:rsidR="009A4EED" w:rsidRPr="003C6742">
        <w:rPr>
          <w:sz w:val="28"/>
          <w:szCs w:val="28"/>
          <w:lang w:val="fr-FR" w:eastAsia="x-none"/>
        </w:rPr>
        <w:t>ung cấp kịp thời dịch vụ công trực tuyến toàn trình cho người dân, doanh nghiệp</w:t>
      </w:r>
      <w:r w:rsidR="008A18F2" w:rsidRPr="003C6742">
        <w:rPr>
          <w:sz w:val="28"/>
          <w:szCs w:val="28"/>
          <w:lang w:val="fr-FR" w:eastAsia="x-none"/>
        </w:rPr>
        <w:t xml:space="preserve">; </w:t>
      </w:r>
      <w:r w:rsidR="00A2711C" w:rsidRPr="003C6742">
        <w:rPr>
          <w:sz w:val="28"/>
          <w:szCs w:val="28"/>
        </w:rPr>
        <w:t>t</w:t>
      </w:r>
      <w:r w:rsidR="009A4EED" w:rsidRPr="003C6742">
        <w:rPr>
          <w:sz w:val="28"/>
          <w:szCs w:val="28"/>
        </w:rPr>
        <w:t xml:space="preserve">ập trung cấp Phiếu lý lịch tư pháp qua ứng dụng VNeID. </w:t>
      </w:r>
    </w:p>
    <w:p w14:paraId="21FD43F7" w14:textId="0A97E4A5" w:rsidR="00C000A6" w:rsidRPr="003C6742" w:rsidRDefault="009D0318" w:rsidP="000E2201">
      <w:pPr>
        <w:pStyle w:val="NormalWeb"/>
        <w:widowControl w:val="0"/>
        <w:shd w:val="clear" w:color="auto" w:fill="FFFFFF"/>
        <w:spacing w:before="120" w:beforeAutospacing="0" w:after="0" w:afterAutospacing="0"/>
        <w:ind w:firstLine="720"/>
        <w:jc w:val="both"/>
        <w:rPr>
          <w:sz w:val="28"/>
          <w:szCs w:val="28"/>
          <w:lang w:val="vi-VN"/>
        </w:rPr>
      </w:pPr>
      <w:r w:rsidRPr="003C6742">
        <w:rPr>
          <w:sz w:val="28"/>
          <w:szCs w:val="28"/>
        </w:rPr>
        <w:t>1.</w:t>
      </w:r>
      <w:r w:rsidR="00503F61" w:rsidRPr="003C6742">
        <w:rPr>
          <w:sz w:val="28"/>
          <w:szCs w:val="28"/>
        </w:rPr>
        <w:t>8</w:t>
      </w:r>
      <w:r w:rsidR="00C000A6" w:rsidRPr="003C6742">
        <w:rPr>
          <w:sz w:val="28"/>
          <w:szCs w:val="28"/>
          <w:lang w:val="vi-VN"/>
        </w:rPr>
        <w:t>. Tiếp tục tham mưu hoàn thiện thể chế trong công t</w:t>
      </w:r>
      <w:bookmarkStart w:id="0" w:name="_GoBack"/>
      <w:bookmarkEnd w:id="0"/>
      <w:r w:rsidR="00C000A6" w:rsidRPr="003C6742">
        <w:rPr>
          <w:sz w:val="28"/>
          <w:szCs w:val="28"/>
          <w:lang w:val="vi-VN"/>
        </w:rPr>
        <w:t>ác xây dựng ngành; kiện toàn tổ chức và sắp xếp, cơ cấu lại đội ngũ công</w:t>
      </w:r>
      <w:r w:rsidR="00A2711C" w:rsidRPr="003C6742">
        <w:rPr>
          <w:sz w:val="28"/>
          <w:szCs w:val="28"/>
          <w:lang w:val="vi-VN"/>
        </w:rPr>
        <w:t xml:space="preserve"> chức, viên chức theo quy định</w:t>
      </w:r>
      <w:r w:rsidR="00A2711C" w:rsidRPr="003C6742">
        <w:rPr>
          <w:sz w:val="28"/>
          <w:szCs w:val="28"/>
        </w:rPr>
        <w:t>; x</w:t>
      </w:r>
      <w:r w:rsidR="00C000A6" w:rsidRPr="003C6742">
        <w:rPr>
          <w:sz w:val="28"/>
          <w:szCs w:val="28"/>
          <w:lang w:val="vi-VN"/>
        </w:rPr>
        <w:t>ây dựng đội ngũ cán bộ Tư pháp</w:t>
      </w:r>
      <w:r w:rsidR="00503F61" w:rsidRPr="003C6742">
        <w:rPr>
          <w:sz w:val="28"/>
          <w:szCs w:val="28"/>
        </w:rPr>
        <w:t xml:space="preserve"> </w:t>
      </w:r>
      <w:r w:rsidR="00C000A6" w:rsidRPr="003C6742">
        <w:rPr>
          <w:sz w:val="28"/>
          <w:szCs w:val="28"/>
          <w:lang w:val="vi-VN"/>
        </w:rPr>
        <w:t xml:space="preserve">vững về chính trị, giỏi về chuyên môn nghiệp vụ. </w:t>
      </w:r>
    </w:p>
    <w:p w14:paraId="06CF5FB6" w14:textId="06A4012C" w:rsidR="00C000A6" w:rsidRPr="003C6742" w:rsidRDefault="009D0318" w:rsidP="000E2201">
      <w:pPr>
        <w:widowControl w:val="0"/>
        <w:spacing w:before="120"/>
        <w:ind w:firstLine="720"/>
        <w:jc w:val="both"/>
        <w:rPr>
          <w:sz w:val="28"/>
          <w:szCs w:val="28"/>
        </w:rPr>
      </w:pPr>
      <w:r w:rsidRPr="003C6742">
        <w:rPr>
          <w:sz w:val="28"/>
          <w:szCs w:val="28"/>
        </w:rPr>
        <w:lastRenderedPageBreak/>
        <w:t>1.</w:t>
      </w:r>
      <w:r w:rsidR="00503F61" w:rsidRPr="003C6742">
        <w:rPr>
          <w:sz w:val="28"/>
          <w:szCs w:val="28"/>
        </w:rPr>
        <w:t>9</w:t>
      </w:r>
      <w:r w:rsidR="00C000A6" w:rsidRPr="003C6742">
        <w:rPr>
          <w:sz w:val="28"/>
          <w:szCs w:val="28"/>
          <w:lang w:val="vi-VN"/>
        </w:rPr>
        <w:t xml:space="preserve">. </w:t>
      </w:r>
      <w:r w:rsidR="000F315A" w:rsidRPr="003C6742">
        <w:rPr>
          <w:sz w:val="28"/>
          <w:szCs w:val="28"/>
        </w:rPr>
        <w:t>Hướng mạnh công tác tư pháp về cơ sở; c</w:t>
      </w:r>
      <w:r w:rsidR="00C000A6" w:rsidRPr="003C6742">
        <w:rPr>
          <w:sz w:val="28"/>
          <w:szCs w:val="28"/>
          <w:lang w:val="vi-VN"/>
        </w:rPr>
        <w:t xml:space="preserve">hủ động hướng dẫn chuyên môn nghiệp vụ cho </w:t>
      </w:r>
      <w:r w:rsidR="000F315A" w:rsidRPr="003C6742">
        <w:rPr>
          <w:sz w:val="28"/>
          <w:szCs w:val="28"/>
        </w:rPr>
        <w:t xml:space="preserve">Tư pháp </w:t>
      </w:r>
      <w:r w:rsidR="00C000A6" w:rsidRPr="003C6742">
        <w:rPr>
          <w:sz w:val="28"/>
          <w:szCs w:val="28"/>
          <w:lang w:val="vi-VN"/>
        </w:rPr>
        <w:t xml:space="preserve">cấp huyện, cấp xã; kịp thời tháo gỡ khó khăn, vướng mắc trong hoạt động chuyên môn; </w:t>
      </w:r>
      <w:r w:rsidR="00416A2A" w:rsidRPr="003C6742">
        <w:rPr>
          <w:sz w:val="28"/>
          <w:szCs w:val="28"/>
        </w:rPr>
        <w:t>t</w:t>
      </w:r>
      <w:r w:rsidR="00503F61" w:rsidRPr="003C6742">
        <w:rPr>
          <w:sz w:val="28"/>
          <w:szCs w:val="28"/>
          <w:lang w:val="vi-VN"/>
        </w:rPr>
        <w:t>ăng cường công tác thanh tra, kiểm tra, tiếp công dân, giải quyết khiếu nại, tố cáo và phòng chống tham nhũng, tiêu cực theo quy định, tập trung vào những lĩnh vực dễ phát sinh tham nhũng, tiêu cực</w:t>
      </w:r>
      <w:r w:rsidR="00F517B6" w:rsidRPr="003C6742">
        <w:rPr>
          <w:sz w:val="28"/>
          <w:szCs w:val="28"/>
        </w:rPr>
        <w:t>,</w:t>
      </w:r>
      <w:r w:rsidR="00503F61" w:rsidRPr="003C6742">
        <w:rPr>
          <w:sz w:val="28"/>
          <w:szCs w:val="28"/>
          <w:lang w:val="vi-VN"/>
        </w:rPr>
        <w:t xml:space="preserve"> có nhiều bức xúc, dư luận xã hội quan tâm</w:t>
      </w:r>
      <w:r w:rsidR="00503F61" w:rsidRPr="003C6742">
        <w:rPr>
          <w:sz w:val="28"/>
          <w:szCs w:val="28"/>
        </w:rPr>
        <w:t xml:space="preserve">; </w:t>
      </w:r>
      <w:r w:rsidR="00416A2A" w:rsidRPr="003C6742">
        <w:rPr>
          <w:sz w:val="28"/>
          <w:szCs w:val="28"/>
        </w:rPr>
        <w:t>x</w:t>
      </w:r>
      <w:r w:rsidR="00C000A6" w:rsidRPr="003C6742">
        <w:rPr>
          <w:sz w:val="28"/>
          <w:szCs w:val="28"/>
        </w:rPr>
        <w:t xml:space="preserve">ác minh, làm rõ và xử lý nghiêm </w:t>
      </w:r>
      <w:r w:rsidR="00353D80" w:rsidRPr="003C6742">
        <w:rPr>
          <w:sz w:val="28"/>
          <w:szCs w:val="28"/>
        </w:rPr>
        <w:t xml:space="preserve">minh </w:t>
      </w:r>
      <w:r w:rsidR="00C000A6" w:rsidRPr="003C6742">
        <w:rPr>
          <w:sz w:val="28"/>
          <w:szCs w:val="28"/>
        </w:rPr>
        <w:t xml:space="preserve">hành vi sai phạm liên quan đến công tác </w:t>
      </w:r>
      <w:r w:rsidR="00F33078" w:rsidRPr="003C6742">
        <w:rPr>
          <w:sz w:val="28"/>
          <w:szCs w:val="28"/>
        </w:rPr>
        <w:t xml:space="preserve">đấu giá, </w:t>
      </w:r>
      <w:r w:rsidR="00C000A6" w:rsidRPr="003C6742">
        <w:rPr>
          <w:sz w:val="28"/>
          <w:szCs w:val="28"/>
        </w:rPr>
        <w:t>hộ tịch, chứng thực, nuôi con nuôi ở cơ sở (nếu có).</w:t>
      </w:r>
      <w:r w:rsidR="00F33078" w:rsidRPr="003C6742">
        <w:rPr>
          <w:sz w:val="28"/>
          <w:szCs w:val="28"/>
        </w:rPr>
        <w:t xml:space="preserve"> </w:t>
      </w:r>
    </w:p>
    <w:p w14:paraId="1F3486F2" w14:textId="10EE9562" w:rsidR="0089420E" w:rsidRPr="003C6742" w:rsidRDefault="002B0BBF" w:rsidP="000E2201">
      <w:pPr>
        <w:pStyle w:val="NormalWeb"/>
        <w:widowControl w:val="0"/>
        <w:shd w:val="clear" w:color="auto" w:fill="FFFFFF"/>
        <w:spacing w:before="120" w:beforeAutospacing="0" w:after="0" w:afterAutospacing="0"/>
        <w:ind w:firstLine="720"/>
        <w:jc w:val="both"/>
        <w:rPr>
          <w:b/>
          <w:bCs/>
          <w:spacing w:val="-4"/>
          <w:sz w:val="28"/>
          <w:szCs w:val="28"/>
        </w:rPr>
      </w:pPr>
      <w:r w:rsidRPr="003C6742">
        <w:rPr>
          <w:b/>
          <w:bCs/>
          <w:spacing w:val="-4"/>
          <w:sz w:val="28"/>
          <w:szCs w:val="28"/>
        </w:rPr>
        <w:t>2. Đối với các s</w:t>
      </w:r>
      <w:r w:rsidR="0089420E" w:rsidRPr="003C6742">
        <w:rPr>
          <w:b/>
          <w:bCs/>
          <w:spacing w:val="-4"/>
          <w:sz w:val="28"/>
          <w:szCs w:val="28"/>
        </w:rPr>
        <w:t xml:space="preserve">ở, </w:t>
      </w:r>
      <w:r w:rsidR="003430B8" w:rsidRPr="003C6742">
        <w:rPr>
          <w:b/>
          <w:bCs/>
          <w:spacing w:val="-4"/>
          <w:sz w:val="28"/>
          <w:szCs w:val="28"/>
        </w:rPr>
        <w:t xml:space="preserve">ban, </w:t>
      </w:r>
      <w:r w:rsidR="0089420E" w:rsidRPr="003C6742">
        <w:rPr>
          <w:b/>
          <w:bCs/>
          <w:spacing w:val="-4"/>
          <w:sz w:val="28"/>
          <w:szCs w:val="28"/>
        </w:rPr>
        <w:t>ngành</w:t>
      </w:r>
      <w:r w:rsidR="003430B8" w:rsidRPr="003C6742">
        <w:rPr>
          <w:b/>
          <w:bCs/>
          <w:spacing w:val="-4"/>
          <w:sz w:val="28"/>
          <w:szCs w:val="28"/>
        </w:rPr>
        <w:t xml:space="preserve"> cấp tỉnh</w:t>
      </w:r>
      <w:r w:rsidR="0089420E" w:rsidRPr="003C6742">
        <w:rPr>
          <w:b/>
          <w:bCs/>
          <w:spacing w:val="-4"/>
          <w:sz w:val="28"/>
          <w:szCs w:val="28"/>
        </w:rPr>
        <w:t>,</w:t>
      </w:r>
      <w:r w:rsidR="003430B8" w:rsidRPr="003C6742">
        <w:rPr>
          <w:b/>
          <w:bCs/>
          <w:spacing w:val="-4"/>
          <w:sz w:val="28"/>
          <w:szCs w:val="28"/>
        </w:rPr>
        <w:t xml:space="preserve"> UBND các huyện, thành phố, thị xã</w:t>
      </w:r>
    </w:p>
    <w:p w14:paraId="4005A487" w14:textId="35731598" w:rsidR="0089420E" w:rsidRPr="003C6742" w:rsidRDefault="0089420E" w:rsidP="000E2201">
      <w:pPr>
        <w:pStyle w:val="NormalWeb"/>
        <w:widowControl w:val="0"/>
        <w:shd w:val="clear" w:color="auto" w:fill="FFFFFF"/>
        <w:spacing w:before="120" w:beforeAutospacing="0" w:after="0" w:afterAutospacing="0"/>
        <w:ind w:firstLine="720"/>
        <w:jc w:val="both"/>
        <w:rPr>
          <w:sz w:val="28"/>
          <w:szCs w:val="28"/>
        </w:rPr>
      </w:pPr>
      <w:r w:rsidRPr="003C6742">
        <w:rPr>
          <w:sz w:val="28"/>
          <w:szCs w:val="28"/>
        </w:rPr>
        <w:t xml:space="preserve">2.1. </w:t>
      </w:r>
      <w:r w:rsidR="003430B8" w:rsidRPr="003C6742">
        <w:rPr>
          <w:sz w:val="28"/>
          <w:szCs w:val="28"/>
        </w:rPr>
        <w:t>T</w:t>
      </w:r>
      <w:r w:rsidRPr="003C6742">
        <w:rPr>
          <w:sz w:val="28"/>
          <w:szCs w:val="28"/>
        </w:rPr>
        <w:t>ăng cường phối hợp với ngành Tư pháp trong quá trình triển khai các nhiệm vụ liên quan đến công tác tư pháp và các nhiệm vụ chính trị của ngành, địa</w:t>
      </w:r>
      <w:r w:rsidR="002B0BBF" w:rsidRPr="003C6742">
        <w:rPr>
          <w:sz w:val="28"/>
          <w:szCs w:val="28"/>
        </w:rPr>
        <w:t xml:space="preserve"> phương. Trong đó, yêu cầu các đơn vị, địa phương</w:t>
      </w:r>
      <w:r w:rsidRPr="003C6742">
        <w:rPr>
          <w:sz w:val="28"/>
          <w:szCs w:val="28"/>
        </w:rPr>
        <w:t xml:space="preserve"> thực hiện nghiêm túc, đúng quy định pháp luật về quy trình xây dựng văn bản </w:t>
      </w:r>
      <w:r w:rsidR="002B0BBF" w:rsidRPr="003C6742">
        <w:rPr>
          <w:sz w:val="28"/>
          <w:szCs w:val="28"/>
        </w:rPr>
        <w:t>quy phạm pháp luật</w:t>
      </w:r>
      <w:r w:rsidRPr="003C6742">
        <w:rPr>
          <w:sz w:val="28"/>
          <w:szCs w:val="28"/>
        </w:rPr>
        <w:t>, nhất là đả</w:t>
      </w:r>
      <w:r w:rsidR="00350993" w:rsidRPr="003C6742">
        <w:rPr>
          <w:sz w:val="28"/>
          <w:szCs w:val="28"/>
        </w:rPr>
        <w:t>m</w:t>
      </w:r>
      <w:r w:rsidRPr="003C6742">
        <w:rPr>
          <w:sz w:val="28"/>
          <w:szCs w:val="28"/>
        </w:rPr>
        <w:t xml:space="preserve"> bảo thời gian gửi hồ sơ thẩm định văn bản </w:t>
      </w:r>
      <w:r w:rsidR="002B0BBF" w:rsidRPr="003C6742">
        <w:rPr>
          <w:sz w:val="28"/>
          <w:szCs w:val="28"/>
        </w:rPr>
        <w:t>quy phạm pháp luật</w:t>
      </w:r>
      <w:r w:rsidRPr="003C6742">
        <w:rPr>
          <w:sz w:val="28"/>
          <w:szCs w:val="28"/>
        </w:rPr>
        <w:t xml:space="preserve">; cung cấp đầy đủ hồ sơ các vụ việc pháp lý cho Sở Tư pháp, đảm bảo thời gian cung cấp hồ sơ </w:t>
      </w:r>
      <w:r w:rsidRPr="003C6742">
        <w:rPr>
          <w:bCs/>
          <w:sz w:val="28"/>
          <w:szCs w:val="28"/>
        </w:rPr>
        <w:t>tối thiểu 05 ngày làm việc</w:t>
      </w:r>
      <w:r w:rsidR="00C21E7B" w:rsidRPr="003C6742">
        <w:rPr>
          <w:bCs/>
          <w:sz w:val="28"/>
          <w:szCs w:val="28"/>
        </w:rPr>
        <w:t xml:space="preserve"> </w:t>
      </w:r>
      <w:r w:rsidRPr="003C6742">
        <w:rPr>
          <w:sz w:val="28"/>
          <w:szCs w:val="28"/>
        </w:rPr>
        <w:t>trước khi diễn ra cuộc họp hoặc cần lấy ý kiến bằng văn bản.</w:t>
      </w:r>
    </w:p>
    <w:p w14:paraId="3385A908" w14:textId="6F4DBCEC" w:rsidR="0089420E" w:rsidRPr="003C6742" w:rsidRDefault="0089420E" w:rsidP="000E2201">
      <w:pPr>
        <w:pStyle w:val="NormalWeb"/>
        <w:widowControl w:val="0"/>
        <w:shd w:val="clear" w:color="auto" w:fill="FFFFFF"/>
        <w:spacing w:before="120" w:beforeAutospacing="0" w:after="0" w:afterAutospacing="0"/>
        <w:ind w:firstLine="720"/>
        <w:jc w:val="both"/>
        <w:rPr>
          <w:sz w:val="28"/>
          <w:szCs w:val="28"/>
        </w:rPr>
      </w:pPr>
      <w:r w:rsidRPr="003C6742">
        <w:rPr>
          <w:sz w:val="28"/>
          <w:szCs w:val="28"/>
        </w:rPr>
        <w:t xml:space="preserve">2.2. </w:t>
      </w:r>
      <w:r w:rsidR="00507DEE" w:rsidRPr="003C6742">
        <w:rPr>
          <w:sz w:val="28"/>
          <w:szCs w:val="28"/>
        </w:rPr>
        <w:t>Q</w:t>
      </w:r>
      <w:r w:rsidRPr="003C6742">
        <w:rPr>
          <w:sz w:val="28"/>
          <w:szCs w:val="28"/>
        </w:rPr>
        <w:t>uan tâm thực hiện tốt quy định pháp</w:t>
      </w:r>
      <w:r w:rsidR="002B0BBF" w:rsidRPr="003C6742">
        <w:rPr>
          <w:sz w:val="28"/>
          <w:szCs w:val="28"/>
        </w:rPr>
        <w:t xml:space="preserve"> luật về trợ giúp pháp lý; c</w:t>
      </w:r>
      <w:r w:rsidRPr="003C6742">
        <w:rPr>
          <w:sz w:val="28"/>
          <w:szCs w:val="28"/>
        </w:rPr>
        <w:t xml:space="preserve">ác cơ </w:t>
      </w:r>
      <w:r w:rsidR="00466531" w:rsidRPr="003C6742">
        <w:rPr>
          <w:sz w:val="28"/>
          <w:szCs w:val="28"/>
        </w:rPr>
        <w:t>quan tiến hành tố tụng</w:t>
      </w:r>
      <w:r w:rsidRPr="003C6742">
        <w:rPr>
          <w:sz w:val="28"/>
          <w:szCs w:val="28"/>
        </w:rPr>
        <w:t xml:space="preserve"> tăng cường phối hợp với Sở Tư pháp về </w:t>
      </w:r>
      <w:r w:rsidR="002B0BBF" w:rsidRPr="003C6742">
        <w:rPr>
          <w:sz w:val="28"/>
          <w:szCs w:val="28"/>
        </w:rPr>
        <w:t>trợ giúp pháp lý</w:t>
      </w:r>
      <w:r w:rsidRPr="003C6742">
        <w:rPr>
          <w:sz w:val="28"/>
          <w:szCs w:val="28"/>
        </w:rPr>
        <w:t xml:space="preserve"> trong hoạt động tố tụng và cung cấp thông tin kịp thời về các vụ việc </w:t>
      </w:r>
      <w:r w:rsidR="002B0BBF" w:rsidRPr="003C6742">
        <w:rPr>
          <w:sz w:val="28"/>
          <w:szCs w:val="28"/>
        </w:rPr>
        <w:t>cần trợ giúp pháp lý</w:t>
      </w:r>
      <w:r w:rsidRPr="003C6742">
        <w:rPr>
          <w:sz w:val="28"/>
          <w:szCs w:val="28"/>
        </w:rPr>
        <w:t>; chủ động ph</w:t>
      </w:r>
      <w:r w:rsidR="00466531" w:rsidRPr="003C6742">
        <w:rPr>
          <w:sz w:val="28"/>
          <w:szCs w:val="28"/>
        </w:rPr>
        <w:t xml:space="preserve">ối hợp với Sở Tư pháp trong việc </w:t>
      </w:r>
      <w:r w:rsidRPr="003C6742">
        <w:rPr>
          <w:sz w:val="28"/>
          <w:szCs w:val="28"/>
        </w:rPr>
        <w:t xml:space="preserve">thông tin, giới thiệu về </w:t>
      </w:r>
      <w:r w:rsidR="00466531" w:rsidRPr="003C6742">
        <w:rPr>
          <w:sz w:val="28"/>
          <w:szCs w:val="28"/>
        </w:rPr>
        <w:t>trợ giúp pháp lý.</w:t>
      </w:r>
    </w:p>
    <w:p w14:paraId="29B27784" w14:textId="714D90EC" w:rsidR="0089420E" w:rsidRPr="003C6742" w:rsidRDefault="0089420E" w:rsidP="000E2201">
      <w:pPr>
        <w:pStyle w:val="NormalWeb"/>
        <w:widowControl w:val="0"/>
        <w:shd w:val="clear" w:color="auto" w:fill="FFFFFF"/>
        <w:spacing w:before="120" w:beforeAutospacing="0" w:after="0" w:afterAutospacing="0"/>
        <w:ind w:firstLine="720"/>
        <w:jc w:val="both"/>
        <w:rPr>
          <w:bCs/>
          <w:spacing w:val="-2"/>
          <w:sz w:val="28"/>
          <w:szCs w:val="28"/>
        </w:rPr>
      </w:pPr>
      <w:r w:rsidRPr="003C6742">
        <w:rPr>
          <w:sz w:val="28"/>
          <w:szCs w:val="28"/>
        </w:rPr>
        <w:t xml:space="preserve">2.3. </w:t>
      </w:r>
      <w:r w:rsidRPr="003C6742">
        <w:rPr>
          <w:bCs/>
          <w:spacing w:val="-2"/>
          <w:sz w:val="28"/>
          <w:szCs w:val="28"/>
        </w:rPr>
        <w:t xml:space="preserve">Sở Thông tin và Truyền thông, </w:t>
      </w:r>
      <w:r w:rsidR="00466531" w:rsidRPr="003C6742">
        <w:rPr>
          <w:bCs/>
          <w:spacing w:val="-2"/>
          <w:sz w:val="28"/>
          <w:szCs w:val="28"/>
        </w:rPr>
        <w:t xml:space="preserve">Công an tỉnh, Văn phòng UBND tỉnh </w:t>
      </w:r>
      <w:r w:rsidRPr="003C6742">
        <w:rPr>
          <w:bCs/>
          <w:iCs/>
          <w:spacing w:val="-2"/>
          <w:sz w:val="28"/>
          <w:szCs w:val="28"/>
        </w:rPr>
        <w:t xml:space="preserve">(Trung tâm </w:t>
      </w:r>
      <w:r w:rsidR="00C323CA" w:rsidRPr="003C6742">
        <w:rPr>
          <w:bCs/>
          <w:iCs/>
          <w:spacing w:val="-2"/>
          <w:sz w:val="28"/>
          <w:szCs w:val="28"/>
        </w:rPr>
        <w:t>P</w:t>
      </w:r>
      <w:r w:rsidRPr="003C6742">
        <w:rPr>
          <w:bCs/>
          <w:iCs/>
          <w:spacing w:val="-2"/>
          <w:sz w:val="28"/>
          <w:szCs w:val="28"/>
        </w:rPr>
        <w:t>hục vụ hành chính công tỉnh, Trung tâm Công báo - Tin học tỉnh)</w:t>
      </w:r>
      <w:r w:rsidRPr="003C6742">
        <w:rPr>
          <w:bCs/>
          <w:spacing w:val="-2"/>
          <w:sz w:val="28"/>
          <w:szCs w:val="28"/>
        </w:rPr>
        <w:t>, UBND các huyện, thành phố, thị xã</w:t>
      </w:r>
      <w:r w:rsidR="002B0BBF" w:rsidRPr="003C6742">
        <w:rPr>
          <w:bCs/>
          <w:spacing w:val="-2"/>
          <w:sz w:val="28"/>
          <w:szCs w:val="28"/>
        </w:rPr>
        <w:t>:</w:t>
      </w:r>
      <w:r w:rsidRPr="003C6742">
        <w:rPr>
          <w:bCs/>
          <w:spacing w:val="-2"/>
          <w:sz w:val="28"/>
          <w:szCs w:val="28"/>
        </w:rPr>
        <w:t xml:space="preserve"> chủ động phối hợp với Sở Tư pháp trong quá trình thực hiện cấp Phiếu L</w:t>
      </w:r>
      <w:r w:rsidR="002B0BBF" w:rsidRPr="003C6742">
        <w:rPr>
          <w:bCs/>
          <w:spacing w:val="-2"/>
          <w:sz w:val="28"/>
          <w:szCs w:val="28"/>
        </w:rPr>
        <w:t>ý lịch tư pháp</w:t>
      </w:r>
      <w:r w:rsidRPr="003C6742">
        <w:rPr>
          <w:bCs/>
          <w:spacing w:val="-2"/>
          <w:sz w:val="28"/>
          <w:szCs w:val="28"/>
        </w:rPr>
        <w:t xml:space="preserve"> thông qua ứng dụng VNeID và liên thông 02 nhóm thủ tục hành chính đăng ký khai sinh, đăng ký khai tử.</w:t>
      </w:r>
    </w:p>
    <w:p w14:paraId="3E9FD41A" w14:textId="203BA7FE" w:rsidR="0089420E" w:rsidRPr="003C6742" w:rsidRDefault="002B0BBF" w:rsidP="000E2201">
      <w:pPr>
        <w:pStyle w:val="NormalWeb"/>
        <w:widowControl w:val="0"/>
        <w:shd w:val="clear" w:color="auto" w:fill="FFFFFF"/>
        <w:spacing w:before="120" w:beforeAutospacing="0" w:after="0" w:afterAutospacing="0"/>
        <w:ind w:firstLine="720"/>
        <w:jc w:val="both"/>
        <w:rPr>
          <w:sz w:val="28"/>
          <w:szCs w:val="28"/>
        </w:rPr>
      </w:pPr>
      <w:bookmarkStart w:id="1" w:name="_Hlk180769819"/>
      <w:r w:rsidRPr="003C6742">
        <w:rPr>
          <w:sz w:val="28"/>
          <w:szCs w:val="28"/>
        </w:rPr>
        <w:t>2.4. Cục T</w:t>
      </w:r>
      <w:r w:rsidR="0089420E" w:rsidRPr="003C6742">
        <w:rPr>
          <w:sz w:val="28"/>
          <w:szCs w:val="28"/>
        </w:rPr>
        <w:t xml:space="preserve">huế tỉnh, Ngân hàng Nhà nước </w:t>
      </w:r>
      <w:r w:rsidRPr="003C6742">
        <w:rPr>
          <w:sz w:val="28"/>
          <w:szCs w:val="28"/>
        </w:rPr>
        <w:t xml:space="preserve">- </w:t>
      </w:r>
      <w:r w:rsidR="004B4A72" w:rsidRPr="003C6742">
        <w:rPr>
          <w:sz w:val="28"/>
          <w:szCs w:val="28"/>
        </w:rPr>
        <w:t>Chi nhánh Hà Tĩnh</w:t>
      </w:r>
      <w:r w:rsidR="0089420E" w:rsidRPr="003C6742">
        <w:rPr>
          <w:sz w:val="28"/>
          <w:szCs w:val="28"/>
        </w:rPr>
        <w:t xml:space="preserve"> </w:t>
      </w:r>
      <w:bookmarkEnd w:id="1"/>
      <w:r w:rsidR="0089420E" w:rsidRPr="003C6742">
        <w:rPr>
          <w:sz w:val="28"/>
          <w:szCs w:val="28"/>
        </w:rPr>
        <w:t>t</w:t>
      </w:r>
      <w:r w:rsidR="0089420E" w:rsidRPr="003C6742">
        <w:rPr>
          <w:sz w:val="28"/>
          <w:szCs w:val="28"/>
          <w:lang w:val="vi-VN"/>
        </w:rPr>
        <w:t xml:space="preserve">ăng cường </w:t>
      </w:r>
      <w:r w:rsidR="0089420E" w:rsidRPr="003C6742">
        <w:rPr>
          <w:sz w:val="28"/>
          <w:szCs w:val="28"/>
        </w:rPr>
        <w:t xml:space="preserve">phối hợp với Sở Tư pháp trong </w:t>
      </w:r>
      <w:r w:rsidRPr="003C6742">
        <w:rPr>
          <w:sz w:val="28"/>
          <w:szCs w:val="28"/>
          <w:lang w:val="vi-VN"/>
        </w:rPr>
        <w:t xml:space="preserve">công tác quản lý </w:t>
      </w:r>
      <w:r w:rsidRPr="003C6742">
        <w:rPr>
          <w:sz w:val="28"/>
          <w:szCs w:val="28"/>
        </w:rPr>
        <w:t>n</w:t>
      </w:r>
      <w:r w:rsidR="0089420E" w:rsidRPr="003C6742">
        <w:rPr>
          <w:sz w:val="28"/>
          <w:szCs w:val="28"/>
          <w:lang w:val="vi-VN"/>
        </w:rPr>
        <w:t xml:space="preserve">hà nước về </w:t>
      </w:r>
      <w:r w:rsidR="0089420E" w:rsidRPr="003C6742">
        <w:rPr>
          <w:sz w:val="28"/>
          <w:szCs w:val="28"/>
        </w:rPr>
        <w:t xml:space="preserve">công chứng; </w:t>
      </w:r>
      <w:r w:rsidR="007528B3" w:rsidRPr="003C6742">
        <w:rPr>
          <w:sz w:val="28"/>
          <w:szCs w:val="28"/>
        </w:rPr>
        <w:t>Sở Tài nguyên và Môi trường</w:t>
      </w:r>
      <w:r w:rsidR="00466531" w:rsidRPr="003C6742">
        <w:rPr>
          <w:sz w:val="28"/>
          <w:szCs w:val="28"/>
        </w:rPr>
        <w:t>, Công an tỉnh</w:t>
      </w:r>
      <w:r w:rsidR="0089420E" w:rsidRPr="003C6742">
        <w:rPr>
          <w:sz w:val="28"/>
          <w:szCs w:val="28"/>
        </w:rPr>
        <w:t xml:space="preserve"> phối hợp chặt chẽ với Sở Tư pháp trong công tác quản lý nhà nước về đấu giá.</w:t>
      </w:r>
    </w:p>
    <w:p w14:paraId="67055187" w14:textId="0753C704" w:rsidR="00684BAB" w:rsidRPr="003C6742" w:rsidRDefault="0089420E" w:rsidP="000E2201">
      <w:pPr>
        <w:pStyle w:val="NormalWeb"/>
        <w:widowControl w:val="0"/>
        <w:shd w:val="clear" w:color="auto" w:fill="FFFFFF"/>
        <w:spacing w:before="120" w:beforeAutospacing="0" w:after="0" w:afterAutospacing="0"/>
        <w:ind w:firstLine="720"/>
        <w:jc w:val="both"/>
        <w:rPr>
          <w:sz w:val="28"/>
          <w:szCs w:val="28"/>
        </w:rPr>
      </w:pPr>
      <w:r w:rsidRPr="003C6742">
        <w:rPr>
          <w:sz w:val="28"/>
          <w:szCs w:val="28"/>
        </w:rPr>
        <w:t xml:space="preserve">2.5. </w:t>
      </w:r>
      <w:r w:rsidR="00684BAB" w:rsidRPr="003C6742">
        <w:rPr>
          <w:sz w:val="28"/>
          <w:szCs w:val="28"/>
        </w:rPr>
        <w:t>Ngân hàng Nhà nước - Chi nhánh Hà Tĩnh</w:t>
      </w:r>
      <w:r w:rsidR="002B0BBF" w:rsidRPr="003C6742">
        <w:rPr>
          <w:sz w:val="28"/>
          <w:szCs w:val="28"/>
        </w:rPr>
        <w:t>:</w:t>
      </w:r>
      <w:r w:rsidR="00684BAB" w:rsidRPr="003C6742">
        <w:rPr>
          <w:sz w:val="28"/>
          <w:szCs w:val="28"/>
        </w:rPr>
        <w:t xml:space="preserve"> tăng cường công tác thanh tra, kiểm tra, giám sát đối với các tổ chức tín dụng nhằm phát hiện, chấn chỉnh, xử lý nghiêm hành vi vi phạm của tổ chức tín dụng, cán bộ của tổ chức tín dụng có liên quan đến hoạt động công chứng</w:t>
      </w:r>
      <w:r w:rsidR="001E6971" w:rsidRPr="003C6742">
        <w:rPr>
          <w:sz w:val="28"/>
          <w:szCs w:val="28"/>
        </w:rPr>
        <w:t>.</w:t>
      </w:r>
    </w:p>
    <w:p w14:paraId="1498B86C" w14:textId="47BD9091" w:rsidR="0089420E" w:rsidRPr="003C6742" w:rsidRDefault="00684BAB" w:rsidP="000E2201">
      <w:pPr>
        <w:pStyle w:val="NormalWeb"/>
        <w:widowControl w:val="0"/>
        <w:shd w:val="clear" w:color="auto" w:fill="FFFFFF"/>
        <w:spacing w:before="120" w:beforeAutospacing="0" w:after="0" w:afterAutospacing="0"/>
        <w:ind w:firstLine="720"/>
        <w:jc w:val="both"/>
        <w:rPr>
          <w:sz w:val="28"/>
          <w:szCs w:val="28"/>
        </w:rPr>
      </w:pPr>
      <w:r w:rsidRPr="003C6742">
        <w:rPr>
          <w:sz w:val="28"/>
          <w:szCs w:val="28"/>
        </w:rPr>
        <w:t xml:space="preserve">2.6. </w:t>
      </w:r>
      <w:r w:rsidR="0089420E" w:rsidRPr="003C6742">
        <w:rPr>
          <w:sz w:val="28"/>
          <w:szCs w:val="28"/>
        </w:rPr>
        <w:t>Sở Tài nguyên và Môi trường, UB</w:t>
      </w:r>
      <w:r w:rsidR="002B0BBF" w:rsidRPr="003C6742">
        <w:rPr>
          <w:sz w:val="28"/>
          <w:szCs w:val="28"/>
        </w:rPr>
        <w:t xml:space="preserve">ND các huyện, thành phố, thị xã: </w:t>
      </w:r>
      <w:r w:rsidR="0089420E" w:rsidRPr="003C6742">
        <w:rPr>
          <w:sz w:val="28"/>
          <w:szCs w:val="28"/>
        </w:rPr>
        <w:t xml:space="preserve">thực hiện nghiêm quy định của pháp luật về đấu giá tài sản và các quy định của pháp luật khác liên quan; thường xuyên phối hợp chặt chẽ với Sở Tư pháp để tổ chức đấu giá </w:t>
      </w:r>
      <w:r w:rsidR="00466531" w:rsidRPr="003C6742">
        <w:rPr>
          <w:sz w:val="28"/>
          <w:szCs w:val="28"/>
        </w:rPr>
        <w:t xml:space="preserve">tài sản </w:t>
      </w:r>
      <w:r w:rsidR="0089420E" w:rsidRPr="003C6742">
        <w:rPr>
          <w:sz w:val="28"/>
          <w:szCs w:val="28"/>
        </w:rPr>
        <w:t>đạt hiệu quả cao, thực hiện ngh</w:t>
      </w:r>
      <w:r w:rsidR="00AC2F65" w:rsidRPr="003C6742">
        <w:rPr>
          <w:sz w:val="28"/>
          <w:szCs w:val="28"/>
        </w:rPr>
        <w:t>iêm quy định về lựa chọn đấu giá</w:t>
      </w:r>
      <w:r w:rsidR="0089420E" w:rsidRPr="003C6742">
        <w:rPr>
          <w:sz w:val="28"/>
          <w:szCs w:val="28"/>
        </w:rPr>
        <w:t xml:space="preserve"> tài sản, giám sát thực chất các cuộc đấu giá.</w:t>
      </w:r>
    </w:p>
    <w:p w14:paraId="271030E5" w14:textId="49F078FC" w:rsidR="00647778" w:rsidRPr="003C6742" w:rsidRDefault="00647778" w:rsidP="000E2201">
      <w:pPr>
        <w:pStyle w:val="NormalWeb"/>
        <w:widowControl w:val="0"/>
        <w:shd w:val="clear" w:color="auto" w:fill="FFFFFF"/>
        <w:spacing w:before="120" w:beforeAutospacing="0" w:after="0" w:afterAutospacing="0"/>
        <w:ind w:firstLine="720"/>
        <w:jc w:val="both"/>
        <w:rPr>
          <w:sz w:val="28"/>
          <w:szCs w:val="28"/>
        </w:rPr>
      </w:pPr>
      <w:r w:rsidRPr="003C6742">
        <w:rPr>
          <w:sz w:val="28"/>
          <w:szCs w:val="28"/>
        </w:rPr>
        <w:t>2.</w:t>
      </w:r>
      <w:r w:rsidR="00684BAB" w:rsidRPr="003C6742">
        <w:rPr>
          <w:sz w:val="28"/>
          <w:szCs w:val="28"/>
        </w:rPr>
        <w:t>7</w:t>
      </w:r>
      <w:r w:rsidRPr="003C6742">
        <w:rPr>
          <w:sz w:val="28"/>
          <w:szCs w:val="28"/>
        </w:rPr>
        <w:t xml:space="preserve">. </w:t>
      </w:r>
      <w:r w:rsidR="002B0BBF" w:rsidRPr="003C6742">
        <w:rPr>
          <w:sz w:val="28"/>
          <w:szCs w:val="28"/>
        </w:rPr>
        <w:t>UBND</w:t>
      </w:r>
      <w:r w:rsidRPr="003C6742">
        <w:rPr>
          <w:sz w:val="28"/>
          <w:szCs w:val="28"/>
        </w:rPr>
        <w:t xml:space="preserve"> các huyện, thành phố, thị xã</w:t>
      </w:r>
      <w:r w:rsidR="002B0BBF" w:rsidRPr="003C6742">
        <w:rPr>
          <w:sz w:val="28"/>
          <w:szCs w:val="28"/>
        </w:rPr>
        <w:t>:</w:t>
      </w:r>
      <w:r w:rsidRPr="003C6742">
        <w:rPr>
          <w:sz w:val="28"/>
          <w:szCs w:val="28"/>
        </w:rPr>
        <w:t xml:space="preserve"> thường xuyên rà soát công tác tổ chức đấu giá quyền sử dụng đất trên địa bàn đảm bảo đúng pháp luật, công khai, minh bạch; kịp thời phát hiện, xử lý nghiêm các trường hợp vi phạm các quy định </w:t>
      </w:r>
      <w:r w:rsidRPr="003C6742">
        <w:rPr>
          <w:sz w:val="28"/>
          <w:szCs w:val="28"/>
        </w:rPr>
        <w:lastRenderedPageBreak/>
        <w:t>pháp luật trong đấu giá quyền sử dụng đất, ngăn chặn hành vi lợi dụng đấu giá quyền sử dụng đất để trục lợi, gây nhiễu loạn thị trường.</w:t>
      </w:r>
    </w:p>
    <w:p w14:paraId="349966F3" w14:textId="20B9ED96" w:rsidR="003C3668" w:rsidRPr="003C6742" w:rsidRDefault="008C32DC" w:rsidP="000E2201">
      <w:pPr>
        <w:pStyle w:val="NormalWeb"/>
        <w:widowControl w:val="0"/>
        <w:shd w:val="clear" w:color="auto" w:fill="FFFFFF"/>
        <w:spacing w:before="120" w:beforeAutospacing="0" w:after="0" w:afterAutospacing="0"/>
        <w:ind w:firstLine="720"/>
        <w:jc w:val="both"/>
        <w:rPr>
          <w:b/>
          <w:bCs/>
          <w:sz w:val="26"/>
          <w:szCs w:val="26"/>
          <w:lang w:val="vi-VN"/>
        </w:rPr>
      </w:pPr>
      <w:r w:rsidRPr="003C6742">
        <w:rPr>
          <w:b/>
          <w:bCs/>
          <w:sz w:val="26"/>
          <w:szCs w:val="26"/>
          <w:lang w:val="vi-VN"/>
        </w:rPr>
        <w:t>III. MỘT SỐ KIẾN NGHỊ, ĐỀ XUẤT</w:t>
      </w:r>
    </w:p>
    <w:p w14:paraId="7D92DBA3" w14:textId="0C2924C9" w:rsidR="001E7AD6" w:rsidRPr="003C6742" w:rsidRDefault="003734D4" w:rsidP="000E2201">
      <w:pPr>
        <w:pStyle w:val="NormalWeb"/>
        <w:widowControl w:val="0"/>
        <w:shd w:val="clear" w:color="auto" w:fill="FFFFFF"/>
        <w:spacing w:before="120" w:beforeAutospacing="0" w:after="0" w:afterAutospacing="0"/>
        <w:ind w:firstLine="720"/>
        <w:jc w:val="both"/>
        <w:rPr>
          <w:b/>
          <w:bCs/>
          <w:sz w:val="28"/>
          <w:szCs w:val="28"/>
        </w:rPr>
      </w:pPr>
      <w:r w:rsidRPr="003C6742">
        <w:rPr>
          <w:b/>
          <w:bCs/>
          <w:sz w:val="28"/>
          <w:szCs w:val="28"/>
        </w:rPr>
        <w:t>1</w:t>
      </w:r>
      <w:r w:rsidR="000C30C8" w:rsidRPr="003C6742">
        <w:rPr>
          <w:b/>
          <w:bCs/>
          <w:sz w:val="28"/>
          <w:szCs w:val="28"/>
        </w:rPr>
        <w:t>.</w:t>
      </w:r>
      <w:r w:rsidR="00126087" w:rsidRPr="003C6742">
        <w:rPr>
          <w:b/>
          <w:bCs/>
          <w:sz w:val="28"/>
          <w:szCs w:val="28"/>
        </w:rPr>
        <w:t xml:space="preserve"> </w:t>
      </w:r>
      <w:r w:rsidR="001E7AD6" w:rsidRPr="003C6742">
        <w:rPr>
          <w:b/>
          <w:bCs/>
          <w:sz w:val="28"/>
          <w:szCs w:val="28"/>
        </w:rPr>
        <w:t>Về chính sách hỗ trợ phát triển các tổ chức bổ trợ tư pháp</w:t>
      </w:r>
    </w:p>
    <w:p w14:paraId="0DF4AF41" w14:textId="68BE688D" w:rsidR="00AC6389" w:rsidRPr="003C6742" w:rsidRDefault="007B6A38" w:rsidP="000E2201">
      <w:pPr>
        <w:pStyle w:val="NormalWeb"/>
        <w:widowControl w:val="0"/>
        <w:shd w:val="clear" w:color="auto" w:fill="FFFFFF"/>
        <w:spacing w:before="120" w:beforeAutospacing="0" w:after="0" w:afterAutospacing="0"/>
        <w:ind w:firstLine="720"/>
        <w:jc w:val="both"/>
        <w:rPr>
          <w:sz w:val="28"/>
          <w:szCs w:val="28"/>
        </w:rPr>
      </w:pPr>
      <w:r w:rsidRPr="003C6742">
        <w:rPr>
          <w:b/>
          <w:sz w:val="28"/>
          <w:szCs w:val="28"/>
        </w:rPr>
        <w:t xml:space="preserve">1.1. </w:t>
      </w:r>
      <w:r w:rsidR="009D7C0B" w:rsidRPr="003C6742">
        <w:rPr>
          <w:b/>
          <w:sz w:val="28"/>
          <w:szCs w:val="28"/>
        </w:rPr>
        <w:t>Về c</w:t>
      </w:r>
      <w:r w:rsidR="00AC6389" w:rsidRPr="003C6742">
        <w:rPr>
          <w:b/>
          <w:sz w:val="28"/>
          <w:szCs w:val="28"/>
        </w:rPr>
        <w:t>hính sách, hỗ trợ phát triển nghề luật sư</w:t>
      </w:r>
      <w:r w:rsidR="006147F0" w:rsidRPr="003C6742">
        <w:rPr>
          <w:b/>
          <w:sz w:val="28"/>
          <w:szCs w:val="28"/>
        </w:rPr>
        <w:t xml:space="preserve"> giai đoạn 2026</w:t>
      </w:r>
      <w:r w:rsidR="000F0513" w:rsidRPr="003C6742">
        <w:rPr>
          <w:b/>
          <w:sz w:val="28"/>
          <w:szCs w:val="28"/>
        </w:rPr>
        <w:t xml:space="preserve"> </w:t>
      </w:r>
      <w:r w:rsidR="006147F0" w:rsidRPr="003C6742">
        <w:rPr>
          <w:b/>
          <w:sz w:val="28"/>
          <w:szCs w:val="28"/>
        </w:rPr>
        <w:t>-</w:t>
      </w:r>
      <w:r w:rsidR="000F0513" w:rsidRPr="003C6742">
        <w:rPr>
          <w:b/>
          <w:sz w:val="28"/>
          <w:szCs w:val="28"/>
        </w:rPr>
        <w:t xml:space="preserve"> </w:t>
      </w:r>
      <w:r w:rsidR="0077115B" w:rsidRPr="003C6742">
        <w:rPr>
          <w:b/>
          <w:sz w:val="28"/>
          <w:szCs w:val="28"/>
        </w:rPr>
        <w:t>2030</w:t>
      </w:r>
      <w:r w:rsidR="009D7C0B" w:rsidRPr="003C6742">
        <w:rPr>
          <w:b/>
          <w:sz w:val="28"/>
          <w:szCs w:val="28"/>
        </w:rPr>
        <w:t>:</w:t>
      </w:r>
      <w:r w:rsidR="009D7C0B" w:rsidRPr="003C6742">
        <w:rPr>
          <w:sz w:val="28"/>
          <w:szCs w:val="28"/>
        </w:rPr>
        <w:t xml:space="preserve"> g</w:t>
      </w:r>
      <w:r w:rsidR="00E9131C" w:rsidRPr="003C6742">
        <w:rPr>
          <w:sz w:val="28"/>
          <w:szCs w:val="28"/>
        </w:rPr>
        <w:t xml:space="preserve">iao </w:t>
      </w:r>
      <w:r w:rsidR="006147F0" w:rsidRPr="003C6742">
        <w:rPr>
          <w:sz w:val="28"/>
          <w:szCs w:val="28"/>
        </w:rPr>
        <w:t xml:space="preserve">Sở </w:t>
      </w:r>
      <w:r w:rsidR="0077115B" w:rsidRPr="003C6742">
        <w:rPr>
          <w:sz w:val="28"/>
          <w:szCs w:val="28"/>
        </w:rPr>
        <w:t>Tư pháp</w:t>
      </w:r>
      <w:r w:rsidR="009D7C0B" w:rsidRPr="003C6742">
        <w:rPr>
          <w:sz w:val="28"/>
          <w:szCs w:val="28"/>
        </w:rPr>
        <w:t xml:space="preserve"> chủ trì, phối hợp với Sở </w:t>
      </w:r>
      <w:r w:rsidR="0077115B" w:rsidRPr="003C6742">
        <w:rPr>
          <w:sz w:val="28"/>
          <w:szCs w:val="28"/>
        </w:rPr>
        <w:t>Tài chính</w:t>
      </w:r>
      <w:r w:rsidR="009D7C0B" w:rsidRPr="003C6742">
        <w:rPr>
          <w:sz w:val="28"/>
          <w:szCs w:val="28"/>
        </w:rPr>
        <w:t xml:space="preserve"> và các cơ quan liên quan</w:t>
      </w:r>
      <w:r w:rsidR="009B6EE8" w:rsidRPr="003C6742">
        <w:rPr>
          <w:sz w:val="28"/>
          <w:szCs w:val="28"/>
        </w:rPr>
        <w:t xml:space="preserve"> soát xét, làm rõ cơ sở pháp lý, cơ sở thực tiễn, khả năng, điề</w:t>
      </w:r>
      <w:r w:rsidR="00C859F3" w:rsidRPr="003C6742">
        <w:rPr>
          <w:sz w:val="28"/>
          <w:szCs w:val="28"/>
        </w:rPr>
        <w:t>u kiện thực tiễn của địa phương,</w:t>
      </w:r>
      <w:r w:rsidR="0077115B" w:rsidRPr="003C6742">
        <w:rPr>
          <w:sz w:val="28"/>
          <w:szCs w:val="28"/>
        </w:rPr>
        <w:t xml:space="preserve"> tính phù hợp với quy định của Luật Ngân sách Nhà nước;</w:t>
      </w:r>
      <w:r w:rsidR="00C859F3" w:rsidRPr="003C6742">
        <w:rPr>
          <w:sz w:val="28"/>
          <w:szCs w:val="28"/>
        </w:rPr>
        <w:t xml:space="preserve"> </w:t>
      </w:r>
      <w:r w:rsidR="006147F0" w:rsidRPr="003C6742">
        <w:rPr>
          <w:sz w:val="28"/>
          <w:szCs w:val="28"/>
        </w:rPr>
        <w:t>tổng hợp</w:t>
      </w:r>
      <w:r w:rsidR="00ED7BB6" w:rsidRPr="003C6742">
        <w:rPr>
          <w:sz w:val="28"/>
          <w:szCs w:val="28"/>
        </w:rPr>
        <w:t xml:space="preserve">, </w:t>
      </w:r>
      <w:r w:rsidR="0077115B" w:rsidRPr="003C6742">
        <w:rPr>
          <w:sz w:val="28"/>
          <w:szCs w:val="28"/>
        </w:rPr>
        <w:t xml:space="preserve">đề xuất, </w:t>
      </w:r>
      <w:r w:rsidR="00126087" w:rsidRPr="003C6742">
        <w:rPr>
          <w:sz w:val="28"/>
          <w:szCs w:val="28"/>
        </w:rPr>
        <w:t xml:space="preserve">báo cáo UBND tỉnh </w:t>
      </w:r>
      <w:r w:rsidR="00585317" w:rsidRPr="003C6742">
        <w:rPr>
          <w:sz w:val="28"/>
          <w:szCs w:val="28"/>
        </w:rPr>
        <w:t xml:space="preserve">trong tháng </w:t>
      </w:r>
      <w:r w:rsidR="009D7C0B" w:rsidRPr="003C6742">
        <w:rPr>
          <w:sz w:val="28"/>
          <w:szCs w:val="28"/>
        </w:rPr>
        <w:t>01/2025</w:t>
      </w:r>
      <w:r w:rsidR="0077115B" w:rsidRPr="003C6742">
        <w:rPr>
          <w:sz w:val="28"/>
          <w:szCs w:val="28"/>
        </w:rPr>
        <w:t>.</w:t>
      </w:r>
    </w:p>
    <w:p w14:paraId="07A8A49A" w14:textId="77BE7E58" w:rsidR="00EA6CA8" w:rsidRPr="003C6742" w:rsidRDefault="007B6A38" w:rsidP="001D7C22">
      <w:pPr>
        <w:pStyle w:val="NormalWeb"/>
        <w:widowControl w:val="0"/>
        <w:shd w:val="clear" w:color="auto" w:fill="FFFFFF"/>
        <w:spacing w:before="120" w:beforeAutospacing="0" w:after="0" w:afterAutospacing="0"/>
        <w:ind w:firstLine="720"/>
        <w:jc w:val="both"/>
        <w:rPr>
          <w:sz w:val="28"/>
          <w:szCs w:val="28"/>
        </w:rPr>
      </w:pPr>
      <w:r w:rsidRPr="003C6742">
        <w:rPr>
          <w:b/>
          <w:sz w:val="28"/>
          <w:szCs w:val="28"/>
        </w:rPr>
        <w:t>1.2.</w:t>
      </w:r>
      <w:r w:rsidR="003332A0" w:rsidRPr="003C6742">
        <w:rPr>
          <w:b/>
          <w:sz w:val="28"/>
          <w:szCs w:val="28"/>
        </w:rPr>
        <w:t xml:space="preserve"> </w:t>
      </w:r>
      <w:r w:rsidR="009D7C0B" w:rsidRPr="003C6742">
        <w:rPr>
          <w:b/>
          <w:sz w:val="28"/>
          <w:szCs w:val="28"/>
        </w:rPr>
        <w:t xml:space="preserve">Về thành lập tổ chức Đảng trong Đoàn Luật sư Hà Tĩnh và giao nhiệm vụ cụ thể cho Đoàn Luật sư Hà Tĩnh: </w:t>
      </w:r>
      <w:r w:rsidR="009D7C0B" w:rsidRPr="003C6742">
        <w:rPr>
          <w:sz w:val="28"/>
          <w:szCs w:val="28"/>
        </w:rPr>
        <w:t>g</w:t>
      </w:r>
      <w:r w:rsidR="00C978F4" w:rsidRPr="003C6742">
        <w:rPr>
          <w:sz w:val="28"/>
          <w:szCs w:val="28"/>
        </w:rPr>
        <w:t xml:space="preserve">iao </w:t>
      </w:r>
      <w:r w:rsidR="00585317" w:rsidRPr="003C6742">
        <w:rPr>
          <w:sz w:val="28"/>
          <w:szCs w:val="28"/>
        </w:rPr>
        <w:t xml:space="preserve">Sở Tư pháp </w:t>
      </w:r>
      <w:r w:rsidR="00AC6389" w:rsidRPr="003C6742">
        <w:rPr>
          <w:sz w:val="28"/>
          <w:szCs w:val="28"/>
        </w:rPr>
        <w:t>chủ trì, phối hợp với</w:t>
      </w:r>
      <w:r w:rsidR="00DF4FDA" w:rsidRPr="003C6742">
        <w:rPr>
          <w:sz w:val="28"/>
          <w:szCs w:val="28"/>
        </w:rPr>
        <w:t xml:space="preserve"> </w:t>
      </w:r>
      <w:r w:rsidR="009D7C0B" w:rsidRPr="003C6742">
        <w:rPr>
          <w:sz w:val="28"/>
          <w:szCs w:val="28"/>
        </w:rPr>
        <w:t xml:space="preserve">Sở Nội vụ, </w:t>
      </w:r>
      <w:r w:rsidR="00585317" w:rsidRPr="003C6742">
        <w:rPr>
          <w:sz w:val="28"/>
          <w:szCs w:val="28"/>
        </w:rPr>
        <w:t xml:space="preserve">Đoàn Luật sư Hà Tĩnh và các cơ quan </w:t>
      </w:r>
      <w:r w:rsidR="00AC6389" w:rsidRPr="003C6742">
        <w:rPr>
          <w:sz w:val="28"/>
          <w:szCs w:val="28"/>
        </w:rPr>
        <w:t>liên quan</w:t>
      </w:r>
      <w:r w:rsidR="00585317" w:rsidRPr="003C6742">
        <w:rPr>
          <w:sz w:val="28"/>
          <w:szCs w:val="28"/>
        </w:rPr>
        <w:t xml:space="preserve"> nghiên cứu,</w:t>
      </w:r>
      <w:r w:rsidR="00AC6389" w:rsidRPr="003C6742">
        <w:rPr>
          <w:sz w:val="28"/>
          <w:szCs w:val="28"/>
        </w:rPr>
        <w:t xml:space="preserve"> </w:t>
      </w:r>
      <w:r w:rsidR="009D7C0B" w:rsidRPr="003C6742">
        <w:rPr>
          <w:sz w:val="28"/>
          <w:szCs w:val="28"/>
        </w:rPr>
        <w:t>tham mưu theo đúng chức năng, nhiệm</w:t>
      </w:r>
      <w:r w:rsidR="00C859F3" w:rsidRPr="003C6742">
        <w:rPr>
          <w:sz w:val="28"/>
          <w:szCs w:val="28"/>
        </w:rPr>
        <w:t xml:space="preserve"> vụ, các quy định có liên quan, </w:t>
      </w:r>
      <w:r w:rsidR="009D7C0B" w:rsidRPr="003C6742">
        <w:rPr>
          <w:sz w:val="28"/>
          <w:szCs w:val="28"/>
        </w:rPr>
        <w:t>tuyệt đối không chồng chéo chức năng, nhiệm vụ với các cơ quan, đơn vị</w:t>
      </w:r>
      <w:r w:rsidR="00C859F3" w:rsidRPr="003C6742">
        <w:rPr>
          <w:sz w:val="28"/>
          <w:szCs w:val="28"/>
        </w:rPr>
        <w:t xml:space="preserve"> khác, </w:t>
      </w:r>
      <w:r w:rsidR="009D7C0B" w:rsidRPr="003C6742">
        <w:rPr>
          <w:sz w:val="28"/>
          <w:szCs w:val="28"/>
        </w:rPr>
        <w:t>phù hợp với tình hình, điều kiện thực tiễn của địa phương</w:t>
      </w:r>
      <w:r w:rsidR="00351DBE" w:rsidRPr="003C6742">
        <w:rPr>
          <w:sz w:val="28"/>
          <w:szCs w:val="28"/>
        </w:rPr>
        <w:t xml:space="preserve">; </w:t>
      </w:r>
      <w:r w:rsidR="00AC6389" w:rsidRPr="003C6742">
        <w:rPr>
          <w:sz w:val="28"/>
          <w:szCs w:val="28"/>
        </w:rPr>
        <w:t xml:space="preserve">báo cáo UBND tỉnh trước ngày </w:t>
      </w:r>
      <w:r w:rsidR="00CC35F9">
        <w:rPr>
          <w:sz w:val="28"/>
          <w:szCs w:val="28"/>
        </w:rPr>
        <w:t>20</w:t>
      </w:r>
      <w:r w:rsidR="00AC6389" w:rsidRPr="003C6742">
        <w:rPr>
          <w:sz w:val="28"/>
          <w:szCs w:val="28"/>
        </w:rPr>
        <w:t>/12/2024.</w:t>
      </w:r>
    </w:p>
    <w:p w14:paraId="0A290F05" w14:textId="06B761A6" w:rsidR="0077115B" w:rsidRPr="00CC35F9" w:rsidRDefault="007B6A38" w:rsidP="00F2502F">
      <w:pPr>
        <w:pStyle w:val="NormalWeb"/>
        <w:widowControl w:val="0"/>
        <w:shd w:val="clear" w:color="auto" w:fill="FFFFFF"/>
        <w:spacing w:before="120" w:beforeAutospacing="0" w:after="0" w:afterAutospacing="0"/>
        <w:ind w:firstLine="720"/>
        <w:jc w:val="both"/>
        <w:rPr>
          <w:spacing w:val="-2"/>
          <w:sz w:val="28"/>
          <w:szCs w:val="28"/>
        </w:rPr>
      </w:pPr>
      <w:r w:rsidRPr="00CC35F9">
        <w:rPr>
          <w:b/>
          <w:spacing w:val="-2"/>
          <w:sz w:val="28"/>
          <w:szCs w:val="28"/>
        </w:rPr>
        <w:t>1.3.</w:t>
      </w:r>
      <w:r w:rsidR="00EA6CA8" w:rsidRPr="00CC35F9">
        <w:rPr>
          <w:b/>
          <w:spacing w:val="-2"/>
          <w:sz w:val="28"/>
          <w:szCs w:val="28"/>
        </w:rPr>
        <w:t xml:space="preserve"> Về</w:t>
      </w:r>
      <w:r w:rsidR="00EA6CA8" w:rsidRPr="00CC35F9">
        <w:rPr>
          <w:b/>
          <w:spacing w:val="-2"/>
          <w:sz w:val="28"/>
          <w:szCs w:val="28"/>
          <w:lang w:val="vi-VN"/>
        </w:rPr>
        <w:t xml:space="preserve"> xây dựng </w:t>
      </w:r>
      <w:r w:rsidR="0072452B" w:rsidRPr="00CC35F9">
        <w:rPr>
          <w:b/>
          <w:spacing w:val="-2"/>
          <w:sz w:val="28"/>
          <w:szCs w:val="28"/>
        </w:rPr>
        <w:t>c</w:t>
      </w:r>
      <w:r w:rsidR="00EA6CA8" w:rsidRPr="00CC35F9">
        <w:rPr>
          <w:b/>
          <w:spacing w:val="-2"/>
          <w:sz w:val="28"/>
          <w:szCs w:val="28"/>
          <w:lang w:val="vi-VN"/>
        </w:rPr>
        <w:t>ơ sở dữ liệu công chứng, chứng thực</w:t>
      </w:r>
      <w:r w:rsidR="00EA6CA8" w:rsidRPr="00CC35F9">
        <w:rPr>
          <w:b/>
          <w:spacing w:val="-2"/>
          <w:sz w:val="28"/>
          <w:szCs w:val="28"/>
        </w:rPr>
        <w:t>:</w:t>
      </w:r>
      <w:r w:rsidR="00EA6CA8" w:rsidRPr="00CC35F9">
        <w:rPr>
          <w:spacing w:val="-2"/>
          <w:sz w:val="28"/>
          <w:szCs w:val="28"/>
        </w:rPr>
        <w:t xml:space="preserve"> </w:t>
      </w:r>
      <w:r w:rsidR="00F2502F" w:rsidRPr="00CC35F9">
        <w:rPr>
          <w:spacing w:val="-2"/>
          <w:sz w:val="28"/>
          <w:szCs w:val="28"/>
        </w:rPr>
        <w:t>g</w:t>
      </w:r>
      <w:r w:rsidR="0077115B" w:rsidRPr="00CC35F9">
        <w:rPr>
          <w:spacing w:val="-2"/>
          <w:sz w:val="28"/>
          <w:szCs w:val="28"/>
        </w:rPr>
        <w:t>iao Sở Tư pháp chủ trì, phối hợp với Sở Thông tin và Truyền thông</w:t>
      </w:r>
      <w:r w:rsidR="00BB5ACE" w:rsidRPr="00CC35F9">
        <w:rPr>
          <w:spacing w:val="-2"/>
          <w:sz w:val="28"/>
          <w:szCs w:val="28"/>
        </w:rPr>
        <w:t>, Sở Tài chính</w:t>
      </w:r>
      <w:r w:rsidR="0077115B" w:rsidRPr="00CC35F9">
        <w:rPr>
          <w:spacing w:val="-2"/>
          <w:sz w:val="28"/>
          <w:szCs w:val="28"/>
        </w:rPr>
        <w:t xml:space="preserve"> và các đơn vị liên quan, soát xét, tổng hợp, </w:t>
      </w:r>
      <w:r w:rsidR="00F2502F" w:rsidRPr="00CC35F9">
        <w:rPr>
          <w:spacing w:val="-2"/>
          <w:sz w:val="28"/>
          <w:szCs w:val="28"/>
        </w:rPr>
        <w:t>đề xuất trên cơ sở đảm bảo phù hợp, hiệu quả, kết nối đồng bộ, tạo môi trường pháp lý thuận lợi; báo cáo UBND tỉnh trong tháng 12/2024.</w:t>
      </w:r>
    </w:p>
    <w:p w14:paraId="112683F4" w14:textId="646BD6C2" w:rsidR="009A639F" w:rsidRPr="003C6742" w:rsidRDefault="007B6A38" w:rsidP="000E2201">
      <w:pPr>
        <w:widowControl w:val="0"/>
        <w:spacing w:before="120"/>
        <w:ind w:firstLine="720"/>
        <w:jc w:val="both"/>
        <w:rPr>
          <w:bCs/>
          <w:iCs/>
          <w:sz w:val="28"/>
          <w:szCs w:val="28"/>
          <w:lang w:val="sq-AL"/>
        </w:rPr>
      </w:pPr>
      <w:r w:rsidRPr="003C6742">
        <w:rPr>
          <w:b/>
          <w:sz w:val="28"/>
          <w:szCs w:val="28"/>
        </w:rPr>
        <w:t xml:space="preserve">1.4. </w:t>
      </w:r>
      <w:r w:rsidR="009A639F" w:rsidRPr="003C6742">
        <w:rPr>
          <w:b/>
          <w:bCs/>
          <w:iCs/>
          <w:sz w:val="28"/>
          <w:szCs w:val="28"/>
          <w:lang w:val="sq-AL"/>
        </w:rPr>
        <w:t>Về thoái thu 25% kinh phí trích nộp ngân sách của Phòng Công chứn</w:t>
      </w:r>
      <w:r w:rsidR="00D07A5F" w:rsidRPr="003C6742">
        <w:rPr>
          <w:b/>
          <w:bCs/>
          <w:iCs/>
          <w:sz w:val="28"/>
          <w:szCs w:val="28"/>
          <w:lang w:val="sq-AL"/>
        </w:rPr>
        <w:t>g số 1, Phòng Công chứng số 2:</w:t>
      </w:r>
      <w:r w:rsidR="00D07A5F" w:rsidRPr="003C6742">
        <w:rPr>
          <w:bCs/>
          <w:iCs/>
          <w:sz w:val="28"/>
          <w:szCs w:val="28"/>
          <w:lang w:val="sq-AL"/>
        </w:rPr>
        <w:t xml:space="preserve"> g</w:t>
      </w:r>
      <w:r w:rsidR="009A639F" w:rsidRPr="003C6742">
        <w:rPr>
          <w:bCs/>
          <w:iCs/>
          <w:sz w:val="28"/>
          <w:szCs w:val="28"/>
          <w:lang w:val="sq-AL"/>
        </w:rPr>
        <w:t xml:space="preserve">iao Sở Tài chính chủ trì, phối hợp với Sở Tư pháp và các đơn vị liên quan </w:t>
      </w:r>
      <w:r w:rsidR="00C70615" w:rsidRPr="003C6742">
        <w:rPr>
          <w:bCs/>
          <w:iCs/>
          <w:sz w:val="28"/>
          <w:szCs w:val="28"/>
          <w:lang w:val="sq-AL"/>
        </w:rPr>
        <w:t xml:space="preserve">soát xét, kiểm tra, làm rõ cơ sở pháp lý, sự </w:t>
      </w:r>
      <w:r w:rsidR="00F2502F" w:rsidRPr="003C6742">
        <w:rPr>
          <w:bCs/>
          <w:iCs/>
          <w:sz w:val="28"/>
          <w:szCs w:val="28"/>
          <w:lang w:val="sq-AL"/>
        </w:rPr>
        <w:t xml:space="preserve">phù hợp với quy định pháp luật; </w:t>
      </w:r>
      <w:r w:rsidR="009A639F" w:rsidRPr="003C6742">
        <w:rPr>
          <w:bCs/>
          <w:iCs/>
          <w:sz w:val="28"/>
          <w:szCs w:val="28"/>
          <w:lang w:val="sq-AL"/>
        </w:rPr>
        <w:t>báo cáo</w:t>
      </w:r>
      <w:r w:rsidR="00F2502F" w:rsidRPr="003C6742">
        <w:rPr>
          <w:bCs/>
          <w:iCs/>
          <w:sz w:val="28"/>
          <w:szCs w:val="28"/>
          <w:lang w:val="sq-AL"/>
        </w:rPr>
        <w:t>, đề xuất</w:t>
      </w:r>
      <w:r w:rsidR="009A639F" w:rsidRPr="003C6742">
        <w:rPr>
          <w:bCs/>
          <w:iCs/>
          <w:sz w:val="28"/>
          <w:szCs w:val="28"/>
          <w:lang w:val="sq-AL"/>
        </w:rPr>
        <w:t xml:space="preserve"> UBND tỉnh </w:t>
      </w:r>
      <w:r w:rsidR="00694274" w:rsidRPr="003C6742">
        <w:rPr>
          <w:bCs/>
          <w:iCs/>
          <w:sz w:val="28"/>
          <w:szCs w:val="28"/>
          <w:lang w:val="sq-AL"/>
        </w:rPr>
        <w:t>trong tháng 12/2024</w:t>
      </w:r>
      <w:r w:rsidR="009A639F" w:rsidRPr="003C6742">
        <w:rPr>
          <w:bCs/>
          <w:iCs/>
          <w:sz w:val="28"/>
          <w:szCs w:val="28"/>
          <w:lang w:val="sq-AL"/>
        </w:rPr>
        <w:t>.</w:t>
      </w:r>
      <w:r w:rsidR="0072452B" w:rsidRPr="003C6742">
        <w:rPr>
          <w:bCs/>
          <w:iCs/>
          <w:sz w:val="28"/>
          <w:szCs w:val="28"/>
          <w:lang w:val="sq-AL"/>
        </w:rPr>
        <w:t xml:space="preserve"> </w:t>
      </w:r>
    </w:p>
    <w:p w14:paraId="5CB624F3" w14:textId="7E931BA5" w:rsidR="009603D6" w:rsidRPr="00CC35F9" w:rsidRDefault="007B6A38" w:rsidP="009603D6">
      <w:pPr>
        <w:pStyle w:val="NormalWeb"/>
        <w:shd w:val="clear" w:color="auto" w:fill="FFFFFF"/>
        <w:spacing w:before="120" w:beforeAutospacing="0" w:after="0" w:afterAutospacing="0"/>
        <w:ind w:firstLine="720"/>
        <w:jc w:val="both"/>
        <w:rPr>
          <w:spacing w:val="-4"/>
          <w:sz w:val="28"/>
          <w:szCs w:val="28"/>
        </w:rPr>
      </w:pPr>
      <w:r w:rsidRPr="00CC35F9">
        <w:rPr>
          <w:b/>
          <w:spacing w:val="-4"/>
          <w:sz w:val="28"/>
          <w:szCs w:val="28"/>
        </w:rPr>
        <w:t xml:space="preserve">1.5. </w:t>
      </w:r>
      <w:r w:rsidR="009603D6" w:rsidRPr="00CC35F9">
        <w:rPr>
          <w:b/>
          <w:spacing w:val="-4"/>
          <w:sz w:val="28"/>
          <w:szCs w:val="28"/>
        </w:rPr>
        <w:t>Về chính sách hỗ trợ phát triển Trung t</w:t>
      </w:r>
      <w:r w:rsidR="00F2502F" w:rsidRPr="00CC35F9">
        <w:rPr>
          <w:b/>
          <w:spacing w:val="-4"/>
          <w:sz w:val="28"/>
          <w:szCs w:val="28"/>
        </w:rPr>
        <w:t>âm Dịch vụ đấu giá tài sản tỉnh</w:t>
      </w:r>
      <w:r w:rsidR="009603D6" w:rsidRPr="00CC35F9">
        <w:rPr>
          <w:b/>
          <w:spacing w:val="-4"/>
          <w:sz w:val="28"/>
          <w:szCs w:val="28"/>
        </w:rPr>
        <w:t>:</w:t>
      </w:r>
      <w:r w:rsidR="009603D6" w:rsidRPr="00CC35F9">
        <w:rPr>
          <w:spacing w:val="-4"/>
          <w:sz w:val="28"/>
          <w:szCs w:val="28"/>
        </w:rPr>
        <w:t xml:space="preserve"> giao Sở Tư pháp chủ trì, phối hợp với Sở Nội vụ, Sở Tài chính, Sở Thông tin và Truyền thông nghiên cứu, làm rõ cơ sở pháp lý, cơ sở thực tiễn, nguyên tắc hoạt động, cạnh tranh của doanh nghiệp… để đề xuất chính sách, phương án cụ thể đảm bảo theo đúng </w:t>
      </w:r>
      <w:r w:rsidR="00C859F3" w:rsidRPr="00CC35F9">
        <w:rPr>
          <w:spacing w:val="-4"/>
          <w:sz w:val="28"/>
          <w:szCs w:val="28"/>
        </w:rPr>
        <w:t>quy định, phù hợp với thực tiễn;</w:t>
      </w:r>
      <w:r w:rsidR="009603D6" w:rsidRPr="00CC35F9">
        <w:rPr>
          <w:spacing w:val="-4"/>
          <w:sz w:val="28"/>
          <w:szCs w:val="28"/>
        </w:rPr>
        <w:t xml:space="preserve"> báo cáo UBND tỉnh trước ngày </w:t>
      </w:r>
      <w:r w:rsidR="00CC35F9" w:rsidRPr="00CC35F9">
        <w:rPr>
          <w:spacing w:val="-4"/>
          <w:sz w:val="28"/>
          <w:szCs w:val="28"/>
        </w:rPr>
        <w:t>25</w:t>
      </w:r>
      <w:r w:rsidR="009603D6" w:rsidRPr="00CC35F9">
        <w:rPr>
          <w:spacing w:val="-4"/>
          <w:sz w:val="28"/>
          <w:szCs w:val="28"/>
        </w:rPr>
        <w:t>/12/2024.</w:t>
      </w:r>
    </w:p>
    <w:p w14:paraId="7432C046" w14:textId="0F75B64D" w:rsidR="00F2502F" w:rsidRPr="003C6742" w:rsidRDefault="007B6A38" w:rsidP="00F2502F">
      <w:pPr>
        <w:pStyle w:val="NormalWeb"/>
        <w:widowControl w:val="0"/>
        <w:shd w:val="clear" w:color="auto" w:fill="FFFFFF"/>
        <w:spacing w:before="120" w:beforeAutospacing="0" w:after="0" w:afterAutospacing="0"/>
        <w:ind w:firstLine="720"/>
        <w:jc w:val="both"/>
        <w:rPr>
          <w:sz w:val="28"/>
          <w:szCs w:val="28"/>
        </w:rPr>
      </w:pPr>
      <w:r w:rsidRPr="003C6742">
        <w:rPr>
          <w:b/>
          <w:sz w:val="28"/>
          <w:szCs w:val="28"/>
        </w:rPr>
        <w:t xml:space="preserve">1.6. </w:t>
      </w:r>
      <w:r w:rsidR="00947F97" w:rsidRPr="003C6742">
        <w:rPr>
          <w:b/>
          <w:sz w:val="28"/>
          <w:szCs w:val="28"/>
        </w:rPr>
        <w:t>Về</w:t>
      </w:r>
      <w:r w:rsidR="000C30C8" w:rsidRPr="003C6742">
        <w:rPr>
          <w:b/>
          <w:sz w:val="28"/>
          <w:szCs w:val="28"/>
          <w:lang w:val="vi-VN"/>
        </w:rPr>
        <w:t xml:space="preserve"> </w:t>
      </w:r>
      <w:r w:rsidR="00947F97" w:rsidRPr="003C6742">
        <w:rPr>
          <w:b/>
          <w:sz w:val="28"/>
          <w:szCs w:val="28"/>
        </w:rPr>
        <w:t>nâng cấp Trang thông tin điện tử của Trung tâm Dịch vụ đấu giá tài sản tỉnh:</w:t>
      </w:r>
      <w:r w:rsidR="00947F97" w:rsidRPr="003C6742">
        <w:rPr>
          <w:sz w:val="28"/>
          <w:szCs w:val="28"/>
        </w:rPr>
        <w:t xml:space="preserve"> </w:t>
      </w:r>
      <w:r w:rsidR="00C70615" w:rsidRPr="003C6742">
        <w:rPr>
          <w:sz w:val="28"/>
          <w:szCs w:val="28"/>
        </w:rPr>
        <w:t>g</w:t>
      </w:r>
      <w:r w:rsidR="009603D6" w:rsidRPr="003C6742">
        <w:rPr>
          <w:sz w:val="28"/>
          <w:szCs w:val="28"/>
        </w:rPr>
        <w:t xml:space="preserve">iao Sở Thông tin và Truyền thông chủ trì, phối hợp với Sở Tư pháp và các cơ quan, đơn vị có liên quan soát xét, </w:t>
      </w:r>
      <w:r w:rsidR="009603D6" w:rsidRPr="003C6742">
        <w:rPr>
          <w:sz w:val="28"/>
          <w:szCs w:val="28"/>
          <w:lang w:val="vi-VN"/>
        </w:rPr>
        <w:t>tham mưu</w:t>
      </w:r>
      <w:r w:rsidR="009603D6" w:rsidRPr="003C6742">
        <w:rPr>
          <w:sz w:val="28"/>
          <w:szCs w:val="28"/>
        </w:rPr>
        <w:t xml:space="preserve">, </w:t>
      </w:r>
      <w:r w:rsidR="005B6F4E" w:rsidRPr="003C6742">
        <w:rPr>
          <w:sz w:val="28"/>
          <w:szCs w:val="28"/>
        </w:rPr>
        <w:t>đảm</w:t>
      </w:r>
      <w:r w:rsidR="005B4FCE" w:rsidRPr="003C6742">
        <w:rPr>
          <w:sz w:val="28"/>
          <w:szCs w:val="28"/>
        </w:rPr>
        <w:t xml:space="preserve"> bảo hiệu quả, tránh, lãng phí, </w:t>
      </w:r>
      <w:r w:rsidR="009603D6" w:rsidRPr="003C6742">
        <w:rPr>
          <w:sz w:val="28"/>
          <w:szCs w:val="28"/>
        </w:rPr>
        <w:t xml:space="preserve">báo cáo UBND tỉnh trước ngày </w:t>
      </w:r>
      <w:r w:rsidR="005B6F4E" w:rsidRPr="003C6742">
        <w:rPr>
          <w:sz w:val="28"/>
          <w:szCs w:val="28"/>
        </w:rPr>
        <w:t>15</w:t>
      </w:r>
      <w:r w:rsidR="009603D6" w:rsidRPr="003C6742">
        <w:rPr>
          <w:sz w:val="28"/>
          <w:szCs w:val="28"/>
        </w:rPr>
        <w:t xml:space="preserve">/12/2024; riêng Trang thông tin đấu giá trực tuyến: </w:t>
      </w:r>
      <w:r w:rsidR="00F2502F" w:rsidRPr="003C6742">
        <w:rPr>
          <w:sz w:val="28"/>
          <w:szCs w:val="28"/>
        </w:rPr>
        <w:t>giao Sở Tư pháp chủ trì, phối hợp với Sở Thông tin và Truyền thông và các đơn vị liên quan, soát xét, tổng hợp, đề xuất trên cơ sở đảm bảo phù hợp, hiệu quả, kết nối đồng bộ, tạo môi trường pháp lý thuận lợi; báo cáo UBND tỉnh trong tháng 12/2024.</w:t>
      </w:r>
    </w:p>
    <w:p w14:paraId="318E5685" w14:textId="60DDFB49" w:rsidR="00BB5ACE" w:rsidRPr="003C6742" w:rsidRDefault="007B6A38" w:rsidP="00BB5ACE">
      <w:pPr>
        <w:pStyle w:val="NormalWeb"/>
        <w:widowControl w:val="0"/>
        <w:shd w:val="clear" w:color="auto" w:fill="FFFFFF"/>
        <w:spacing w:before="120" w:beforeAutospacing="0" w:after="0" w:afterAutospacing="0"/>
        <w:ind w:firstLine="720"/>
        <w:jc w:val="both"/>
        <w:rPr>
          <w:sz w:val="28"/>
          <w:szCs w:val="28"/>
        </w:rPr>
      </w:pPr>
      <w:r w:rsidRPr="003C6742">
        <w:rPr>
          <w:b/>
          <w:sz w:val="28"/>
          <w:szCs w:val="28"/>
        </w:rPr>
        <w:t xml:space="preserve">1.7. </w:t>
      </w:r>
      <w:r w:rsidR="00AA23C9" w:rsidRPr="003C6742">
        <w:rPr>
          <w:b/>
          <w:sz w:val="28"/>
          <w:szCs w:val="28"/>
        </w:rPr>
        <w:t>Về xây dựng và bố trí kinh phí xây dựng Đề án “Chuyển đổi số trong công tác phổ biến, giáo dục pháp luật giai đoạn 2025-2030”:</w:t>
      </w:r>
      <w:r w:rsidR="00AA23C9" w:rsidRPr="003C6742">
        <w:rPr>
          <w:sz w:val="28"/>
          <w:szCs w:val="28"/>
        </w:rPr>
        <w:t xml:space="preserve"> </w:t>
      </w:r>
      <w:r w:rsidR="00BB5ACE" w:rsidRPr="003C6742">
        <w:rPr>
          <w:sz w:val="28"/>
          <w:szCs w:val="28"/>
        </w:rPr>
        <w:t>giao Sở Tư pháp chủ trì, phối hợp với Sở Thông tin và Truyền thông, Sở Tài chính và các đơn vị liên quan, soát xét, tổng hợp, đề xuất trên cơ sở đảm bảo phù hợp, hiệu quả; báo cáo UBND tỉnh trong tháng 12/2024.</w:t>
      </w:r>
    </w:p>
    <w:p w14:paraId="65E986B3" w14:textId="5738B1FB" w:rsidR="00392FC9" w:rsidRPr="003C6742" w:rsidRDefault="007B6A38" w:rsidP="00BB5ACE">
      <w:pPr>
        <w:pStyle w:val="NormalWeb"/>
        <w:widowControl w:val="0"/>
        <w:shd w:val="clear" w:color="auto" w:fill="FFFFFF"/>
        <w:spacing w:before="120" w:beforeAutospacing="0" w:after="0" w:afterAutospacing="0"/>
        <w:ind w:firstLine="720"/>
        <w:jc w:val="both"/>
        <w:rPr>
          <w:b/>
          <w:iCs/>
          <w:sz w:val="28"/>
          <w:szCs w:val="28"/>
          <w:lang w:val="sq-AL"/>
        </w:rPr>
      </w:pPr>
      <w:r w:rsidRPr="003C6742">
        <w:rPr>
          <w:b/>
          <w:iCs/>
          <w:sz w:val="28"/>
          <w:szCs w:val="28"/>
          <w:lang w:val="sq-AL"/>
        </w:rPr>
        <w:lastRenderedPageBreak/>
        <w:t>2</w:t>
      </w:r>
      <w:r w:rsidR="00955D35" w:rsidRPr="003C6742">
        <w:rPr>
          <w:b/>
          <w:iCs/>
          <w:sz w:val="28"/>
          <w:szCs w:val="28"/>
          <w:lang w:val="sq-AL"/>
        </w:rPr>
        <w:t xml:space="preserve">. Về </w:t>
      </w:r>
      <w:r w:rsidR="00392FC9" w:rsidRPr="003C6742">
        <w:rPr>
          <w:b/>
          <w:iCs/>
          <w:sz w:val="28"/>
          <w:szCs w:val="28"/>
          <w:lang w:val="sq-AL"/>
        </w:rPr>
        <w:t xml:space="preserve">tổ chức </w:t>
      </w:r>
      <w:r w:rsidR="00117039" w:rsidRPr="003C6742">
        <w:rPr>
          <w:b/>
          <w:iCs/>
          <w:sz w:val="28"/>
          <w:szCs w:val="28"/>
          <w:lang w:val="sq-AL"/>
        </w:rPr>
        <w:t>biên chế</w:t>
      </w:r>
    </w:p>
    <w:p w14:paraId="015CF041" w14:textId="3073AEAC" w:rsidR="00392FC9" w:rsidRPr="003C6742" w:rsidRDefault="007B6A38" w:rsidP="000E2201">
      <w:pPr>
        <w:widowControl w:val="0"/>
        <w:spacing w:before="120"/>
        <w:ind w:firstLine="720"/>
        <w:jc w:val="both"/>
        <w:rPr>
          <w:bCs/>
          <w:iCs/>
          <w:sz w:val="28"/>
          <w:szCs w:val="28"/>
          <w:lang w:val="sq-AL"/>
        </w:rPr>
      </w:pPr>
      <w:r w:rsidRPr="003C6742">
        <w:rPr>
          <w:b/>
          <w:bCs/>
          <w:iCs/>
          <w:sz w:val="28"/>
          <w:szCs w:val="28"/>
          <w:lang w:val="sq-AL"/>
        </w:rPr>
        <w:t xml:space="preserve">2.1. </w:t>
      </w:r>
      <w:r w:rsidR="00D83BF4" w:rsidRPr="003C6742">
        <w:rPr>
          <w:b/>
          <w:bCs/>
          <w:iCs/>
          <w:sz w:val="28"/>
          <w:szCs w:val="28"/>
          <w:lang w:val="sq-AL"/>
        </w:rPr>
        <w:t>Việc</w:t>
      </w:r>
      <w:r w:rsidR="00392FC9" w:rsidRPr="003C6742">
        <w:rPr>
          <w:b/>
          <w:bCs/>
          <w:iCs/>
          <w:sz w:val="28"/>
          <w:szCs w:val="28"/>
          <w:lang w:val="sq-AL"/>
        </w:rPr>
        <w:t xml:space="preserve"> tuyển dụng c</w:t>
      </w:r>
      <w:r w:rsidR="000848A3" w:rsidRPr="003C6742">
        <w:rPr>
          <w:b/>
          <w:bCs/>
          <w:iCs/>
          <w:sz w:val="28"/>
          <w:szCs w:val="28"/>
          <w:lang w:val="sq-AL"/>
        </w:rPr>
        <w:t>ông chức, viên chức còn thiếu</w:t>
      </w:r>
      <w:r w:rsidR="00A52685" w:rsidRPr="003C6742">
        <w:rPr>
          <w:b/>
          <w:bCs/>
          <w:iCs/>
          <w:sz w:val="28"/>
          <w:szCs w:val="28"/>
          <w:lang w:val="sq-AL"/>
        </w:rPr>
        <w:t>, bổ sung biên chế làm việc</w:t>
      </w:r>
      <w:r w:rsidR="000848A3" w:rsidRPr="003C6742">
        <w:rPr>
          <w:b/>
          <w:bCs/>
          <w:iCs/>
          <w:sz w:val="28"/>
          <w:szCs w:val="28"/>
          <w:lang w:val="sq-AL"/>
        </w:rPr>
        <w:t>:</w:t>
      </w:r>
      <w:r w:rsidR="000848A3" w:rsidRPr="003C6742">
        <w:rPr>
          <w:bCs/>
          <w:iCs/>
          <w:sz w:val="28"/>
          <w:szCs w:val="28"/>
          <w:lang w:val="sq-AL"/>
        </w:rPr>
        <w:t xml:space="preserve"> g</w:t>
      </w:r>
      <w:r w:rsidR="00392FC9" w:rsidRPr="003C6742">
        <w:rPr>
          <w:bCs/>
          <w:iCs/>
          <w:sz w:val="28"/>
          <w:szCs w:val="28"/>
          <w:lang w:val="sq-AL"/>
        </w:rPr>
        <w:t xml:space="preserve">iao Sở Nội vụ chủ trì, phối hợp với Sở Tư pháp và các </w:t>
      </w:r>
      <w:r w:rsidR="000848A3" w:rsidRPr="003C6742">
        <w:rPr>
          <w:bCs/>
          <w:iCs/>
          <w:sz w:val="28"/>
          <w:szCs w:val="28"/>
          <w:lang w:val="sq-AL"/>
        </w:rPr>
        <w:t>cơ quan</w:t>
      </w:r>
      <w:r w:rsidR="00392FC9" w:rsidRPr="003C6742">
        <w:rPr>
          <w:bCs/>
          <w:iCs/>
          <w:sz w:val="28"/>
          <w:szCs w:val="28"/>
          <w:lang w:val="sq-AL"/>
        </w:rPr>
        <w:t xml:space="preserve"> c</w:t>
      </w:r>
      <w:r w:rsidR="00A52685" w:rsidRPr="003C6742">
        <w:rPr>
          <w:bCs/>
          <w:iCs/>
          <w:sz w:val="28"/>
          <w:szCs w:val="28"/>
          <w:lang w:val="sq-AL"/>
        </w:rPr>
        <w:t>ó liên quan soát xét, tham mưu</w:t>
      </w:r>
      <w:r w:rsidR="009B6EE8" w:rsidRPr="003C6742">
        <w:rPr>
          <w:bCs/>
          <w:iCs/>
          <w:sz w:val="28"/>
          <w:szCs w:val="28"/>
          <w:lang w:val="sq-AL"/>
        </w:rPr>
        <w:t xml:space="preserve"> đảm bảo đúng quy định, phù hợp, hiệu quả</w:t>
      </w:r>
      <w:r w:rsidR="009E0F08" w:rsidRPr="003C6742">
        <w:rPr>
          <w:bCs/>
          <w:iCs/>
          <w:sz w:val="28"/>
          <w:szCs w:val="28"/>
          <w:lang w:val="sq-AL"/>
        </w:rPr>
        <w:t>, nhất là các vị trí việc làm, lĩnh vực quan trọng</w:t>
      </w:r>
      <w:r w:rsidR="00A52685" w:rsidRPr="003C6742">
        <w:rPr>
          <w:bCs/>
          <w:iCs/>
          <w:sz w:val="28"/>
          <w:szCs w:val="28"/>
          <w:lang w:val="sq-AL"/>
        </w:rPr>
        <w:t xml:space="preserve">; </w:t>
      </w:r>
      <w:r w:rsidR="00392FC9" w:rsidRPr="003C6742">
        <w:rPr>
          <w:bCs/>
          <w:iCs/>
          <w:sz w:val="28"/>
          <w:szCs w:val="28"/>
          <w:lang w:val="sq-AL"/>
        </w:rPr>
        <w:t xml:space="preserve">báo cáo UBND tỉnh </w:t>
      </w:r>
      <w:r w:rsidR="00C23772" w:rsidRPr="003C6742">
        <w:rPr>
          <w:bCs/>
          <w:iCs/>
          <w:sz w:val="28"/>
          <w:szCs w:val="28"/>
          <w:lang w:val="sq-AL"/>
        </w:rPr>
        <w:t>trong tháng 12/2024.</w:t>
      </w:r>
    </w:p>
    <w:p w14:paraId="205B973D" w14:textId="770E6CA0" w:rsidR="00EB3669" w:rsidRPr="003C6742" w:rsidRDefault="007B6A38" w:rsidP="003839F0">
      <w:pPr>
        <w:spacing w:before="120"/>
        <w:ind w:firstLine="720"/>
        <w:jc w:val="both"/>
        <w:rPr>
          <w:bCs/>
          <w:iCs/>
          <w:sz w:val="28"/>
          <w:szCs w:val="28"/>
          <w:lang w:val="sq-AL"/>
        </w:rPr>
      </w:pPr>
      <w:r w:rsidRPr="003C6742">
        <w:rPr>
          <w:b/>
          <w:bCs/>
          <w:iCs/>
          <w:sz w:val="28"/>
          <w:szCs w:val="28"/>
          <w:lang w:val="sq-AL"/>
        </w:rPr>
        <w:t xml:space="preserve">2.2. </w:t>
      </w:r>
      <w:r w:rsidR="00FB602D" w:rsidRPr="003C6742">
        <w:rPr>
          <w:b/>
          <w:bCs/>
          <w:iCs/>
          <w:sz w:val="28"/>
          <w:szCs w:val="28"/>
          <w:lang w:val="sq-AL"/>
        </w:rPr>
        <w:t>Về việc biệt phái công chức sang cá</w:t>
      </w:r>
      <w:r w:rsidR="00C23772" w:rsidRPr="003C6742">
        <w:rPr>
          <w:b/>
          <w:bCs/>
          <w:iCs/>
          <w:sz w:val="28"/>
          <w:szCs w:val="28"/>
          <w:lang w:val="sq-AL"/>
        </w:rPr>
        <w:t>c đơn vị sự nghiệp trực thuộc:</w:t>
      </w:r>
      <w:r w:rsidR="00C23772" w:rsidRPr="003C6742">
        <w:rPr>
          <w:bCs/>
          <w:iCs/>
          <w:sz w:val="28"/>
          <w:szCs w:val="28"/>
          <w:lang w:val="sq-AL"/>
        </w:rPr>
        <w:t xml:space="preserve"> </w:t>
      </w:r>
      <w:r w:rsidR="003839F0" w:rsidRPr="003C6742">
        <w:rPr>
          <w:bCs/>
          <w:iCs/>
          <w:sz w:val="28"/>
          <w:szCs w:val="28"/>
          <w:lang w:val="sq-AL"/>
        </w:rPr>
        <w:t>giao Sở Nội vụ chủ trì, phối hợp với Sở Tư pháp và các đơn vị có liên quan soát xét, hướng dẫn thực hiện theo quy định.</w:t>
      </w:r>
      <w:r w:rsidR="00CB4786" w:rsidRPr="003C6742">
        <w:rPr>
          <w:bCs/>
          <w:iCs/>
          <w:sz w:val="28"/>
          <w:szCs w:val="28"/>
          <w:lang w:val="sq-AL"/>
        </w:rPr>
        <w:t xml:space="preserve"> </w:t>
      </w:r>
      <w:r w:rsidR="00C23772" w:rsidRPr="003C6742">
        <w:rPr>
          <w:bCs/>
          <w:iCs/>
          <w:sz w:val="28"/>
          <w:szCs w:val="28"/>
          <w:lang w:val="sq-AL"/>
        </w:rPr>
        <w:t>Đ</w:t>
      </w:r>
      <w:r w:rsidR="0070164A" w:rsidRPr="003C6742">
        <w:rPr>
          <w:bCs/>
          <w:iCs/>
          <w:sz w:val="28"/>
          <w:szCs w:val="28"/>
          <w:lang w:val="sq-AL"/>
        </w:rPr>
        <w:t>ối với</w:t>
      </w:r>
      <w:r w:rsidR="00EB3669" w:rsidRPr="003C6742">
        <w:rPr>
          <w:bCs/>
          <w:iCs/>
          <w:sz w:val="28"/>
          <w:szCs w:val="28"/>
          <w:lang w:val="sq-AL"/>
        </w:rPr>
        <w:t xml:space="preserve"> việc điều động công chức sang các đơn vị sự nghiệp và </w:t>
      </w:r>
      <w:r w:rsidR="00FB602D" w:rsidRPr="003C6742">
        <w:rPr>
          <w:bCs/>
          <w:iCs/>
          <w:sz w:val="28"/>
          <w:szCs w:val="28"/>
          <w:lang w:val="sq-AL"/>
        </w:rPr>
        <w:t xml:space="preserve">điều động, biệt phái </w:t>
      </w:r>
      <w:r w:rsidR="00EB3669" w:rsidRPr="003C6742">
        <w:rPr>
          <w:bCs/>
          <w:iCs/>
          <w:sz w:val="28"/>
          <w:szCs w:val="28"/>
          <w:lang w:val="sq-AL"/>
        </w:rPr>
        <w:t>viên chức từ đơn vị sự nghiệp sang công chức:</w:t>
      </w:r>
      <w:r w:rsidR="00857587" w:rsidRPr="003C6742">
        <w:rPr>
          <w:bCs/>
          <w:iCs/>
          <w:sz w:val="28"/>
          <w:szCs w:val="28"/>
          <w:lang w:val="sq-AL"/>
        </w:rPr>
        <w:t xml:space="preserve"> </w:t>
      </w:r>
      <w:r w:rsidR="00FB602D" w:rsidRPr="003C6742">
        <w:rPr>
          <w:bCs/>
          <w:iCs/>
          <w:sz w:val="28"/>
          <w:szCs w:val="28"/>
          <w:lang w:val="sq-AL"/>
        </w:rPr>
        <w:t>g</w:t>
      </w:r>
      <w:r w:rsidR="00EB3669" w:rsidRPr="003C6742">
        <w:rPr>
          <w:bCs/>
          <w:iCs/>
          <w:sz w:val="28"/>
          <w:szCs w:val="28"/>
          <w:lang w:val="sq-AL"/>
        </w:rPr>
        <w:t xml:space="preserve">iao Sở Nội vụ </w:t>
      </w:r>
      <w:r w:rsidR="00C23772" w:rsidRPr="003C6742">
        <w:rPr>
          <w:bCs/>
          <w:iCs/>
          <w:sz w:val="28"/>
          <w:szCs w:val="28"/>
          <w:lang w:val="sq-AL"/>
        </w:rPr>
        <w:t xml:space="preserve">chủ trì, phối hợp với các đơn vị liên quan nghiên cứu, </w:t>
      </w:r>
      <w:r w:rsidR="00857587" w:rsidRPr="003C6742">
        <w:rPr>
          <w:bCs/>
          <w:iCs/>
          <w:sz w:val="28"/>
          <w:szCs w:val="28"/>
          <w:lang w:val="sq-AL"/>
        </w:rPr>
        <w:t xml:space="preserve">soát xét, </w:t>
      </w:r>
      <w:r w:rsidR="00CB4786" w:rsidRPr="003C6742">
        <w:rPr>
          <w:bCs/>
          <w:iCs/>
          <w:sz w:val="28"/>
          <w:szCs w:val="28"/>
          <w:lang w:val="sq-AL"/>
        </w:rPr>
        <w:t>hướng dẫn Sở Tư ph</w:t>
      </w:r>
      <w:r w:rsidR="00FB0AAC" w:rsidRPr="003C6742">
        <w:rPr>
          <w:bCs/>
          <w:iCs/>
          <w:sz w:val="28"/>
          <w:szCs w:val="28"/>
          <w:lang w:val="sq-AL"/>
        </w:rPr>
        <w:t>áp thực hiện theo đúng quy định;</w:t>
      </w:r>
      <w:r w:rsidR="00CB4786" w:rsidRPr="003C6742">
        <w:rPr>
          <w:bCs/>
          <w:iCs/>
          <w:sz w:val="28"/>
          <w:szCs w:val="28"/>
          <w:lang w:val="sq-AL"/>
        </w:rPr>
        <w:t xml:space="preserve"> trường hợp vượt thẩm quyền </w:t>
      </w:r>
      <w:r w:rsidR="00857587" w:rsidRPr="003C6742">
        <w:rPr>
          <w:bCs/>
          <w:iCs/>
          <w:sz w:val="28"/>
          <w:szCs w:val="28"/>
          <w:lang w:val="sq-AL"/>
        </w:rPr>
        <w:t>tham mưu</w:t>
      </w:r>
      <w:r w:rsidR="00CB4786" w:rsidRPr="003C6742">
        <w:rPr>
          <w:bCs/>
          <w:iCs/>
          <w:sz w:val="28"/>
          <w:szCs w:val="28"/>
          <w:lang w:val="sq-AL"/>
        </w:rPr>
        <w:t>, báo cáo</w:t>
      </w:r>
      <w:r w:rsidR="00FB0AAC" w:rsidRPr="003C6742">
        <w:rPr>
          <w:bCs/>
          <w:iCs/>
          <w:sz w:val="28"/>
          <w:szCs w:val="28"/>
          <w:lang w:val="sq-AL"/>
        </w:rPr>
        <w:t>,</w:t>
      </w:r>
      <w:r w:rsidR="00CB4786" w:rsidRPr="003C6742">
        <w:rPr>
          <w:bCs/>
          <w:iCs/>
          <w:sz w:val="28"/>
          <w:szCs w:val="28"/>
          <w:lang w:val="sq-AL"/>
        </w:rPr>
        <w:t xml:space="preserve"> đề xuất</w:t>
      </w:r>
      <w:r w:rsidR="00857587" w:rsidRPr="003C6742">
        <w:rPr>
          <w:bCs/>
          <w:iCs/>
          <w:sz w:val="28"/>
          <w:szCs w:val="28"/>
          <w:lang w:val="sq-AL"/>
        </w:rPr>
        <w:t xml:space="preserve"> </w:t>
      </w:r>
      <w:r w:rsidR="00C23772" w:rsidRPr="003C6742">
        <w:rPr>
          <w:bCs/>
          <w:iCs/>
          <w:sz w:val="28"/>
          <w:szCs w:val="28"/>
          <w:lang w:val="sq-AL"/>
        </w:rPr>
        <w:t>UBND tỉnh</w:t>
      </w:r>
      <w:r w:rsidR="00857587" w:rsidRPr="003C6742">
        <w:rPr>
          <w:bCs/>
          <w:iCs/>
          <w:sz w:val="28"/>
          <w:szCs w:val="28"/>
          <w:lang w:val="sq-AL"/>
        </w:rPr>
        <w:t xml:space="preserve"> theo </w:t>
      </w:r>
      <w:r w:rsidR="00836113" w:rsidRPr="003C6742">
        <w:rPr>
          <w:bCs/>
          <w:iCs/>
          <w:sz w:val="28"/>
          <w:szCs w:val="28"/>
          <w:lang w:val="sq-AL"/>
        </w:rPr>
        <w:t xml:space="preserve">đúng </w:t>
      </w:r>
      <w:r w:rsidR="00857587" w:rsidRPr="003C6742">
        <w:rPr>
          <w:bCs/>
          <w:iCs/>
          <w:sz w:val="28"/>
          <w:szCs w:val="28"/>
          <w:lang w:val="sq-AL"/>
        </w:rPr>
        <w:t>quy định.</w:t>
      </w:r>
    </w:p>
    <w:p w14:paraId="3BED7F57" w14:textId="26883F4D" w:rsidR="00955D35" w:rsidRPr="003C6742" w:rsidRDefault="007B6A38" w:rsidP="000E2201">
      <w:pPr>
        <w:widowControl w:val="0"/>
        <w:spacing w:before="120"/>
        <w:ind w:firstLine="720"/>
        <w:jc w:val="both"/>
        <w:rPr>
          <w:bCs/>
          <w:iCs/>
          <w:sz w:val="28"/>
          <w:szCs w:val="28"/>
          <w:lang w:val="sq-AL"/>
        </w:rPr>
      </w:pPr>
      <w:r w:rsidRPr="003C6742">
        <w:rPr>
          <w:b/>
          <w:bCs/>
          <w:iCs/>
          <w:sz w:val="28"/>
          <w:szCs w:val="28"/>
          <w:lang w:val="sq-AL"/>
        </w:rPr>
        <w:t xml:space="preserve">2.3. </w:t>
      </w:r>
      <w:r w:rsidR="00117039" w:rsidRPr="003C6742">
        <w:rPr>
          <w:b/>
          <w:bCs/>
          <w:iCs/>
          <w:sz w:val="28"/>
          <w:szCs w:val="28"/>
          <w:lang w:val="sq-AL"/>
        </w:rPr>
        <w:t>Về t</w:t>
      </w:r>
      <w:r w:rsidR="00955D35" w:rsidRPr="003C6742">
        <w:rPr>
          <w:b/>
          <w:bCs/>
          <w:iCs/>
          <w:sz w:val="28"/>
          <w:szCs w:val="28"/>
          <w:lang w:val="sq-AL"/>
        </w:rPr>
        <w:t xml:space="preserve">ăng </w:t>
      </w:r>
      <w:r w:rsidR="00A827B1" w:rsidRPr="003C6742">
        <w:rPr>
          <w:b/>
          <w:bCs/>
          <w:iCs/>
          <w:sz w:val="28"/>
          <w:szCs w:val="28"/>
          <w:lang w:val="sq-AL"/>
        </w:rPr>
        <w:t xml:space="preserve">thêm </w:t>
      </w:r>
      <w:r w:rsidR="00955D35" w:rsidRPr="003C6742">
        <w:rPr>
          <w:b/>
          <w:bCs/>
          <w:iCs/>
          <w:sz w:val="28"/>
          <w:szCs w:val="28"/>
          <w:lang w:val="sq-AL"/>
        </w:rPr>
        <w:t>biên chế, bổ sung biên chế còn thiếu cho Phòng Tư pháp</w:t>
      </w:r>
      <w:r w:rsidR="00C23772" w:rsidRPr="003C6742">
        <w:rPr>
          <w:b/>
          <w:bCs/>
          <w:iCs/>
          <w:sz w:val="28"/>
          <w:szCs w:val="28"/>
          <w:lang w:val="sq-AL"/>
        </w:rPr>
        <w:t>, công chức Tư pháp - Hộ tịch:</w:t>
      </w:r>
      <w:r w:rsidR="00C23772" w:rsidRPr="003C6742">
        <w:rPr>
          <w:bCs/>
          <w:iCs/>
          <w:sz w:val="28"/>
          <w:szCs w:val="28"/>
          <w:lang w:val="sq-AL"/>
        </w:rPr>
        <w:t xml:space="preserve"> </w:t>
      </w:r>
      <w:r w:rsidR="003839F0" w:rsidRPr="003C6742">
        <w:rPr>
          <w:bCs/>
          <w:iCs/>
          <w:sz w:val="28"/>
          <w:szCs w:val="28"/>
          <w:lang w:val="sq-AL"/>
        </w:rPr>
        <w:t xml:space="preserve">giao UBND các huyện, thành </w:t>
      </w:r>
      <w:r w:rsidR="00FB0AAC" w:rsidRPr="003C6742">
        <w:rPr>
          <w:bCs/>
          <w:iCs/>
          <w:sz w:val="28"/>
          <w:szCs w:val="28"/>
          <w:lang w:val="sq-AL"/>
        </w:rPr>
        <w:t>phố, thị xã soát xét, thực hiện;</w:t>
      </w:r>
      <w:r w:rsidR="003839F0" w:rsidRPr="003C6742">
        <w:rPr>
          <w:bCs/>
          <w:iCs/>
          <w:sz w:val="28"/>
          <w:szCs w:val="28"/>
          <w:lang w:val="sq-AL"/>
        </w:rPr>
        <w:t xml:space="preserve"> </w:t>
      </w:r>
      <w:r w:rsidR="00FB0AAC" w:rsidRPr="003C6742">
        <w:rPr>
          <w:bCs/>
          <w:iCs/>
          <w:sz w:val="28"/>
          <w:szCs w:val="28"/>
          <w:lang w:val="sq-AL"/>
        </w:rPr>
        <w:t>trường hợp vượt thẩm quyền báo cáo, đề xuất UBND tỉnh theo đúng quy định.</w:t>
      </w:r>
    </w:p>
    <w:p w14:paraId="61CBFFDC" w14:textId="64F527C2" w:rsidR="00117039" w:rsidRPr="00CC35F9" w:rsidRDefault="007B6A38" w:rsidP="000E2201">
      <w:pPr>
        <w:pStyle w:val="NormalWeb"/>
        <w:widowControl w:val="0"/>
        <w:shd w:val="clear" w:color="auto" w:fill="FFFFFF"/>
        <w:spacing w:before="120" w:beforeAutospacing="0" w:after="0" w:afterAutospacing="0"/>
        <w:ind w:firstLine="720"/>
        <w:jc w:val="both"/>
        <w:rPr>
          <w:spacing w:val="-2"/>
          <w:sz w:val="28"/>
          <w:szCs w:val="28"/>
        </w:rPr>
      </w:pPr>
      <w:r w:rsidRPr="00CC35F9">
        <w:rPr>
          <w:b/>
          <w:spacing w:val="-2"/>
          <w:sz w:val="28"/>
          <w:szCs w:val="28"/>
        </w:rPr>
        <w:t xml:space="preserve">2.4. </w:t>
      </w:r>
      <w:r w:rsidR="00117039" w:rsidRPr="00CC35F9">
        <w:rPr>
          <w:b/>
          <w:spacing w:val="-2"/>
          <w:sz w:val="28"/>
          <w:szCs w:val="28"/>
        </w:rPr>
        <w:t>Về bố trí người làm công tác pháp chế và đảm bảo kinh phí để chi trả th</w:t>
      </w:r>
      <w:r w:rsidR="00C23772" w:rsidRPr="00CC35F9">
        <w:rPr>
          <w:b/>
          <w:spacing w:val="-2"/>
          <w:sz w:val="28"/>
          <w:szCs w:val="28"/>
        </w:rPr>
        <w:t>eo Nghị định số 56/2024/NĐ-CP:</w:t>
      </w:r>
      <w:r w:rsidR="00C23772" w:rsidRPr="00CC35F9">
        <w:rPr>
          <w:spacing w:val="-2"/>
          <w:sz w:val="28"/>
          <w:szCs w:val="28"/>
        </w:rPr>
        <w:t xml:space="preserve"> g</w:t>
      </w:r>
      <w:r w:rsidR="00117039" w:rsidRPr="00CC35F9">
        <w:rPr>
          <w:spacing w:val="-2"/>
          <w:sz w:val="28"/>
          <w:szCs w:val="28"/>
        </w:rPr>
        <w:t xml:space="preserve">iao Sở Nội vụ chủ trì, phối hợp với Sở Tư pháp, Sở Tài chính và </w:t>
      </w:r>
      <w:r w:rsidR="00C23772" w:rsidRPr="00CC35F9">
        <w:rPr>
          <w:spacing w:val="-2"/>
          <w:sz w:val="28"/>
          <w:szCs w:val="28"/>
        </w:rPr>
        <w:t>cơ quan</w:t>
      </w:r>
      <w:r w:rsidR="00117039" w:rsidRPr="00CC35F9">
        <w:rPr>
          <w:spacing w:val="-2"/>
          <w:sz w:val="28"/>
          <w:szCs w:val="28"/>
        </w:rPr>
        <w:t xml:space="preserve"> liên quan nghiên cứu tham mưu</w:t>
      </w:r>
      <w:r w:rsidR="00DA3E89" w:rsidRPr="00CC35F9">
        <w:rPr>
          <w:spacing w:val="-2"/>
          <w:sz w:val="28"/>
          <w:szCs w:val="28"/>
        </w:rPr>
        <w:t xml:space="preserve"> đảm bảo đúng quy định</w:t>
      </w:r>
      <w:r w:rsidR="00CB4786" w:rsidRPr="00CC35F9">
        <w:rPr>
          <w:spacing w:val="-2"/>
          <w:sz w:val="28"/>
          <w:szCs w:val="28"/>
        </w:rPr>
        <w:t>, phù hợp với khả năng, điều kiện</w:t>
      </w:r>
      <w:r w:rsidR="00DA3E89" w:rsidRPr="00CC35F9">
        <w:rPr>
          <w:spacing w:val="-2"/>
          <w:sz w:val="28"/>
          <w:szCs w:val="28"/>
        </w:rPr>
        <w:t xml:space="preserve">; </w:t>
      </w:r>
      <w:r w:rsidR="00117039" w:rsidRPr="00CC35F9">
        <w:rPr>
          <w:spacing w:val="-2"/>
          <w:sz w:val="28"/>
          <w:szCs w:val="28"/>
        </w:rPr>
        <w:t xml:space="preserve">báo cáo UBND tỉnh </w:t>
      </w:r>
      <w:r w:rsidR="00C23772" w:rsidRPr="00CC35F9">
        <w:rPr>
          <w:spacing w:val="-2"/>
          <w:sz w:val="28"/>
          <w:szCs w:val="28"/>
        </w:rPr>
        <w:t>trong tháng 12/2024</w:t>
      </w:r>
      <w:r w:rsidR="00117039" w:rsidRPr="00CC35F9">
        <w:rPr>
          <w:spacing w:val="-2"/>
          <w:sz w:val="28"/>
          <w:szCs w:val="28"/>
        </w:rPr>
        <w:t>.</w:t>
      </w:r>
    </w:p>
    <w:p w14:paraId="213AF7FC" w14:textId="312B9520" w:rsidR="00955D35" w:rsidRPr="003C6742" w:rsidRDefault="007B6A38" w:rsidP="000E2201">
      <w:pPr>
        <w:widowControl w:val="0"/>
        <w:spacing w:before="120"/>
        <w:ind w:firstLine="720"/>
        <w:jc w:val="both"/>
        <w:rPr>
          <w:bCs/>
          <w:iCs/>
          <w:sz w:val="28"/>
          <w:szCs w:val="28"/>
          <w:lang w:val="sq-AL"/>
        </w:rPr>
      </w:pPr>
      <w:r w:rsidRPr="003C6742">
        <w:rPr>
          <w:b/>
          <w:bCs/>
          <w:iCs/>
          <w:sz w:val="28"/>
          <w:szCs w:val="28"/>
          <w:lang w:val="sq-AL"/>
        </w:rPr>
        <w:t xml:space="preserve">2.5. </w:t>
      </w:r>
      <w:r w:rsidR="00955D35" w:rsidRPr="003C6742">
        <w:rPr>
          <w:b/>
          <w:bCs/>
          <w:iCs/>
          <w:sz w:val="28"/>
          <w:szCs w:val="28"/>
          <w:lang w:val="sq-AL"/>
        </w:rPr>
        <w:t>Về bố trí nhân viên bưu điện hỗ trợ thực hiện tiếp nhận và trả kết quả, số hóa hồ sơ tại Trung tâm</w:t>
      </w:r>
      <w:r w:rsidR="00C23772" w:rsidRPr="003C6742">
        <w:rPr>
          <w:b/>
          <w:bCs/>
          <w:iCs/>
          <w:sz w:val="28"/>
          <w:szCs w:val="28"/>
          <w:lang w:val="sq-AL"/>
        </w:rPr>
        <w:t xml:space="preserve"> Phục vụ hành chính công tỉnh:</w:t>
      </w:r>
      <w:r w:rsidR="00C23772" w:rsidRPr="003C6742">
        <w:rPr>
          <w:bCs/>
          <w:iCs/>
          <w:sz w:val="28"/>
          <w:szCs w:val="28"/>
          <w:lang w:val="sq-AL"/>
        </w:rPr>
        <w:t xml:space="preserve"> g</w:t>
      </w:r>
      <w:r w:rsidR="00955D35" w:rsidRPr="003C6742">
        <w:rPr>
          <w:bCs/>
          <w:iCs/>
          <w:sz w:val="28"/>
          <w:szCs w:val="28"/>
          <w:lang w:val="sq-AL"/>
        </w:rPr>
        <w:t xml:space="preserve">iao Văn phòng UBND tỉnh </w:t>
      </w:r>
      <w:r w:rsidR="00D64504" w:rsidRPr="003C6742">
        <w:rPr>
          <w:bCs/>
          <w:iCs/>
          <w:sz w:val="28"/>
          <w:szCs w:val="28"/>
          <w:lang w:val="sq-AL"/>
        </w:rPr>
        <w:t>(Trung tâm Phục vụ hành chính công</w:t>
      </w:r>
      <w:r w:rsidR="00DA3E89" w:rsidRPr="003C6742">
        <w:rPr>
          <w:bCs/>
          <w:iCs/>
          <w:sz w:val="28"/>
          <w:szCs w:val="28"/>
          <w:lang w:val="sq-AL"/>
        </w:rPr>
        <w:t xml:space="preserve"> tỉnh</w:t>
      </w:r>
      <w:r w:rsidR="00D64504" w:rsidRPr="003C6742">
        <w:rPr>
          <w:bCs/>
          <w:iCs/>
          <w:sz w:val="28"/>
          <w:szCs w:val="28"/>
          <w:lang w:val="sq-AL"/>
        </w:rPr>
        <w:t xml:space="preserve">) </w:t>
      </w:r>
      <w:r w:rsidR="00955D35" w:rsidRPr="003C6742">
        <w:rPr>
          <w:bCs/>
          <w:iCs/>
          <w:sz w:val="28"/>
          <w:szCs w:val="28"/>
          <w:lang w:val="sq-AL"/>
        </w:rPr>
        <w:t xml:space="preserve">chủ trì, phối hợp với Sở Thông tin và Truyền </w:t>
      </w:r>
      <w:r w:rsidR="00A920EF" w:rsidRPr="003C6742">
        <w:rPr>
          <w:bCs/>
          <w:iCs/>
          <w:sz w:val="28"/>
          <w:szCs w:val="28"/>
          <w:lang w:val="sq-AL"/>
        </w:rPr>
        <w:t xml:space="preserve">thông </w:t>
      </w:r>
      <w:r w:rsidR="004D6F7C" w:rsidRPr="003C6742">
        <w:rPr>
          <w:bCs/>
          <w:iCs/>
          <w:sz w:val="28"/>
          <w:szCs w:val="28"/>
          <w:lang w:val="sq-AL"/>
        </w:rPr>
        <w:t>và</w:t>
      </w:r>
      <w:r w:rsidR="00955D35" w:rsidRPr="003C6742">
        <w:rPr>
          <w:bCs/>
          <w:iCs/>
          <w:sz w:val="28"/>
          <w:szCs w:val="28"/>
          <w:lang w:val="sq-AL"/>
        </w:rPr>
        <w:t xml:space="preserve"> các </w:t>
      </w:r>
      <w:r w:rsidR="00D64504" w:rsidRPr="003C6742">
        <w:rPr>
          <w:bCs/>
          <w:iCs/>
          <w:sz w:val="28"/>
          <w:szCs w:val="28"/>
          <w:lang w:val="sq-AL"/>
        </w:rPr>
        <w:t>cơ quan</w:t>
      </w:r>
      <w:r w:rsidR="00955D35" w:rsidRPr="003C6742">
        <w:rPr>
          <w:bCs/>
          <w:iCs/>
          <w:sz w:val="28"/>
          <w:szCs w:val="28"/>
          <w:lang w:val="sq-AL"/>
        </w:rPr>
        <w:t xml:space="preserve"> liên qua</w:t>
      </w:r>
      <w:r w:rsidR="00D64504" w:rsidRPr="003C6742">
        <w:rPr>
          <w:bCs/>
          <w:iCs/>
          <w:sz w:val="28"/>
          <w:szCs w:val="28"/>
          <w:lang w:val="sq-AL"/>
        </w:rPr>
        <w:t xml:space="preserve">n nghiên cứu, </w:t>
      </w:r>
      <w:r w:rsidR="00DA3E89" w:rsidRPr="003C6742">
        <w:rPr>
          <w:bCs/>
          <w:iCs/>
          <w:sz w:val="28"/>
          <w:szCs w:val="28"/>
          <w:lang w:val="sq-AL"/>
        </w:rPr>
        <w:t>triển kh</w:t>
      </w:r>
      <w:r w:rsidR="00CB4786" w:rsidRPr="003C6742">
        <w:rPr>
          <w:bCs/>
          <w:iCs/>
          <w:sz w:val="28"/>
          <w:szCs w:val="28"/>
          <w:lang w:val="sq-AL"/>
        </w:rPr>
        <w:t>a</w:t>
      </w:r>
      <w:r w:rsidR="00DA3E89" w:rsidRPr="003C6742">
        <w:rPr>
          <w:bCs/>
          <w:iCs/>
          <w:sz w:val="28"/>
          <w:szCs w:val="28"/>
          <w:lang w:val="sq-AL"/>
        </w:rPr>
        <w:t>i</w:t>
      </w:r>
      <w:r w:rsidR="00D64504" w:rsidRPr="003C6742">
        <w:rPr>
          <w:bCs/>
          <w:iCs/>
          <w:sz w:val="28"/>
          <w:szCs w:val="28"/>
          <w:lang w:val="sq-AL"/>
        </w:rPr>
        <w:t xml:space="preserve"> thực hiện</w:t>
      </w:r>
      <w:r w:rsidR="00DA3E89" w:rsidRPr="003C6742">
        <w:rPr>
          <w:bCs/>
          <w:iCs/>
          <w:sz w:val="28"/>
          <w:szCs w:val="28"/>
          <w:lang w:val="sq-AL"/>
        </w:rPr>
        <w:t xml:space="preserve"> đảm bảo </w:t>
      </w:r>
      <w:r w:rsidR="00CB4786" w:rsidRPr="003C6742">
        <w:rPr>
          <w:bCs/>
          <w:iCs/>
          <w:sz w:val="28"/>
          <w:szCs w:val="28"/>
          <w:lang w:val="sq-AL"/>
        </w:rPr>
        <w:t xml:space="preserve">đúng quy định, </w:t>
      </w:r>
      <w:r w:rsidR="00DA3E89" w:rsidRPr="003C6742">
        <w:rPr>
          <w:bCs/>
          <w:iCs/>
          <w:sz w:val="28"/>
          <w:szCs w:val="28"/>
          <w:lang w:val="sq-AL"/>
        </w:rPr>
        <w:t>phù hợp, hiệu quả</w:t>
      </w:r>
      <w:r w:rsidR="00D64504" w:rsidRPr="003C6742">
        <w:rPr>
          <w:bCs/>
          <w:iCs/>
          <w:sz w:val="28"/>
          <w:szCs w:val="28"/>
          <w:lang w:val="sq-AL"/>
        </w:rPr>
        <w:t xml:space="preserve">; </w:t>
      </w:r>
      <w:r w:rsidR="00955D35" w:rsidRPr="003C6742">
        <w:rPr>
          <w:bCs/>
          <w:iCs/>
          <w:sz w:val="28"/>
          <w:szCs w:val="28"/>
          <w:lang w:val="sq-AL"/>
        </w:rPr>
        <w:t xml:space="preserve">báo cáo UBND tỉnh trước ngày </w:t>
      </w:r>
      <w:r w:rsidR="00CC35F9">
        <w:rPr>
          <w:bCs/>
          <w:iCs/>
          <w:sz w:val="28"/>
          <w:szCs w:val="28"/>
          <w:lang w:val="sq-AL"/>
        </w:rPr>
        <w:t>25</w:t>
      </w:r>
      <w:r w:rsidR="00D64504" w:rsidRPr="003C6742">
        <w:rPr>
          <w:bCs/>
          <w:iCs/>
          <w:sz w:val="28"/>
          <w:szCs w:val="28"/>
          <w:lang w:val="sq-AL"/>
        </w:rPr>
        <w:t>/12</w:t>
      </w:r>
      <w:r w:rsidR="00955D35" w:rsidRPr="003C6742">
        <w:rPr>
          <w:bCs/>
          <w:iCs/>
          <w:sz w:val="28"/>
          <w:szCs w:val="28"/>
          <w:lang w:val="sq-AL"/>
        </w:rPr>
        <w:t>/2024.</w:t>
      </w:r>
    </w:p>
    <w:p w14:paraId="32F66BA1" w14:textId="5A28F35A" w:rsidR="00A920EF" w:rsidRPr="003C6742" w:rsidRDefault="007B6A38" w:rsidP="000E2201">
      <w:pPr>
        <w:pStyle w:val="NormalWeb"/>
        <w:widowControl w:val="0"/>
        <w:shd w:val="clear" w:color="auto" w:fill="FFFFFF"/>
        <w:spacing w:before="120" w:beforeAutospacing="0" w:after="0" w:afterAutospacing="0"/>
        <w:ind w:firstLine="720"/>
        <w:jc w:val="both"/>
        <w:rPr>
          <w:b/>
          <w:bCs/>
          <w:sz w:val="28"/>
          <w:szCs w:val="28"/>
        </w:rPr>
      </w:pPr>
      <w:r w:rsidRPr="003C6742">
        <w:rPr>
          <w:b/>
          <w:bCs/>
          <w:sz w:val="28"/>
          <w:szCs w:val="28"/>
        </w:rPr>
        <w:t>3</w:t>
      </w:r>
      <w:r w:rsidR="00126087" w:rsidRPr="003C6742">
        <w:rPr>
          <w:b/>
          <w:bCs/>
          <w:sz w:val="28"/>
          <w:szCs w:val="28"/>
        </w:rPr>
        <w:t xml:space="preserve">. </w:t>
      </w:r>
      <w:r w:rsidR="00A920EF" w:rsidRPr="003C6742">
        <w:rPr>
          <w:b/>
          <w:bCs/>
          <w:sz w:val="28"/>
          <w:szCs w:val="28"/>
        </w:rPr>
        <w:t>Về chuyển đổi số, ứng dụng công nghệ thông tin</w:t>
      </w:r>
    </w:p>
    <w:p w14:paraId="514C0EE6" w14:textId="00FCA364" w:rsidR="003839F0" w:rsidRPr="003C6742" w:rsidRDefault="007B6A38" w:rsidP="003839F0">
      <w:pPr>
        <w:pStyle w:val="NormalWeb"/>
        <w:shd w:val="clear" w:color="auto" w:fill="FFFFFF"/>
        <w:spacing w:before="120" w:beforeAutospacing="0" w:after="0" w:afterAutospacing="0"/>
        <w:ind w:firstLine="720"/>
        <w:jc w:val="both"/>
        <w:rPr>
          <w:sz w:val="28"/>
          <w:szCs w:val="28"/>
        </w:rPr>
      </w:pPr>
      <w:r w:rsidRPr="003C6742">
        <w:rPr>
          <w:b/>
          <w:sz w:val="28"/>
          <w:szCs w:val="28"/>
        </w:rPr>
        <w:t>3.1.</w:t>
      </w:r>
      <w:r w:rsidR="003839F0" w:rsidRPr="003C6742">
        <w:rPr>
          <w:b/>
          <w:sz w:val="28"/>
          <w:szCs w:val="28"/>
        </w:rPr>
        <w:t xml:space="preserve"> Về xây dựng Phần mềm xử lý vi phạm hành chính; xây dựng và bố trí kinh phí xây dựng Cổng thông tin điện tử về phổ biến, giáo dục pháp luật:</w:t>
      </w:r>
      <w:r w:rsidR="003839F0" w:rsidRPr="003C6742">
        <w:rPr>
          <w:sz w:val="28"/>
          <w:szCs w:val="28"/>
        </w:rPr>
        <w:t xml:space="preserve"> giao Sở Thông tin và Truyền thông chủ trì, phối hợp với Sở Tư pháp, Sở Tài chính và các cơ quan liên quan soát xét, tham mưu theo đúng quy định, đảm bảo phù hợp với thực tiễn; báo cáo UBND tỉnh trước ngày </w:t>
      </w:r>
      <w:r w:rsidR="00CC35F9">
        <w:rPr>
          <w:sz w:val="28"/>
          <w:szCs w:val="28"/>
        </w:rPr>
        <w:t>25</w:t>
      </w:r>
      <w:r w:rsidR="003839F0" w:rsidRPr="003C6742">
        <w:rPr>
          <w:sz w:val="28"/>
          <w:szCs w:val="28"/>
        </w:rPr>
        <w:t>/12/2024.</w:t>
      </w:r>
    </w:p>
    <w:p w14:paraId="2107DE1F" w14:textId="7809BCF4" w:rsidR="00F15ECD" w:rsidRPr="003C6742" w:rsidRDefault="007B6A38" w:rsidP="003839F0">
      <w:pPr>
        <w:pStyle w:val="NormalWeb"/>
        <w:shd w:val="clear" w:color="auto" w:fill="FFFFFF"/>
        <w:spacing w:before="120" w:beforeAutospacing="0" w:after="0" w:afterAutospacing="0"/>
        <w:ind w:firstLine="720"/>
        <w:jc w:val="both"/>
        <w:rPr>
          <w:sz w:val="28"/>
          <w:szCs w:val="28"/>
        </w:rPr>
      </w:pPr>
      <w:r w:rsidRPr="003C6742">
        <w:rPr>
          <w:b/>
          <w:sz w:val="28"/>
          <w:szCs w:val="28"/>
        </w:rPr>
        <w:t>3.2.</w:t>
      </w:r>
      <w:r w:rsidR="00F15ECD" w:rsidRPr="003C6742">
        <w:rPr>
          <w:b/>
          <w:sz w:val="28"/>
          <w:szCs w:val="28"/>
        </w:rPr>
        <w:t xml:space="preserve"> Về xây dựng và bố trí kinh phí xây dựng Phòng họp trực tuyến:</w:t>
      </w:r>
      <w:r w:rsidR="00F15ECD" w:rsidRPr="003C6742">
        <w:rPr>
          <w:sz w:val="28"/>
          <w:szCs w:val="28"/>
        </w:rPr>
        <w:t xml:space="preserve"> giao Sở Tư pháp đề xuất cụ thể phương án gửi Sở Thông tin và Truyền thông, Sở Tài chính, báo cáo UBND tỉnh trước ngày 30/11/2024; giao Sở Thông tin và Truyền thông chủ trì, phối hợp với Sở Tà</w:t>
      </w:r>
      <w:r w:rsidR="005B4FCE" w:rsidRPr="003C6742">
        <w:rPr>
          <w:sz w:val="28"/>
          <w:szCs w:val="28"/>
        </w:rPr>
        <w:t xml:space="preserve">i chính soát xét, tham mưu, </w:t>
      </w:r>
      <w:r w:rsidR="00F15ECD" w:rsidRPr="003C6742">
        <w:rPr>
          <w:sz w:val="28"/>
          <w:szCs w:val="28"/>
        </w:rPr>
        <w:t xml:space="preserve">báo cáo UBND tỉnh trước ngày </w:t>
      </w:r>
      <w:r w:rsidR="00CC35F9">
        <w:rPr>
          <w:sz w:val="28"/>
          <w:szCs w:val="28"/>
        </w:rPr>
        <w:t>25</w:t>
      </w:r>
      <w:r w:rsidR="00F15ECD" w:rsidRPr="003C6742">
        <w:rPr>
          <w:sz w:val="28"/>
          <w:szCs w:val="28"/>
        </w:rPr>
        <w:t>/12/2024.</w:t>
      </w:r>
    </w:p>
    <w:p w14:paraId="1E115FEF" w14:textId="4CC0D6EE" w:rsidR="00A920EF" w:rsidRPr="003C6742" w:rsidRDefault="007B6A38" w:rsidP="000E2201">
      <w:pPr>
        <w:pStyle w:val="NormalWeb"/>
        <w:widowControl w:val="0"/>
        <w:shd w:val="clear" w:color="auto" w:fill="FFFFFF"/>
        <w:spacing w:before="120" w:beforeAutospacing="0" w:after="0" w:afterAutospacing="0"/>
        <w:ind w:firstLine="720"/>
        <w:jc w:val="both"/>
        <w:rPr>
          <w:b/>
          <w:bCs/>
          <w:sz w:val="28"/>
          <w:szCs w:val="28"/>
        </w:rPr>
      </w:pPr>
      <w:r w:rsidRPr="003C6742">
        <w:rPr>
          <w:b/>
          <w:bCs/>
          <w:sz w:val="28"/>
          <w:szCs w:val="28"/>
        </w:rPr>
        <w:t>4</w:t>
      </w:r>
      <w:r w:rsidR="00126087" w:rsidRPr="003C6742">
        <w:rPr>
          <w:b/>
          <w:bCs/>
          <w:sz w:val="28"/>
          <w:szCs w:val="28"/>
        </w:rPr>
        <w:t xml:space="preserve">. </w:t>
      </w:r>
      <w:r w:rsidR="00A920EF" w:rsidRPr="003C6742">
        <w:rPr>
          <w:b/>
          <w:bCs/>
          <w:sz w:val="28"/>
          <w:szCs w:val="28"/>
        </w:rPr>
        <w:t>Về kinh phí, cơ sở vật chất, trang thiết bị</w:t>
      </w:r>
    </w:p>
    <w:p w14:paraId="30E195D3" w14:textId="7D7F3591" w:rsidR="004C09B5" w:rsidRPr="003C6742" w:rsidRDefault="007B6A38" w:rsidP="004C09B5">
      <w:pPr>
        <w:spacing w:before="120"/>
        <w:ind w:firstLine="720"/>
        <w:jc w:val="both"/>
        <w:rPr>
          <w:bCs/>
          <w:iCs/>
          <w:sz w:val="28"/>
          <w:szCs w:val="28"/>
          <w:lang w:val="sq-AL"/>
        </w:rPr>
      </w:pPr>
      <w:r w:rsidRPr="003C6742">
        <w:rPr>
          <w:b/>
          <w:bCs/>
          <w:iCs/>
          <w:sz w:val="28"/>
          <w:szCs w:val="28"/>
          <w:lang w:val="sq-AL"/>
        </w:rPr>
        <w:t>4.1.</w:t>
      </w:r>
      <w:r w:rsidR="00A920EF" w:rsidRPr="003C6742">
        <w:rPr>
          <w:b/>
          <w:bCs/>
          <w:iCs/>
          <w:sz w:val="28"/>
          <w:szCs w:val="28"/>
          <w:lang w:val="sq-AL"/>
        </w:rPr>
        <w:t xml:space="preserve"> Về </w:t>
      </w:r>
      <w:r w:rsidR="004B4A72" w:rsidRPr="003C6742">
        <w:rPr>
          <w:b/>
          <w:sz w:val="28"/>
          <w:szCs w:val="28"/>
        </w:rPr>
        <w:t>phân bổ,</w:t>
      </w:r>
      <w:r w:rsidR="00A920EF" w:rsidRPr="003C6742">
        <w:rPr>
          <w:b/>
          <w:sz w:val="28"/>
          <w:szCs w:val="28"/>
          <w:lang w:val="vi-VN"/>
        </w:rPr>
        <w:t xml:space="preserve"> </w:t>
      </w:r>
      <w:r w:rsidR="000E3BE8" w:rsidRPr="003C6742">
        <w:rPr>
          <w:b/>
          <w:sz w:val="28"/>
          <w:szCs w:val="28"/>
        </w:rPr>
        <w:t xml:space="preserve">tăng </w:t>
      </w:r>
      <w:r w:rsidR="00A920EF" w:rsidRPr="003C6742">
        <w:rPr>
          <w:b/>
          <w:sz w:val="28"/>
          <w:szCs w:val="28"/>
          <w:lang w:val="vi-VN"/>
        </w:rPr>
        <w:t>thêm nguồn kinh phí phục vụ các hoạt động chuyên môn cho Sở Tư pháp</w:t>
      </w:r>
      <w:r w:rsidR="004C09B5" w:rsidRPr="003C6742">
        <w:rPr>
          <w:b/>
          <w:sz w:val="28"/>
          <w:szCs w:val="28"/>
        </w:rPr>
        <w:t xml:space="preserve">; </w:t>
      </w:r>
      <w:r w:rsidR="004C09B5" w:rsidRPr="003C6742">
        <w:rPr>
          <w:b/>
          <w:bCs/>
          <w:sz w:val="28"/>
          <w:szCs w:val="28"/>
          <w:shd w:val="clear" w:color="auto" w:fill="FFFFFF"/>
          <w:lang w:val="vi-VN"/>
        </w:rPr>
        <w:t>lùi thời gian thực hiện tự chủ (</w:t>
      </w:r>
      <w:r w:rsidR="004C09B5" w:rsidRPr="003C6742">
        <w:rPr>
          <w:b/>
          <w:bCs/>
          <w:sz w:val="28"/>
          <w:szCs w:val="28"/>
          <w:shd w:val="clear" w:color="auto" w:fill="FFFFFF"/>
        </w:rPr>
        <w:t xml:space="preserve">sang </w:t>
      </w:r>
      <w:r w:rsidR="004C09B5" w:rsidRPr="003C6742">
        <w:rPr>
          <w:b/>
          <w:bCs/>
          <w:sz w:val="28"/>
          <w:szCs w:val="28"/>
          <w:shd w:val="clear" w:color="auto" w:fill="FFFFFF"/>
          <w:lang w:val="vi-VN"/>
        </w:rPr>
        <w:t>lộ trình từ năm 2025 đến năm 2030)</w:t>
      </w:r>
      <w:r w:rsidR="004C09B5" w:rsidRPr="003C6742">
        <w:rPr>
          <w:b/>
          <w:bCs/>
          <w:sz w:val="28"/>
          <w:szCs w:val="28"/>
          <w:shd w:val="clear" w:color="auto" w:fill="FFFFFF"/>
        </w:rPr>
        <w:t xml:space="preserve"> </w:t>
      </w:r>
      <w:r w:rsidR="004C09B5" w:rsidRPr="003C6742">
        <w:rPr>
          <w:b/>
          <w:bCs/>
          <w:sz w:val="28"/>
          <w:szCs w:val="28"/>
          <w:shd w:val="clear" w:color="auto" w:fill="FFFFFF"/>
          <w:lang w:val="vi-VN"/>
        </w:rPr>
        <w:t>đối với Trung tâm Dịch vụ đấu giá tài sản tỉnh</w:t>
      </w:r>
      <w:r w:rsidR="004C09B5" w:rsidRPr="003C6742">
        <w:rPr>
          <w:b/>
          <w:bCs/>
          <w:sz w:val="28"/>
          <w:szCs w:val="28"/>
          <w:shd w:val="clear" w:color="auto" w:fill="FFFFFF"/>
        </w:rPr>
        <w:t>;</w:t>
      </w:r>
      <w:r w:rsidR="004C09B5" w:rsidRPr="003C6742">
        <w:rPr>
          <w:b/>
          <w:bCs/>
          <w:sz w:val="28"/>
          <w:szCs w:val="28"/>
          <w:shd w:val="clear" w:color="auto" w:fill="FFFFFF"/>
          <w:lang w:val="vi-VN"/>
        </w:rPr>
        <w:t xml:space="preserve"> </w:t>
      </w:r>
      <w:r w:rsidR="004C09B5" w:rsidRPr="003C6742">
        <w:rPr>
          <w:b/>
          <w:bCs/>
          <w:iCs/>
          <w:sz w:val="28"/>
          <w:szCs w:val="28"/>
          <w:lang w:val="sq-AL"/>
        </w:rPr>
        <w:t xml:space="preserve">bố trí xe ô tô cho Sở Tư pháp và xe ô tô chuyên dùng cho Trung tâm Trợ giúp </w:t>
      </w:r>
      <w:r w:rsidR="004C09B5" w:rsidRPr="003C6742">
        <w:rPr>
          <w:b/>
          <w:bCs/>
          <w:iCs/>
          <w:sz w:val="28"/>
          <w:szCs w:val="28"/>
          <w:lang w:val="sq-AL"/>
        </w:rPr>
        <w:lastRenderedPageBreak/>
        <w:t>pháp lý Nhà nước</w:t>
      </w:r>
      <w:r w:rsidR="00193D31" w:rsidRPr="003C6742">
        <w:rPr>
          <w:b/>
          <w:sz w:val="28"/>
          <w:szCs w:val="28"/>
        </w:rPr>
        <w:t>:</w:t>
      </w:r>
      <w:r w:rsidR="00193D31" w:rsidRPr="003C6742">
        <w:rPr>
          <w:sz w:val="28"/>
          <w:szCs w:val="28"/>
        </w:rPr>
        <w:t xml:space="preserve"> </w:t>
      </w:r>
      <w:r w:rsidR="004C09B5" w:rsidRPr="003C6742">
        <w:rPr>
          <w:bCs/>
          <w:iCs/>
          <w:sz w:val="28"/>
          <w:szCs w:val="28"/>
          <w:lang w:val="sq-AL"/>
        </w:rPr>
        <w:t>giao Sở Tài chính chủ trì, phối hợp với Sở Tư pháp và các đơn vị có liên quan rà soát, kiểm tra cụ thể, tham mưu theo đúng tiêu chuẩn, định mức, quy định của Luật Ngân sách Nhà nước, lộ trình theo y</w:t>
      </w:r>
      <w:r w:rsidR="00105BAC" w:rsidRPr="003C6742">
        <w:rPr>
          <w:bCs/>
          <w:iCs/>
          <w:sz w:val="28"/>
          <w:szCs w:val="28"/>
          <w:lang w:val="sq-AL"/>
        </w:rPr>
        <w:t xml:space="preserve">êu cầu của Chính phủ, của tỉnh; </w:t>
      </w:r>
      <w:r w:rsidR="00FB0AAC" w:rsidRPr="003C6742">
        <w:rPr>
          <w:bCs/>
          <w:iCs/>
          <w:sz w:val="28"/>
          <w:szCs w:val="28"/>
          <w:lang w:val="sq-AL"/>
        </w:rPr>
        <w:t>báo cáo UBND tỉnh trong tháng 12/2024.</w:t>
      </w:r>
    </w:p>
    <w:p w14:paraId="41DC3715" w14:textId="1E696178" w:rsidR="0002652F" w:rsidRPr="003C6742" w:rsidRDefault="007B6A38" w:rsidP="00273D1D">
      <w:pPr>
        <w:widowControl w:val="0"/>
        <w:spacing w:before="120"/>
        <w:ind w:firstLine="720"/>
        <w:jc w:val="both"/>
        <w:rPr>
          <w:bCs/>
          <w:iCs/>
          <w:sz w:val="28"/>
          <w:szCs w:val="28"/>
          <w:lang w:val="sq-AL"/>
        </w:rPr>
      </w:pPr>
      <w:r w:rsidRPr="003C6742">
        <w:rPr>
          <w:b/>
          <w:bCs/>
          <w:iCs/>
          <w:sz w:val="28"/>
          <w:szCs w:val="28"/>
          <w:lang w:val="sq-AL"/>
        </w:rPr>
        <w:t xml:space="preserve">4.2. </w:t>
      </w:r>
      <w:r w:rsidR="00362E50" w:rsidRPr="003C6742">
        <w:rPr>
          <w:b/>
          <w:bCs/>
          <w:iCs/>
          <w:sz w:val="28"/>
          <w:szCs w:val="28"/>
          <w:lang w:val="sq-AL"/>
        </w:rPr>
        <w:t xml:space="preserve">Về </w:t>
      </w:r>
      <w:r w:rsidR="00C978F4" w:rsidRPr="003C6742">
        <w:rPr>
          <w:b/>
          <w:bCs/>
          <w:iCs/>
          <w:sz w:val="28"/>
          <w:szCs w:val="28"/>
          <w:lang w:val="sq-AL"/>
        </w:rPr>
        <w:t xml:space="preserve">bố trí </w:t>
      </w:r>
      <w:r w:rsidR="00362E50" w:rsidRPr="003C6742">
        <w:rPr>
          <w:b/>
          <w:bCs/>
          <w:iCs/>
          <w:sz w:val="28"/>
          <w:szCs w:val="28"/>
          <w:lang w:val="sq-AL"/>
        </w:rPr>
        <w:t>trụ sở cơ quan Sở Tư pháp</w:t>
      </w:r>
      <w:r w:rsidR="000E2201" w:rsidRPr="003C6742">
        <w:rPr>
          <w:b/>
          <w:bCs/>
          <w:iCs/>
          <w:sz w:val="28"/>
          <w:szCs w:val="28"/>
          <w:lang w:val="sq-AL"/>
        </w:rPr>
        <w:t>:</w:t>
      </w:r>
      <w:r w:rsidR="000E2201" w:rsidRPr="003C6742">
        <w:rPr>
          <w:bCs/>
          <w:iCs/>
          <w:sz w:val="28"/>
          <w:szCs w:val="28"/>
          <w:lang w:val="sq-AL"/>
        </w:rPr>
        <w:t xml:space="preserve"> g</w:t>
      </w:r>
      <w:r w:rsidR="0002652F" w:rsidRPr="003C6742">
        <w:rPr>
          <w:bCs/>
          <w:iCs/>
          <w:sz w:val="28"/>
          <w:szCs w:val="28"/>
          <w:lang w:val="sq-AL"/>
        </w:rPr>
        <w:t xml:space="preserve">iao </w:t>
      </w:r>
      <w:r w:rsidR="00C978F4" w:rsidRPr="003C6742">
        <w:rPr>
          <w:bCs/>
          <w:iCs/>
          <w:sz w:val="28"/>
          <w:szCs w:val="28"/>
          <w:lang w:val="sq-AL"/>
        </w:rPr>
        <w:t xml:space="preserve">Sở </w:t>
      </w:r>
      <w:r w:rsidR="004C09B5" w:rsidRPr="003C6742">
        <w:rPr>
          <w:bCs/>
          <w:iCs/>
          <w:sz w:val="28"/>
          <w:szCs w:val="28"/>
          <w:lang w:val="sq-AL"/>
        </w:rPr>
        <w:t>Kế hoạch và Đầu tư</w:t>
      </w:r>
      <w:r w:rsidR="0002652F" w:rsidRPr="003C6742">
        <w:rPr>
          <w:bCs/>
          <w:iCs/>
          <w:sz w:val="28"/>
          <w:szCs w:val="28"/>
          <w:lang w:val="sq-AL"/>
        </w:rPr>
        <w:t xml:space="preserve"> chủ trì, phối hợp với Sở Tư pháp</w:t>
      </w:r>
      <w:r w:rsidR="004C09B5" w:rsidRPr="003C6742">
        <w:rPr>
          <w:bCs/>
          <w:iCs/>
          <w:sz w:val="28"/>
          <w:szCs w:val="28"/>
          <w:lang w:val="sq-AL"/>
        </w:rPr>
        <w:t>, Sở Xây dựng</w:t>
      </w:r>
      <w:r w:rsidR="00C978F4" w:rsidRPr="003C6742">
        <w:rPr>
          <w:bCs/>
          <w:iCs/>
          <w:sz w:val="28"/>
          <w:szCs w:val="28"/>
          <w:lang w:val="sq-AL"/>
        </w:rPr>
        <w:t xml:space="preserve"> </w:t>
      </w:r>
      <w:r w:rsidR="00273D1D" w:rsidRPr="003C6742">
        <w:rPr>
          <w:bCs/>
          <w:iCs/>
          <w:sz w:val="28"/>
          <w:szCs w:val="28"/>
          <w:lang w:val="sq-AL"/>
        </w:rPr>
        <w:t xml:space="preserve">và các đơn vị liên quan, soát </w:t>
      </w:r>
      <w:r w:rsidR="00BF3BEC" w:rsidRPr="003C6742">
        <w:rPr>
          <w:bCs/>
          <w:iCs/>
          <w:sz w:val="28"/>
          <w:szCs w:val="28"/>
          <w:lang w:val="sq-AL"/>
        </w:rPr>
        <w:t xml:space="preserve">xét, kiểm tra cụ thể, tham mưu; </w:t>
      </w:r>
      <w:r w:rsidR="00273D1D" w:rsidRPr="003C6742">
        <w:rPr>
          <w:bCs/>
          <w:iCs/>
          <w:sz w:val="28"/>
          <w:szCs w:val="28"/>
          <w:lang w:val="sq-AL"/>
        </w:rPr>
        <w:t xml:space="preserve">báo cáo UBND tỉnh trước </w:t>
      </w:r>
      <w:r w:rsidR="00C6415C" w:rsidRPr="003C6742">
        <w:rPr>
          <w:bCs/>
          <w:iCs/>
          <w:sz w:val="28"/>
          <w:szCs w:val="28"/>
          <w:lang w:val="sq-AL"/>
        </w:rPr>
        <w:t>ngày 31/12/2024</w:t>
      </w:r>
      <w:r w:rsidR="00C978F4" w:rsidRPr="003C6742">
        <w:rPr>
          <w:bCs/>
          <w:iCs/>
          <w:sz w:val="28"/>
          <w:szCs w:val="28"/>
          <w:lang w:val="sq-AL"/>
        </w:rPr>
        <w:t>.</w:t>
      </w:r>
    </w:p>
    <w:p w14:paraId="0A526024" w14:textId="0AFF1C38" w:rsidR="004C09B5" w:rsidRPr="003C6742" w:rsidRDefault="007B6A38" w:rsidP="004C09B5">
      <w:pPr>
        <w:widowControl w:val="0"/>
        <w:spacing w:before="120"/>
        <w:ind w:firstLine="720"/>
        <w:jc w:val="both"/>
        <w:rPr>
          <w:bCs/>
          <w:iCs/>
          <w:sz w:val="28"/>
          <w:szCs w:val="28"/>
          <w:lang w:val="sq-AL"/>
        </w:rPr>
      </w:pPr>
      <w:r w:rsidRPr="003C6742">
        <w:rPr>
          <w:b/>
          <w:bCs/>
          <w:iCs/>
          <w:sz w:val="28"/>
          <w:szCs w:val="28"/>
          <w:lang w:val="sq-AL"/>
        </w:rPr>
        <w:t xml:space="preserve">4.3. </w:t>
      </w:r>
      <w:r w:rsidR="0002652F" w:rsidRPr="003C6742">
        <w:rPr>
          <w:b/>
          <w:bCs/>
          <w:iCs/>
          <w:sz w:val="28"/>
          <w:szCs w:val="28"/>
          <w:lang w:val="sq-AL"/>
        </w:rPr>
        <w:t xml:space="preserve">Về </w:t>
      </w:r>
      <w:r w:rsidR="00362E50" w:rsidRPr="003C6742">
        <w:rPr>
          <w:b/>
          <w:bCs/>
          <w:iCs/>
          <w:sz w:val="28"/>
          <w:szCs w:val="28"/>
          <w:lang w:val="sq-AL"/>
        </w:rPr>
        <w:t>bố trí trụ sở mới cho Trung tâm Dịch vụ đấu giá tài sản tỉnh</w:t>
      </w:r>
      <w:r w:rsidR="00544648" w:rsidRPr="003C6742">
        <w:rPr>
          <w:b/>
          <w:bCs/>
          <w:iCs/>
          <w:sz w:val="28"/>
          <w:szCs w:val="28"/>
          <w:lang w:val="sq-AL"/>
        </w:rPr>
        <w:t>;</w:t>
      </w:r>
      <w:r w:rsidR="00362E50" w:rsidRPr="003C6742">
        <w:rPr>
          <w:b/>
          <w:bCs/>
          <w:iCs/>
          <w:sz w:val="28"/>
          <w:szCs w:val="28"/>
          <w:lang w:val="sq-AL"/>
        </w:rPr>
        <w:t xml:space="preserve"> kinh phí sửa chữa, nâng cấp trụ sở Trung tâm Trợ giúp pháp lý Nhà nước, Phòng Công chứng số 1, Phòng Công chứng số 2</w:t>
      </w:r>
      <w:r w:rsidR="00544648" w:rsidRPr="003C6742">
        <w:rPr>
          <w:b/>
          <w:bCs/>
          <w:iCs/>
          <w:sz w:val="28"/>
          <w:szCs w:val="28"/>
          <w:lang w:val="sq-AL"/>
        </w:rPr>
        <w:t>;</w:t>
      </w:r>
      <w:r w:rsidR="00362E50" w:rsidRPr="003C6742">
        <w:rPr>
          <w:b/>
          <w:bCs/>
          <w:iCs/>
          <w:sz w:val="28"/>
          <w:szCs w:val="28"/>
          <w:lang w:val="sq-AL"/>
        </w:rPr>
        <w:t xml:space="preserve"> </w:t>
      </w:r>
      <w:r w:rsidR="006B60B9" w:rsidRPr="003C6742">
        <w:rPr>
          <w:b/>
          <w:bCs/>
          <w:iCs/>
          <w:sz w:val="28"/>
          <w:szCs w:val="28"/>
          <w:lang w:val="sq-AL"/>
        </w:rPr>
        <w:t xml:space="preserve">bố trí </w:t>
      </w:r>
      <w:r w:rsidR="00362E50" w:rsidRPr="003C6742">
        <w:rPr>
          <w:b/>
          <w:bCs/>
          <w:iCs/>
          <w:sz w:val="28"/>
          <w:szCs w:val="28"/>
          <w:lang w:val="sq-AL"/>
        </w:rPr>
        <w:t>phòng làm việc cho Hội Công chứn</w:t>
      </w:r>
      <w:r w:rsidR="000E2201" w:rsidRPr="003C6742">
        <w:rPr>
          <w:b/>
          <w:bCs/>
          <w:iCs/>
          <w:sz w:val="28"/>
          <w:szCs w:val="28"/>
          <w:lang w:val="sq-AL"/>
        </w:rPr>
        <w:t>g viên tỉnh:</w:t>
      </w:r>
      <w:r w:rsidR="000E2201" w:rsidRPr="003C6742">
        <w:rPr>
          <w:bCs/>
          <w:iCs/>
          <w:sz w:val="28"/>
          <w:szCs w:val="28"/>
          <w:lang w:val="sq-AL"/>
        </w:rPr>
        <w:t xml:space="preserve"> </w:t>
      </w:r>
      <w:r w:rsidR="004C09B5" w:rsidRPr="003C6742">
        <w:rPr>
          <w:bCs/>
          <w:iCs/>
          <w:sz w:val="28"/>
          <w:szCs w:val="28"/>
          <w:lang w:val="sq-AL"/>
        </w:rPr>
        <w:t xml:space="preserve">giao Sở Tài chính chủ trì, phối hợp với Sở Tư pháp, Sở Xây dựng và các đơn vị có liên quan rà soát, kiểm tra, tham mưu theo đúng tiêu chuẩn, định mức, quy định của Luật Ngân sách Nhà nước và các quy định liên quan, phù hợp với thực tiễn; báo cáo UBND tỉnh trước ngày </w:t>
      </w:r>
      <w:r w:rsidR="00CC35F9">
        <w:rPr>
          <w:bCs/>
          <w:iCs/>
          <w:sz w:val="28"/>
          <w:szCs w:val="28"/>
          <w:lang w:val="sq-AL"/>
        </w:rPr>
        <w:t>25</w:t>
      </w:r>
      <w:r w:rsidR="004C09B5" w:rsidRPr="003C6742">
        <w:rPr>
          <w:bCs/>
          <w:iCs/>
          <w:sz w:val="28"/>
          <w:szCs w:val="28"/>
          <w:lang w:val="sq-AL"/>
        </w:rPr>
        <w:t>/12/2024.</w:t>
      </w:r>
    </w:p>
    <w:p w14:paraId="2D50105D" w14:textId="26E5BD06" w:rsidR="00A33125" w:rsidRPr="003C6742" w:rsidRDefault="007B6A38" w:rsidP="000E2201">
      <w:pPr>
        <w:widowControl w:val="0"/>
        <w:spacing w:before="120"/>
        <w:ind w:firstLine="720"/>
        <w:jc w:val="both"/>
        <w:rPr>
          <w:sz w:val="28"/>
          <w:szCs w:val="28"/>
        </w:rPr>
      </w:pPr>
      <w:r w:rsidRPr="003C6742">
        <w:rPr>
          <w:b/>
          <w:bCs/>
          <w:iCs/>
          <w:sz w:val="28"/>
          <w:szCs w:val="28"/>
          <w:lang w:val="sq-AL"/>
        </w:rPr>
        <w:t xml:space="preserve">4.4. </w:t>
      </w:r>
      <w:r w:rsidR="00A33125" w:rsidRPr="003C6742">
        <w:rPr>
          <w:b/>
          <w:sz w:val="28"/>
          <w:szCs w:val="28"/>
        </w:rPr>
        <w:t xml:space="preserve">Về bố trí kinh phí cho công tác tư pháp, công tác </w:t>
      </w:r>
      <w:r w:rsidR="00273D1D" w:rsidRPr="003C6742">
        <w:rPr>
          <w:b/>
          <w:sz w:val="28"/>
          <w:szCs w:val="28"/>
        </w:rPr>
        <w:t>phổ biến, giáo dục pháp luật</w:t>
      </w:r>
      <w:r w:rsidR="00A33125" w:rsidRPr="003C6742">
        <w:rPr>
          <w:b/>
          <w:sz w:val="28"/>
          <w:szCs w:val="28"/>
        </w:rPr>
        <w:t>, hòa giải ở cơ sở, chuẩn tiếp cận pháp luật; đảm bảo nguồn lực để duy trì, khai thác, sử dụng Cơ sở dữ liệu hộ tịc</w:t>
      </w:r>
      <w:r w:rsidR="00273D1D" w:rsidRPr="003C6742">
        <w:rPr>
          <w:b/>
          <w:sz w:val="28"/>
          <w:szCs w:val="28"/>
        </w:rPr>
        <w:t>h điện tử ở cấp huyện, cấp xã:</w:t>
      </w:r>
      <w:r w:rsidR="00273D1D" w:rsidRPr="003C6742">
        <w:rPr>
          <w:sz w:val="28"/>
          <w:szCs w:val="28"/>
        </w:rPr>
        <w:t xml:space="preserve"> g</w:t>
      </w:r>
      <w:r w:rsidR="00A33125" w:rsidRPr="003C6742">
        <w:rPr>
          <w:sz w:val="28"/>
          <w:szCs w:val="28"/>
        </w:rPr>
        <w:t>iao UBND các huyện, thành phố, thị xã tham mưu HĐND cùng cấp và chỉ đạo UBND cấp xã bố trí</w:t>
      </w:r>
      <w:r w:rsidR="006B5136" w:rsidRPr="003C6742">
        <w:rPr>
          <w:sz w:val="28"/>
          <w:szCs w:val="28"/>
        </w:rPr>
        <w:t xml:space="preserve"> và tăng</w:t>
      </w:r>
      <w:r w:rsidR="00273D1D" w:rsidRPr="003C6742">
        <w:rPr>
          <w:sz w:val="28"/>
          <w:szCs w:val="28"/>
        </w:rPr>
        <w:t xml:space="preserve"> kinh phí thực hiện đảm bảo theo đúng quy định</w:t>
      </w:r>
      <w:r w:rsidR="004C09B5" w:rsidRPr="003C6742">
        <w:rPr>
          <w:sz w:val="28"/>
          <w:szCs w:val="28"/>
        </w:rPr>
        <w:t>.</w:t>
      </w:r>
    </w:p>
    <w:p w14:paraId="1F438F14" w14:textId="63EE4305" w:rsidR="00947EE8" w:rsidRPr="003C6742" w:rsidRDefault="003C6742" w:rsidP="004C09B5">
      <w:pPr>
        <w:pStyle w:val="NormalWeb"/>
        <w:shd w:val="clear" w:color="auto" w:fill="FFFFFF"/>
        <w:spacing w:before="120" w:beforeAutospacing="0" w:after="0" w:afterAutospacing="0"/>
        <w:ind w:firstLine="720"/>
        <w:jc w:val="both"/>
        <w:rPr>
          <w:sz w:val="28"/>
          <w:szCs w:val="28"/>
        </w:rPr>
      </w:pPr>
      <w:r w:rsidRPr="003C6742">
        <w:rPr>
          <w:b/>
          <w:sz w:val="28"/>
          <w:szCs w:val="28"/>
        </w:rPr>
        <w:t xml:space="preserve">4.5. </w:t>
      </w:r>
      <w:r w:rsidR="00947EE8" w:rsidRPr="003C6742">
        <w:rPr>
          <w:b/>
          <w:sz w:val="28"/>
          <w:szCs w:val="28"/>
        </w:rPr>
        <w:t>Về trang bị máy móc, thiết bị cho các tổ chức giám định tư pháp công lập:</w:t>
      </w:r>
      <w:r w:rsidR="00947EE8" w:rsidRPr="003C6742">
        <w:rPr>
          <w:sz w:val="28"/>
          <w:szCs w:val="28"/>
        </w:rPr>
        <w:t xml:space="preserve"> giao Sở Tài chính chủ trì, phối hợp với Sở Tư pháp, Sở Y tế, Công an tỉnh rà soát, báo cáo UBND tỉnh theo đúng quy định, đảm bảo phù hợp với khả năng, điều kiện thực tiễn.</w:t>
      </w:r>
    </w:p>
    <w:p w14:paraId="0581C8F1" w14:textId="44F07F11" w:rsidR="003C3668" w:rsidRPr="003C6742" w:rsidRDefault="008C32DC" w:rsidP="000E2201">
      <w:pPr>
        <w:widowControl w:val="0"/>
        <w:spacing w:before="120"/>
        <w:ind w:firstLine="720"/>
        <w:jc w:val="both"/>
        <w:rPr>
          <w:bCs/>
          <w:sz w:val="28"/>
          <w:szCs w:val="28"/>
          <w:lang w:val="sq-AL"/>
        </w:rPr>
      </w:pPr>
      <w:r w:rsidRPr="003C6742">
        <w:rPr>
          <w:bCs/>
          <w:sz w:val="28"/>
          <w:szCs w:val="28"/>
          <w:lang w:val="sq-AL"/>
        </w:rPr>
        <w:t xml:space="preserve">Trên đây là kết luận của Chủ tịch </w:t>
      </w:r>
      <w:r w:rsidR="00850B6F" w:rsidRPr="003C6742">
        <w:rPr>
          <w:bCs/>
          <w:sz w:val="28"/>
          <w:szCs w:val="28"/>
          <w:lang w:val="sq-AL"/>
        </w:rPr>
        <w:t>UBND</w:t>
      </w:r>
      <w:r w:rsidRPr="003C6742">
        <w:rPr>
          <w:bCs/>
          <w:sz w:val="28"/>
          <w:szCs w:val="28"/>
          <w:lang w:val="sq-AL"/>
        </w:rPr>
        <w:t xml:space="preserve"> tỉnh tại buổi làm việc với Sở </w:t>
      </w:r>
      <w:r w:rsidR="00850B6F" w:rsidRPr="003C6742">
        <w:rPr>
          <w:bCs/>
          <w:sz w:val="28"/>
          <w:szCs w:val="28"/>
          <w:lang w:val="sq-AL"/>
        </w:rPr>
        <w:t>Tư pháp</w:t>
      </w:r>
      <w:r w:rsidRPr="003C6742">
        <w:rPr>
          <w:bCs/>
          <w:sz w:val="28"/>
          <w:szCs w:val="28"/>
          <w:lang w:val="sq-AL"/>
        </w:rPr>
        <w:t xml:space="preserve">; </w:t>
      </w:r>
      <w:r w:rsidR="00850B6F" w:rsidRPr="003C6742">
        <w:rPr>
          <w:bCs/>
          <w:sz w:val="28"/>
          <w:szCs w:val="28"/>
          <w:lang w:val="sq-AL"/>
        </w:rPr>
        <w:t xml:space="preserve">UBND </w:t>
      </w:r>
      <w:r w:rsidRPr="003C6742">
        <w:rPr>
          <w:bCs/>
          <w:sz w:val="28"/>
          <w:szCs w:val="28"/>
          <w:lang w:val="sq-AL"/>
        </w:rPr>
        <w:t xml:space="preserve">tỉnh thông báo để các sở, ban, ngành, địa phương, cơ quan liên quan biết, thực hiện; giao </w:t>
      </w:r>
      <w:r w:rsidR="00850B6F" w:rsidRPr="003C6742">
        <w:rPr>
          <w:bCs/>
          <w:sz w:val="28"/>
          <w:szCs w:val="28"/>
          <w:lang w:val="sq-AL"/>
        </w:rPr>
        <w:t xml:space="preserve">Sở Tư pháp </w:t>
      </w:r>
      <w:r w:rsidRPr="003C6742">
        <w:rPr>
          <w:bCs/>
          <w:sz w:val="28"/>
          <w:szCs w:val="28"/>
          <w:lang w:val="sq-AL"/>
        </w:rPr>
        <w:t xml:space="preserve">theo dõi, đôn đốc, tổng hợp kết quả thực hiện, kịp thời báo cáo </w:t>
      </w:r>
      <w:r w:rsidR="00850B6F" w:rsidRPr="003C6742">
        <w:rPr>
          <w:bCs/>
          <w:sz w:val="28"/>
          <w:szCs w:val="28"/>
          <w:lang w:val="sq-AL"/>
        </w:rPr>
        <w:t xml:space="preserve">UBND </w:t>
      </w:r>
      <w:r w:rsidRPr="003C6742">
        <w:rPr>
          <w:bCs/>
          <w:sz w:val="28"/>
          <w:szCs w:val="28"/>
          <w:lang w:val="sq-AL"/>
        </w:rPr>
        <w:t>tỉnh các khó khăn, vướng mắc, các nội dung vượt thẩm quyền trong quá trình phối hợp thực hiện</w:t>
      </w:r>
      <w:r w:rsidR="0086172D" w:rsidRPr="003C6742">
        <w:rPr>
          <w:bCs/>
          <w:sz w:val="28"/>
          <w:szCs w:val="28"/>
          <w:lang w:val="sq-AL"/>
        </w:rPr>
        <w:t xml:space="preserve"> Thông báo kết luận này</w:t>
      </w:r>
      <w:r w:rsidRPr="003C6742">
        <w:rPr>
          <w:bCs/>
          <w:sz w:val="28"/>
          <w:szCs w:val="28"/>
          <w:lang w:val="sq-AL"/>
        </w:rPr>
        <w:t>./.</w:t>
      </w:r>
    </w:p>
    <w:p w14:paraId="5F06841D" w14:textId="77777777" w:rsidR="003C3668" w:rsidRPr="003C6742" w:rsidRDefault="003C3668" w:rsidP="00C353F9">
      <w:pPr>
        <w:ind w:firstLine="567"/>
        <w:jc w:val="both"/>
        <w:rPr>
          <w:spacing w:val="-4"/>
          <w:sz w:val="10"/>
          <w:szCs w:val="28"/>
          <w:lang w:val="vi-VN"/>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95"/>
      </w:tblGrid>
      <w:tr w:rsidR="003C3668" w:rsidRPr="003C6742" w14:paraId="2D4D8483" w14:textId="77777777" w:rsidTr="00273D1D">
        <w:tc>
          <w:tcPr>
            <w:tcW w:w="5211" w:type="dxa"/>
          </w:tcPr>
          <w:p w14:paraId="18074014" w14:textId="77777777" w:rsidR="003C3668" w:rsidRPr="003C6742" w:rsidRDefault="008C32DC" w:rsidP="00C353F9">
            <w:pPr>
              <w:pStyle w:val="NormalWeb"/>
              <w:spacing w:before="0" w:beforeAutospacing="0" w:after="0" w:afterAutospacing="0"/>
              <w:rPr>
                <w:b/>
                <w:bCs/>
                <w:i/>
                <w:iCs/>
                <w:spacing w:val="-4"/>
                <w:lang w:val="vi-VN"/>
              </w:rPr>
            </w:pPr>
            <w:r w:rsidRPr="003C6742">
              <w:rPr>
                <w:b/>
                <w:bCs/>
                <w:i/>
                <w:iCs/>
                <w:spacing w:val="-4"/>
                <w:lang w:val="vi-VN"/>
              </w:rPr>
              <w:t xml:space="preserve">Nơi nhận: </w:t>
            </w:r>
          </w:p>
          <w:p w14:paraId="6931F630" w14:textId="77777777" w:rsidR="003C3668" w:rsidRPr="003C6742" w:rsidRDefault="008C32DC" w:rsidP="00C353F9">
            <w:pPr>
              <w:pStyle w:val="NormalWeb"/>
              <w:spacing w:before="0" w:beforeAutospacing="0" w:after="0" w:afterAutospacing="0"/>
              <w:rPr>
                <w:sz w:val="22"/>
                <w:szCs w:val="22"/>
                <w:lang w:val="vi-VN"/>
              </w:rPr>
            </w:pPr>
            <w:r w:rsidRPr="003C6742">
              <w:rPr>
                <w:sz w:val="22"/>
                <w:szCs w:val="22"/>
                <w:lang w:val="vi-VN"/>
              </w:rPr>
              <w:t>- TTr Tỉnh ủy; TTr HĐND tỉnh (để báo cáo);</w:t>
            </w:r>
          </w:p>
          <w:p w14:paraId="3CBE6EBF" w14:textId="77777777" w:rsidR="003C3668" w:rsidRPr="003C6742" w:rsidRDefault="008C32DC" w:rsidP="00C353F9">
            <w:pPr>
              <w:pStyle w:val="NormalWeb"/>
              <w:spacing w:before="0" w:beforeAutospacing="0" w:after="0" w:afterAutospacing="0"/>
              <w:rPr>
                <w:sz w:val="22"/>
                <w:szCs w:val="22"/>
                <w:lang w:val="vi-VN"/>
              </w:rPr>
            </w:pPr>
            <w:r w:rsidRPr="003C6742">
              <w:rPr>
                <w:sz w:val="22"/>
                <w:szCs w:val="22"/>
                <w:lang w:val="vi-VN"/>
              </w:rPr>
              <w:t>- Chủ tịch, các PCT UBND tỉnh;</w:t>
            </w:r>
          </w:p>
          <w:p w14:paraId="70AB7105" w14:textId="49E54316" w:rsidR="003C3668" w:rsidRPr="003C6742" w:rsidRDefault="008C32DC" w:rsidP="00C353F9">
            <w:pPr>
              <w:pStyle w:val="NormalWeb"/>
              <w:spacing w:before="0" w:beforeAutospacing="0" w:after="0" w:afterAutospacing="0"/>
              <w:rPr>
                <w:sz w:val="22"/>
                <w:szCs w:val="22"/>
                <w:lang w:val="vi-VN"/>
              </w:rPr>
            </w:pPr>
            <w:r w:rsidRPr="003C6742">
              <w:rPr>
                <w:sz w:val="22"/>
                <w:szCs w:val="22"/>
                <w:lang w:val="vi-VN"/>
              </w:rPr>
              <w:t xml:space="preserve">- Các sở, ban, ngành </w:t>
            </w:r>
            <w:r w:rsidR="000E2201" w:rsidRPr="003C6742">
              <w:rPr>
                <w:sz w:val="22"/>
                <w:szCs w:val="22"/>
              </w:rPr>
              <w:t>cấp tỉnh;</w:t>
            </w:r>
            <w:r w:rsidRPr="003C6742">
              <w:rPr>
                <w:sz w:val="22"/>
                <w:szCs w:val="22"/>
                <w:lang w:val="vi-VN"/>
              </w:rPr>
              <w:t xml:space="preserve"> </w:t>
            </w:r>
          </w:p>
          <w:p w14:paraId="7C1BD2A3" w14:textId="77777777" w:rsidR="003C3668" w:rsidRPr="003C6742" w:rsidRDefault="008C32DC" w:rsidP="00C353F9">
            <w:pPr>
              <w:pStyle w:val="NormalWeb"/>
              <w:spacing w:before="0" w:beforeAutospacing="0" w:after="0" w:afterAutospacing="0"/>
              <w:rPr>
                <w:sz w:val="22"/>
                <w:szCs w:val="22"/>
                <w:lang w:val="vi-VN"/>
              </w:rPr>
            </w:pPr>
            <w:r w:rsidRPr="003C6742">
              <w:rPr>
                <w:sz w:val="22"/>
                <w:szCs w:val="22"/>
                <w:lang w:val="vi-VN"/>
              </w:rPr>
              <w:t>- UBND các huyện, thành phố, thị xã;</w:t>
            </w:r>
          </w:p>
          <w:p w14:paraId="2C66FC6B" w14:textId="5FF78CC3" w:rsidR="003C3668" w:rsidRPr="003C6742" w:rsidRDefault="008C32DC" w:rsidP="00C353F9">
            <w:pPr>
              <w:pStyle w:val="NormalWeb"/>
              <w:spacing w:before="0" w:beforeAutospacing="0" w:after="0" w:afterAutospacing="0"/>
              <w:rPr>
                <w:sz w:val="22"/>
                <w:szCs w:val="22"/>
                <w:lang w:val="vi-VN"/>
              </w:rPr>
            </w:pPr>
            <w:r w:rsidRPr="003C6742">
              <w:rPr>
                <w:sz w:val="22"/>
                <w:szCs w:val="22"/>
                <w:lang w:val="vi-VN"/>
              </w:rPr>
              <w:t>- Chánh VP, các PCVP UBND tỉnh;</w:t>
            </w:r>
            <w:r w:rsidRPr="003C6742">
              <w:rPr>
                <w:sz w:val="22"/>
                <w:szCs w:val="22"/>
                <w:lang w:val="vi-VN"/>
              </w:rPr>
              <w:br/>
              <w:t>- Trung tâm CB-TH;</w:t>
            </w:r>
            <w:r w:rsidRPr="003C6742">
              <w:rPr>
                <w:sz w:val="22"/>
                <w:szCs w:val="22"/>
                <w:lang w:val="vi-VN"/>
              </w:rPr>
              <w:br/>
              <w:t xml:space="preserve">- Lưu: VT, </w:t>
            </w:r>
            <w:r w:rsidR="00850B6F" w:rsidRPr="003C6742">
              <w:rPr>
                <w:sz w:val="22"/>
                <w:szCs w:val="22"/>
              </w:rPr>
              <w:t>NC</w:t>
            </w:r>
            <w:r w:rsidR="00850B6F" w:rsidRPr="003C6742">
              <w:rPr>
                <w:sz w:val="22"/>
                <w:szCs w:val="22"/>
                <w:vertAlign w:val="subscript"/>
              </w:rPr>
              <w:t>3</w:t>
            </w:r>
            <w:r w:rsidRPr="003C6742">
              <w:rPr>
                <w:sz w:val="22"/>
                <w:szCs w:val="22"/>
                <w:lang w:val="vi-VN"/>
              </w:rPr>
              <w:t xml:space="preserve">. </w:t>
            </w:r>
          </w:p>
          <w:p w14:paraId="05EE5790" w14:textId="77777777" w:rsidR="003C3668" w:rsidRPr="003C6742" w:rsidRDefault="003C3668" w:rsidP="00C353F9">
            <w:pPr>
              <w:jc w:val="both"/>
              <w:rPr>
                <w:bCs/>
                <w:spacing w:val="-4"/>
                <w:sz w:val="28"/>
                <w:szCs w:val="28"/>
                <w:lang w:val="vi-VN"/>
              </w:rPr>
            </w:pPr>
          </w:p>
        </w:tc>
        <w:tc>
          <w:tcPr>
            <w:tcW w:w="4395" w:type="dxa"/>
          </w:tcPr>
          <w:p w14:paraId="23A1D5C1" w14:textId="4D749FBF" w:rsidR="003C3668" w:rsidRPr="003C6742" w:rsidRDefault="008C32DC" w:rsidP="00C353F9">
            <w:pPr>
              <w:pStyle w:val="NormalWeb"/>
              <w:spacing w:before="0" w:beforeAutospacing="0" w:after="0" w:afterAutospacing="0"/>
              <w:jc w:val="center"/>
              <w:rPr>
                <w:b/>
                <w:bCs/>
                <w:spacing w:val="-4"/>
                <w:sz w:val="26"/>
                <w:szCs w:val="26"/>
              </w:rPr>
            </w:pPr>
            <w:r w:rsidRPr="003C6742">
              <w:rPr>
                <w:b/>
                <w:bCs/>
                <w:spacing w:val="-4"/>
                <w:sz w:val="26"/>
                <w:szCs w:val="26"/>
              </w:rPr>
              <w:t>TL. CHỦ TỊCH</w:t>
            </w:r>
            <w:r w:rsidRPr="003C6742">
              <w:rPr>
                <w:spacing w:val="-4"/>
                <w:sz w:val="26"/>
                <w:szCs w:val="26"/>
              </w:rPr>
              <w:br/>
            </w:r>
            <w:r w:rsidR="003C7E96" w:rsidRPr="003C6742">
              <w:rPr>
                <w:b/>
                <w:bCs/>
                <w:spacing w:val="-4"/>
                <w:sz w:val="26"/>
                <w:szCs w:val="26"/>
              </w:rPr>
              <w:t xml:space="preserve">KT. </w:t>
            </w:r>
            <w:r w:rsidRPr="003C6742">
              <w:rPr>
                <w:b/>
                <w:bCs/>
                <w:spacing w:val="-4"/>
                <w:sz w:val="26"/>
                <w:szCs w:val="26"/>
              </w:rPr>
              <w:t>CHÁNH VĂN PHÒNG</w:t>
            </w:r>
          </w:p>
          <w:p w14:paraId="2C6C4A9B" w14:textId="0AE67D33" w:rsidR="003C7E96" w:rsidRPr="003C6742" w:rsidRDefault="003C7E96" w:rsidP="00C353F9">
            <w:pPr>
              <w:pStyle w:val="NormalWeb"/>
              <w:spacing w:before="0" w:beforeAutospacing="0" w:after="0" w:afterAutospacing="0"/>
              <w:jc w:val="center"/>
              <w:rPr>
                <w:b/>
                <w:bCs/>
                <w:spacing w:val="-4"/>
                <w:sz w:val="26"/>
                <w:szCs w:val="26"/>
              </w:rPr>
            </w:pPr>
            <w:r w:rsidRPr="003C6742">
              <w:rPr>
                <w:b/>
                <w:bCs/>
                <w:spacing w:val="-4"/>
                <w:sz w:val="26"/>
                <w:szCs w:val="26"/>
              </w:rPr>
              <w:t>PHÓ CHÁNH VĂN PHÒNG</w:t>
            </w:r>
          </w:p>
          <w:p w14:paraId="1292078F" w14:textId="77777777" w:rsidR="003C3668" w:rsidRPr="003C6742" w:rsidRDefault="003C3668" w:rsidP="00C353F9">
            <w:pPr>
              <w:jc w:val="center"/>
              <w:rPr>
                <w:b/>
                <w:bCs/>
                <w:spacing w:val="-4"/>
                <w:sz w:val="28"/>
                <w:szCs w:val="28"/>
                <w:lang w:val="vi-VN"/>
              </w:rPr>
            </w:pPr>
          </w:p>
          <w:p w14:paraId="0738C681" w14:textId="77777777" w:rsidR="003C3668" w:rsidRPr="003C6742" w:rsidRDefault="003C3668" w:rsidP="00C353F9">
            <w:pPr>
              <w:jc w:val="center"/>
              <w:rPr>
                <w:b/>
                <w:bCs/>
                <w:spacing w:val="-4"/>
                <w:sz w:val="26"/>
                <w:szCs w:val="28"/>
                <w:lang w:val="vi-VN"/>
              </w:rPr>
            </w:pPr>
          </w:p>
          <w:p w14:paraId="2823F644" w14:textId="77777777" w:rsidR="003C3668" w:rsidRPr="003C6742" w:rsidRDefault="003C3668" w:rsidP="00C353F9">
            <w:pPr>
              <w:jc w:val="center"/>
              <w:rPr>
                <w:b/>
                <w:bCs/>
                <w:spacing w:val="-4"/>
                <w:sz w:val="64"/>
                <w:szCs w:val="28"/>
                <w:lang w:val="vi-VN"/>
              </w:rPr>
            </w:pPr>
          </w:p>
          <w:p w14:paraId="7691C84A" w14:textId="77777777" w:rsidR="003C3668" w:rsidRPr="003C6742" w:rsidRDefault="003C3668" w:rsidP="00694274">
            <w:pPr>
              <w:rPr>
                <w:b/>
                <w:bCs/>
                <w:spacing w:val="-4"/>
                <w:sz w:val="12"/>
                <w:szCs w:val="28"/>
              </w:rPr>
            </w:pPr>
          </w:p>
          <w:p w14:paraId="51BDB319" w14:textId="77777777" w:rsidR="003C3668" w:rsidRPr="003C6742" w:rsidRDefault="003C3668" w:rsidP="00C353F9">
            <w:pPr>
              <w:jc w:val="center"/>
              <w:rPr>
                <w:b/>
                <w:bCs/>
                <w:spacing w:val="-4"/>
                <w:sz w:val="42"/>
                <w:szCs w:val="28"/>
                <w:lang w:val="vi-VN"/>
              </w:rPr>
            </w:pPr>
          </w:p>
          <w:p w14:paraId="758C956E" w14:textId="7B4B855F" w:rsidR="003C3668" w:rsidRPr="003C6742" w:rsidRDefault="000E2201" w:rsidP="00C353F9">
            <w:pPr>
              <w:jc w:val="center"/>
              <w:rPr>
                <w:bCs/>
                <w:spacing w:val="-4"/>
                <w:sz w:val="28"/>
                <w:szCs w:val="28"/>
              </w:rPr>
            </w:pPr>
            <w:r w:rsidRPr="003C6742">
              <w:rPr>
                <w:b/>
                <w:bCs/>
                <w:spacing w:val="-4"/>
                <w:sz w:val="28"/>
                <w:szCs w:val="28"/>
              </w:rPr>
              <w:t xml:space="preserve">    </w:t>
            </w:r>
            <w:r w:rsidR="003C7E96" w:rsidRPr="003C6742">
              <w:rPr>
                <w:b/>
                <w:bCs/>
                <w:spacing w:val="-4"/>
                <w:sz w:val="28"/>
                <w:szCs w:val="28"/>
              </w:rPr>
              <w:t xml:space="preserve">Trần </w:t>
            </w:r>
            <w:r w:rsidR="00850B6F" w:rsidRPr="003C6742">
              <w:rPr>
                <w:b/>
                <w:bCs/>
                <w:spacing w:val="-4"/>
                <w:sz w:val="28"/>
                <w:szCs w:val="28"/>
              </w:rPr>
              <w:t>Công Thành</w:t>
            </w:r>
          </w:p>
        </w:tc>
      </w:tr>
    </w:tbl>
    <w:p w14:paraId="11E170A1" w14:textId="77777777" w:rsidR="003C3668" w:rsidRPr="003C6742" w:rsidRDefault="003C3668" w:rsidP="00C353F9">
      <w:pPr>
        <w:rPr>
          <w:spacing w:val="-4"/>
          <w:lang w:val="hu-HU"/>
        </w:rPr>
      </w:pPr>
    </w:p>
    <w:sectPr w:rsidR="003C3668" w:rsidRPr="003C6742" w:rsidSect="00DD2A36">
      <w:headerReference w:type="even" r:id="rId9"/>
      <w:headerReference w:type="default" r:id="rId10"/>
      <w:footerReference w:type="even" r:id="rId11"/>
      <w:footerReference w:type="default" r:id="rId12"/>
      <w:headerReference w:type="first" r:id="rId13"/>
      <w:footerReference w:type="first" r:id="rId14"/>
      <w:pgSz w:w="11907" w:h="16839" w:code="9"/>
      <w:pgMar w:top="907" w:right="907" w:bottom="907" w:left="158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9443B" w14:textId="77777777" w:rsidR="00116219" w:rsidRDefault="00116219">
      <w:r>
        <w:separator/>
      </w:r>
    </w:p>
  </w:endnote>
  <w:endnote w:type="continuationSeparator" w:id="0">
    <w:p w14:paraId="6BB3A3AF" w14:textId="77777777" w:rsidR="00116219" w:rsidRDefault="0011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DokChampa">
    <w:altName w:val="Leelawadee UI"/>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69584" w14:textId="77777777" w:rsidR="003C3668" w:rsidRDefault="008C32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32D334" w14:textId="77777777" w:rsidR="003C3668" w:rsidRDefault="003C36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25107" w14:textId="77777777" w:rsidR="00DD2A36" w:rsidRPr="00DD2A36" w:rsidRDefault="00DD2A36">
    <w:pPr>
      <w:pStyle w:val="Footer"/>
      <w:rPr>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42F06" w14:textId="77777777" w:rsidR="00DD2A36" w:rsidRDefault="00DD2A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2BCC4" w14:textId="77777777" w:rsidR="00116219" w:rsidRDefault="00116219">
      <w:r>
        <w:separator/>
      </w:r>
    </w:p>
  </w:footnote>
  <w:footnote w:type="continuationSeparator" w:id="0">
    <w:p w14:paraId="0EA7B6F8" w14:textId="77777777" w:rsidR="00116219" w:rsidRDefault="00116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CF290" w14:textId="77777777" w:rsidR="00DD2A36" w:rsidRDefault="00DD2A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47053" w14:textId="1D1C5B0F" w:rsidR="003C3668" w:rsidRPr="000E2201" w:rsidRDefault="008C32DC">
    <w:pPr>
      <w:pStyle w:val="Header"/>
      <w:jc w:val="center"/>
      <w:rPr>
        <w:rFonts w:ascii="Times New Roman" w:hAnsi="Times New Roman"/>
        <w:sz w:val="26"/>
        <w:szCs w:val="26"/>
      </w:rPr>
    </w:pPr>
    <w:r w:rsidRPr="000E2201">
      <w:rPr>
        <w:rFonts w:ascii="Times New Roman" w:hAnsi="Times New Roman"/>
        <w:sz w:val="26"/>
        <w:szCs w:val="26"/>
      </w:rPr>
      <w:fldChar w:fldCharType="begin"/>
    </w:r>
    <w:r w:rsidRPr="000E2201">
      <w:rPr>
        <w:rFonts w:ascii="Times New Roman" w:hAnsi="Times New Roman"/>
        <w:sz w:val="26"/>
        <w:szCs w:val="26"/>
      </w:rPr>
      <w:instrText xml:space="preserve"> PAGE   \* MERGEFORMAT </w:instrText>
    </w:r>
    <w:r w:rsidRPr="000E2201">
      <w:rPr>
        <w:rFonts w:ascii="Times New Roman" w:hAnsi="Times New Roman"/>
        <w:sz w:val="26"/>
        <w:szCs w:val="26"/>
      </w:rPr>
      <w:fldChar w:fldCharType="separate"/>
    </w:r>
    <w:r w:rsidR="00CC35F9">
      <w:rPr>
        <w:rFonts w:ascii="Times New Roman" w:hAnsi="Times New Roman"/>
        <w:noProof/>
        <w:sz w:val="26"/>
        <w:szCs w:val="26"/>
      </w:rPr>
      <w:t>6</w:t>
    </w:r>
    <w:r w:rsidRPr="000E2201">
      <w:rPr>
        <w:rFonts w:ascii="Times New Roman" w:hAnsi="Times New Roman"/>
        <w:noProof/>
        <w:sz w:val="26"/>
        <w:szCs w:val="26"/>
      </w:rPr>
      <w:fldChar w:fldCharType="end"/>
    </w:r>
  </w:p>
  <w:p w14:paraId="6605F040" w14:textId="77777777" w:rsidR="003C3668" w:rsidRDefault="003C36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D26B8" w14:textId="77777777" w:rsidR="00DD2A36" w:rsidRDefault="00DD2A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22E4C"/>
    <w:multiLevelType w:val="multilevel"/>
    <w:tmpl w:val="ED6C041A"/>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2E437F92"/>
    <w:multiLevelType w:val="hybridMultilevel"/>
    <w:tmpl w:val="4E1CFEDA"/>
    <w:lvl w:ilvl="0" w:tplc="C4D60020">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B44BE4"/>
    <w:multiLevelType w:val="hybridMultilevel"/>
    <w:tmpl w:val="17A4598A"/>
    <w:lvl w:ilvl="0" w:tplc="C8D8C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08F7CF2"/>
    <w:multiLevelType w:val="hybridMultilevel"/>
    <w:tmpl w:val="BC68905E"/>
    <w:lvl w:ilvl="0" w:tplc="69A41FBC">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E0B2E98"/>
    <w:multiLevelType w:val="hybridMultilevel"/>
    <w:tmpl w:val="5D18D06A"/>
    <w:lvl w:ilvl="0" w:tplc="45B8F5CC">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F344F4F"/>
    <w:multiLevelType w:val="hybridMultilevel"/>
    <w:tmpl w:val="509CFC04"/>
    <w:lvl w:ilvl="0" w:tplc="A7C013C8">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668"/>
    <w:rsid w:val="00010B9A"/>
    <w:rsid w:val="000205F5"/>
    <w:rsid w:val="000225CE"/>
    <w:rsid w:val="0002652F"/>
    <w:rsid w:val="00031EAD"/>
    <w:rsid w:val="00033126"/>
    <w:rsid w:val="00036CD3"/>
    <w:rsid w:val="00045E7B"/>
    <w:rsid w:val="000759BF"/>
    <w:rsid w:val="00080B83"/>
    <w:rsid w:val="000848A3"/>
    <w:rsid w:val="000922D8"/>
    <w:rsid w:val="000A19E1"/>
    <w:rsid w:val="000B10B6"/>
    <w:rsid w:val="000B5B32"/>
    <w:rsid w:val="000B7B1D"/>
    <w:rsid w:val="000C08CA"/>
    <w:rsid w:val="000C3084"/>
    <w:rsid w:val="000C30C8"/>
    <w:rsid w:val="000C7047"/>
    <w:rsid w:val="000C7E93"/>
    <w:rsid w:val="000D7BB6"/>
    <w:rsid w:val="000E2201"/>
    <w:rsid w:val="000E24FE"/>
    <w:rsid w:val="000E3BE8"/>
    <w:rsid w:val="000E55D5"/>
    <w:rsid w:val="000F0513"/>
    <w:rsid w:val="000F315A"/>
    <w:rsid w:val="00101B1A"/>
    <w:rsid w:val="00102F32"/>
    <w:rsid w:val="00105BAC"/>
    <w:rsid w:val="00116219"/>
    <w:rsid w:val="00117039"/>
    <w:rsid w:val="00125157"/>
    <w:rsid w:val="00126087"/>
    <w:rsid w:val="00130E06"/>
    <w:rsid w:val="00134CB4"/>
    <w:rsid w:val="00141B29"/>
    <w:rsid w:val="0014374B"/>
    <w:rsid w:val="00146C25"/>
    <w:rsid w:val="00146F2F"/>
    <w:rsid w:val="001726D5"/>
    <w:rsid w:val="001914B9"/>
    <w:rsid w:val="00193D31"/>
    <w:rsid w:val="001A0ADA"/>
    <w:rsid w:val="001A0C18"/>
    <w:rsid w:val="001A2DD0"/>
    <w:rsid w:val="001A7FD8"/>
    <w:rsid w:val="001C0E2F"/>
    <w:rsid w:val="001C6113"/>
    <w:rsid w:val="001D0196"/>
    <w:rsid w:val="001D7C22"/>
    <w:rsid w:val="001E6971"/>
    <w:rsid w:val="001E7AD6"/>
    <w:rsid w:val="001F1440"/>
    <w:rsid w:val="001F4595"/>
    <w:rsid w:val="002021BE"/>
    <w:rsid w:val="002038B3"/>
    <w:rsid w:val="00204283"/>
    <w:rsid w:val="0021035E"/>
    <w:rsid w:val="00210DD5"/>
    <w:rsid w:val="00231065"/>
    <w:rsid w:val="00233AA1"/>
    <w:rsid w:val="00245ADD"/>
    <w:rsid w:val="00265AF1"/>
    <w:rsid w:val="00267C68"/>
    <w:rsid w:val="00270E10"/>
    <w:rsid w:val="00273D1D"/>
    <w:rsid w:val="00276193"/>
    <w:rsid w:val="00282279"/>
    <w:rsid w:val="002833FD"/>
    <w:rsid w:val="00297E74"/>
    <w:rsid w:val="002A4458"/>
    <w:rsid w:val="002A616A"/>
    <w:rsid w:val="002B0BBF"/>
    <w:rsid w:val="002B1A67"/>
    <w:rsid w:val="002B2D3E"/>
    <w:rsid w:val="002C1D8C"/>
    <w:rsid w:val="002C2732"/>
    <w:rsid w:val="002D1DB6"/>
    <w:rsid w:val="002D41FF"/>
    <w:rsid w:val="002D5A42"/>
    <w:rsid w:val="002D6E47"/>
    <w:rsid w:val="002F6532"/>
    <w:rsid w:val="002F796B"/>
    <w:rsid w:val="00304CC5"/>
    <w:rsid w:val="0031764F"/>
    <w:rsid w:val="00321B94"/>
    <w:rsid w:val="003321C9"/>
    <w:rsid w:val="003324A3"/>
    <w:rsid w:val="003332A0"/>
    <w:rsid w:val="003430B8"/>
    <w:rsid w:val="00350993"/>
    <w:rsid w:val="00351DBE"/>
    <w:rsid w:val="00353D80"/>
    <w:rsid w:val="00362E50"/>
    <w:rsid w:val="00371C41"/>
    <w:rsid w:val="003734D4"/>
    <w:rsid w:val="003751E0"/>
    <w:rsid w:val="003839F0"/>
    <w:rsid w:val="00385338"/>
    <w:rsid w:val="003878EE"/>
    <w:rsid w:val="00390452"/>
    <w:rsid w:val="00392FC9"/>
    <w:rsid w:val="003A1829"/>
    <w:rsid w:val="003A585C"/>
    <w:rsid w:val="003A6DEE"/>
    <w:rsid w:val="003B1481"/>
    <w:rsid w:val="003B5ABD"/>
    <w:rsid w:val="003B66BB"/>
    <w:rsid w:val="003C1683"/>
    <w:rsid w:val="003C21F0"/>
    <w:rsid w:val="003C2B10"/>
    <w:rsid w:val="003C3668"/>
    <w:rsid w:val="003C6742"/>
    <w:rsid w:val="003C7E96"/>
    <w:rsid w:val="003F164E"/>
    <w:rsid w:val="003F7658"/>
    <w:rsid w:val="00401070"/>
    <w:rsid w:val="004065D7"/>
    <w:rsid w:val="0041373A"/>
    <w:rsid w:val="00415719"/>
    <w:rsid w:val="00416A2A"/>
    <w:rsid w:val="00421F6F"/>
    <w:rsid w:val="00423979"/>
    <w:rsid w:val="004267C9"/>
    <w:rsid w:val="00435167"/>
    <w:rsid w:val="0043782F"/>
    <w:rsid w:val="00445738"/>
    <w:rsid w:val="00452CC8"/>
    <w:rsid w:val="0045483D"/>
    <w:rsid w:val="00466531"/>
    <w:rsid w:val="004723BB"/>
    <w:rsid w:val="0049094D"/>
    <w:rsid w:val="004A7139"/>
    <w:rsid w:val="004B3C11"/>
    <w:rsid w:val="004B4A72"/>
    <w:rsid w:val="004B789E"/>
    <w:rsid w:val="004C09B5"/>
    <w:rsid w:val="004C5E2F"/>
    <w:rsid w:val="004D1E28"/>
    <w:rsid w:val="004D6F7C"/>
    <w:rsid w:val="004D7B3C"/>
    <w:rsid w:val="004F4177"/>
    <w:rsid w:val="004F78B3"/>
    <w:rsid w:val="00500482"/>
    <w:rsid w:val="00503F61"/>
    <w:rsid w:val="00507D4A"/>
    <w:rsid w:val="00507DEE"/>
    <w:rsid w:val="00521EDA"/>
    <w:rsid w:val="005254F8"/>
    <w:rsid w:val="00525690"/>
    <w:rsid w:val="00525877"/>
    <w:rsid w:val="005266F5"/>
    <w:rsid w:val="00542C65"/>
    <w:rsid w:val="00544648"/>
    <w:rsid w:val="00550489"/>
    <w:rsid w:val="005513AA"/>
    <w:rsid w:val="005649C5"/>
    <w:rsid w:val="005726C6"/>
    <w:rsid w:val="00580E8C"/>
    <w:rsid w:val="00580E8E"/>
    <w:rsid w:val="00580F3E"/>
    <w:rsid w:val="00585317"/>
    <w:rsid w:val="00590CE5"/>
    <w:rsid w:val="005966AE"/>
    <w:rsid w:val="00597675"/>
    <w:rsid w:val="005B4FCE"/>
    <w:rsid w:val="005B6F4E"/>
    <w:rsid w:val="005C7928"/>
    <w:rsid w:val="005D5F0F"/>
    <w:rsid w:val="00610B39"/>
    <w:rsid w:val="006147F0"/>
    <w:rsid w:val="006151B6"/>
    <w:rsid w:val="00616E10"/>
    <w:rsid w:val="006274CF"/>
    <w:rsid w:val="00643976"/>
    <w:rsid w:val="006456E2"/>
    <w:rsid w:val="00647778"/>
    <w:rsid w:val="00651E97"/>
    <w:rsid w:val="006606CD"/>
    <w:rsid w:val="00663340"/>
    <w:rsid w:val="00672D08"/>
    <w:rsid w:val="006731A4"/>
    <w:rsid w:val="00676ACA"/>
    <w:rsid w:val="006779BE"/>
    <w:rsid w:val="00684BAB"/>
    <w:rsid w:val="00694274"/>
    <w:rsid w:val="006950B8"/>
    <w:rsid w:val="006A3621"/>
    <w:rsid w:val="006A4EDA"/>
    <w:rsid w:val="006A5E7E"/>
    <w:rsid w:val="006B024B"/>
    <w:rsid w:val="006B1C38"/>
    <w:rsid w:val="006B3E59"/>
    <w:rsid w:val="006B5136"/>
    <w:rsid w:val="006B60B9"/>
    <w:rsid w:val="006B6B84"/>
    <w:rsid w:val="006D12E8"/>
    <w:rsid w:val="006E1390"/>
    <w:rsid w:val="006E2783"/>
    <w:rsid w:val="006E4BE0"/>
    <w:rsid w:val="006F3FF6"/>
    <w:rsid w:val="0070164A"/>
    <w:rsid w:val="007018AA"/>
    <w:rsid w:val="00702957"/>
    <w:rsid w:val="00717385"/>
    <w:rsid w:val="0072224F"/>
    <w:rsid w:val="0072452B"/>
    <w:rsid w:val="0072737B"/>
    <w:rsid w:val="00730F84"/>
    <w:rsid w:val="0073488B"/>
    <w:rsid w:val="0074027D"/>
    <w:rsid w:val="007450A0"/>
    <w:rsid w:val="007528B3"/>
    <w:rsid w:val="007533C0"/>
    <w:rsid w:val="0076474F"/>
    <w:rsid w:val="007648FA"/>
    <w:rsid w:val="00767F15"/>
    <w:rsid w:val="0077115B"/>
    <w:rsid w:val="00777C11"/>
    <w:rsid w:val="007949B4"/>
    <w:rsid w:val="00795954"/>
    <w:rsid w:val="007A3681"/>
    <w:rsid w:val="007A413E"/>
    <w:rsid w:val="007B4618"/>
    <w:rsid w:val="007B696F"/>
    <w:rsid w:val="007B6A38"/>
    <w:rsid w:val="007C7693"/>
    <w:rsid w:val="007D3BDF"/>
    <w:rsid w:val="007D6C73"/>
    <w:rsid w:val="007E5FEA"/>
    <w:rsid w:val="007F1A0C"/>
    <w:rsid w:val="007F216F"/>
    <w:rsid w:val="007F791C"/>
    <w:rsid w:val="00805E41"/>
    <w:rsid w:val="0081175F"/>
    <w:rsid w:val="008136AF"/>
    <w:rsid w:val="00813827"/>
    <w:rsid w:val="008164D5"/>
    <w:rsid w:val="008168F4"/>
    <w:rsid w:val="0083481F"/>
    <w:rsid w:val="00836113"/>
    <w:rsid w:val="00836E64"/>
    <w:rsid w:val="00837F06"/>
    <w:rsid w:val="00850B6F"/>
    <w:rsid w:val="00857587"/>
    <w:rsid w:val="0086172D"/>
    <w:rsid w:val="00865479"/>
    <w:rsid w:val="00880FA6"/>
    <w:rsid w:val="0089420E"/>
    <w:rsid w:val="00896E38"/>
    <w:rsid w:val="0089788D"/>
    <w:rsid w:val="008A18F2"/>
    <w:rsid w:val="008A62B7"/>
    <w:rsid w:val="008C32DC"/>
    <w:rsid w:val="008D2475"/>
    <w:rsid w:val="008D3EBE"/>
    <w:rsid w:val="008D42A0"/>
    <w:rsid w:val="008E5512"/>
    <w:rsid w:val="008E7F44"/>
    <w:rsid w:val="008F31F3"/>
    <w:rsid w:val="00900439"/>
    <w:rsid w:val="00905359"/>
    <w:rsid w:val="00905DF6"/>
    <w:rsid w:val="00910180"/>
    <w:rsid w:val="00924537"/>
    <w:rsid w:val="00933815"/>
    <w:rsid w:val="009374C1"/>
    <w:rsid w:val="00946D23"/>
    <w:rsid w:val="00947EE8"/>
    <w:rsid w:val="00947F97"/>
    <w:rsid w:val="00951D8C"/>
    <w:rsid w:val="00955D35"/>
    <w:rsid w:val="009603D6"/>
    <w:rsid w:val="00964FC6"/>
    <w:rsid w:val="00970500"/>
    <w:rsid w:val="00970EAB"/>
    <w:rsid w:val="00974D33"/>
    <w:rsid w:val="00976433"/>
    <w:rsid w:val="009937C1"/>
    <w:rsid w:val="00995CD2"/>
    <w:rsid w:val="009A169E"/>
    <w:rsid w:val="009A4EED"/>
    <w:rsid w:val="009A639F"/>
    <w:rsid w:val="009B1023"/>
    <w:rsid w:val="009B6EE8"/>
    <w:rsid w:val="009C2DD1"/>
    <w:rsid w:val="009D0318"/>
    <w:rsid w:val="009D18E1"/>
    <w:rsid w:val="009D4428"/>
    <w:rsid w:val="009D7C0B"/>
    <w:rsid w:val="009E0F08"/>
    <w:rsid w:val="009E633B"/>
    <w:rsid w:val="009F4DAB"/>
    <w:rsid w:val="00A04195"/>
    <w:rsid w:val="00A05059"/>
    <w:rsid w:val="00A05EFA"/>
    <w:rsid w:val="00A063CB"/>
    <w:rsid w:val="00A13B89"/>
    <w:rsid w:val="00A15220"/>
    <w:rsid w:val="00A239EB"/>
    <w:rsid w:val="00A2711C"/>
    <w:rsid w:val="00A3240F"/>
    <w:rsid w:val="00A33125"/>
    <w:rsid w:val="00A3442A"/>
    <w:rsid w:val="00A34C6B"/>
    <w:rsid w:val="00A3617A"/>
    <w:rsid w:val="00A422FC"/>
    <w:rsid w:val="00A52685"/>
    <w:rsid w:val="00A60331"/>
    <w:rsid w:val="00A679B8"/>
    <w:rsid w:val="00A70760"/>
    <w:rsid w:val="00A73DDA"/>
    <w:rsid w:val="00A74620"/>
    <w:rsid w:val="00A76AF5"/>
    <w:rsid w:val="00A80C48"/>
    <w:rsid w:val="00A80FE9"/>
    <w:rsid w:val="00A827B1"/>
    <w:rsid w:val="00A91A9E"/>
    <w:rsid w:val="00A920EF"/>
    <w:rsid w:val="00AA23C9"/>
    <w:rsid w:val="00AA5887"/>
    <w:rsid w:val="00AA5C4C"/>
    <w:rsid w:val="00AA72D6"/>
    <w:rsid w:val="00AB7A0C"/>
    <w:rsid w:val="00AC2F65"/>
    <w:rsid w:val="00AC4077"/>
    <w:rsid w:val="00AC6389"/>
    <w:rsid w:val="00AD0A68"/>
    <w:rsid w:val="00AD1F17"/>
    <w:rsid w:val="00AD302E"/>
    <w:rsid w:val="00AE1B5F"/>
    <w:rsid w:val="00AE4EEF"/>
    <w:rsid w:val="00AF6124"/>
    <w:rsid w:val="00B15CF1"/>
    <w:rsid w:val="00B30697"/>
    <w:rsid w:val="00B30CEB"/>
    <w:rsid w:val="00B37139"/>
    <w:rsid w:val="00B50FEA"/>
    <w:rsid w:val="00B51051"/>
    <w:rsid w:val="00B610BB"/>
    <w:rsid w:val="00B705FD"/>
    <w:rsid w:val="00B70C77"/>
    <w:rsid w:val="00B716FC"/>
    <w:rsid w:val="00B717AE"/>
    <w:rsid w:val="00B72314"/>
    <w:rsid w:val="00B8198F"/>
    <w:rsid w:val="00B82D3F"/>
    <w:rsid w:val="00B830DC"/>
    <w:rsid w:val="00B844D6"/>
    <w:rsid w:val="00B85C7E"/>
    <w:rsid w:val="00B94998"/>
    <w:rsid w:val="00BA3A24"/>
    <w:rsid w:val="00BA6B29"/>
    <w:rsid w:val="00BA722E"/>
    <w:rsid w:val="00BB2744"/>
    <w:rsid w:val="00BB39F4"/>
    <w:rsid w:val="00BB5ACE"/>
    <w:rsid w:val="00BC69B5"/>
    <w:rsid w:val="00BD03FA"/>
    <w:rsid w:val="00BE3838"/>
    <w:rsid w:val="00BE4F95"/>
    <w:rsid w:val="00BF3BEC"/>
    <w:rsid w:val="00C000A6"/>
    <w:rsid w:val="00C142F4"/>
    <w:rsid w:val="00C14A30"/>
    <w:rsid w:val="00C21E7B"/>
    <w:rsid w:val="00C23772"/>
    <w:rsid w:val="00C31B39"/>
    <w:rsid w:val="00C323CA"/>
    <w:rsid w:val="00C33B1A"/>
    <w:rsid w:val="00C353F9"/>
    <w:rsid w:val="00C40F09"/>
    <w:rsid w:val="00C537FE"/>
    <w:rsid w:val="00C56532"/>
    <w:rsid w:val="00C62B14"/>
    <w:rsid w:val="00C6415C"/>
    <w:rsid w:val="00C64C74"/>
    <w:rsid w:val="00C70615"/>
    <w:rsid w:val="00C7094F"/>
    <w:rsid w:val="00C82500"/>
    <w:rsid w:val="00C8276F"/>
    <w:rsid w:val="00C859F3"/>
    <w:rsid w:val="00C86E99"/>
    <w:rsid w:val="00C90E82"/>
    <w:rsid w:val="00C978F4"/>
    <w:rsid w:val="00CB4786"/>
    <w:rsid w:val="00CB4F43"/>
    <w:rsid w:val="00CB502B"/>
    <w:rsid w:val="00CB7DB1"/>
    <w:rsid w:val="00CC35F9"/>
    <w:rsid w:val="00CC6619"/>
    <w:rsid w:val="00CD0315"/>
    <w:rsid w:val="00CD2139"/>
    <w:rsid w:val="00CD359B"/>
    <w:rsid w:val="00CF2F80"/>
    <w:rsid w:val="00CF469B"/>
    <w:rsid w:val="00CF5D30"/>
    <w:rsid w:val="00D02AC6"/>
    <w:rsid w:val="00D07A5F"/>
    <w:rsid w:val="00D1214E"/>
    <w:rsid w:val="00D2367A"/>
    <w:rsid w:val="00D504EF"/>
    <w:rsid w:val="00D541CB"/>
    <w:rsid w:val="00D56C4B"/>
    <w:rsid w:val="00D64504"/>
    <w:rsid w:val="00D75F78"/>
    <w:rsid w:val="00D83BF4"/>
    <w:rsid w:val="00D900E2"/>
    <w:rsid w:val="00D901EE"/>
    <w:rsid w:val="00DA3E89"/>
    <w:rsid w:val="00DB4D16"/>
    <w:rsid w:val="00DB5E4F"/>
    <w:rsid w:val="00DD0609"/>
    <w:rsid w:val="00DD2A36"/>
    <w:rsid w:val="00DE0728"/>
    <w:rsid w:val="00DF46C8"/>
    <w:rsid w:val="00DF4FDA"/>
    <w:rsid w:val="00E1487F"/>
    <w:rsid w:val="00E17342"/>
    <w:rsid w:val="00E22FFD"/>
    <w:rsid w:val="00E23F85"/>
    <w:rsid w:val="00E26F68"/>
    <w:rsid w:val="00E45FEB"/>
    <w:rsid w:val="00E46572"/>
    <w:rsid w:val="00E54C1A"/>
    <w:rsid w:val="00E562C6"/>
    <w:rsid w:val="00E60172"/>
    <w:rsid w:val="00E630B4"/>
    <w:rsid w:val="00E63BDC"/>
    <w:rsid w:val="00E67FE1"/>
    <w:rsid w:val="00E763A8"/>
    <w:rsid w:val="00E77DB3"/>
    <w:rsid w:val="00E82220"/>
    <w:rsid w:val="00E9131C"/>
    <w:rsid w:val="00E94212"/>
    <w:rsid w:val="00EA114D"/>
    <w:rsid w:val="00EA1ED9"/>
    <w:rsid w:val="00EA6CA8"/>
    <w:rsid w:val="00EB0D2B"/>
    <w:rsid w:val="00EB3669"/>
    <w:rsid w:val="00EB3B56"/>
    <w:rsid w:val="00EB501B"/>
    <w:rsid w:val="00EB5798"/>
    <w:rsid w:val="00EC21A3"/>
    <w:rsid w:val="00EC32D8"/>
    <w:rsid w:val="00EC79CA"/>
    <w:rsid w:val="00ED0F81"/>
    <w:rsid w:val="00ED221B"/>
    <w:rsid w:val="00ED600C"/>
    <w:rsid w:val="00ED6E26"/>
    <w:rsid w:val="00ED7BB6"/>
    <w:rsid w:val="00EF0662"/>
    <w:rsid w:val="00F11DF2"/>
    <w:rsid w:val="00F14CD4"/>
    <w:rsid w:val="00F15ECD"/>
    <w:rsid w:val="00F2502F"/>
    <w:rsid w:val="00F32F4D"/>
    <w:rsid w:val="00F33078"/>
    <w:rsid w:val="00F51049"/>
    <w:rsid w:val="00F517B6"/>
    <w:rsid w:val="00F5446F"/>
    <w:rsid w:val="00F6504B"/>
    <w:rsid w:val="00F73B52"/>
    <w:rsid w:val="00F7681F"/>
    <w:rsid w:val="00F85008"/>
    <w:rsid w:val="00F90BC1"/>
    <w:rsid w:val="00F91E71"/>
    <w:rsid w:val="00F963F1"/>
    <w:rsid w:val="00FA505E"/>
    <w:rsid w:val="00FA624A"/>
    <w:rsid w:val="00FB0AAC"/>
    <w:rsid w:val="00FB1A8F"/>
    <w:rsid w:val="00FB37E7"/>
    <w:rsid w:val="00FB533F"/>
    <w:rsid w:val="00FB602D"/>
    <w:rsid w:val="00FC431B"/>
    <w:rsid w:val="00FD0E86"/>
    <w:rsid w:val="00FD4106"/>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D4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zh-CN" w:bidi="lo-L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eastAsia="en-US" w:bidi="ar-SA"/>
    </w:rPr>
  </w:style>
  <w:style w:type="paragraph" w:styleId="Heading1">
    <w:name w:val="heading 1"/>
    <w:basedOn w:val="Normal"/>
    <w:next w:val="Normal"/>
    <w:link w:val="Heading1Char"/>
    <w:uiPriority w:val="9"/>
    <w:qFormat/>
    <w:pPr>
      <w:keepNext/>
      <w:keepLines/>
      <w:spacing w:before="240"/>
      <w:jc w:val="both"/>
      <w:outlineLvl w:val="0"/>
    </w:pPr>
    <w:rPr>
      <w:rFonts w:ascii="Calibri Light" w:hAnsi="Calibri Light"/>
      <w:color w:val="2E74B5"/>
      <w:sz w:val="32"/>
      <w:szCs w:val="32"/>
    </w:rPr>
  </w:style>
  <w:style w:type="paragraph" w:styleId="Heading2">
    <w:name w:val="heading 2"/>
    <w:basedOn w:val="Normal"/>
    <w:next w:val="Normal"/>
    <w:link w:val="Heading2Char"/>
    <w:qFormat/>
    <w:pPr>
      <w:keepNext/>
      <w:spacing w:line="264" w:lineRule="auto"/>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bCs/>
      <w:sz w:val="28"/>
      <w:szCs w:val="28"/>
    </w:rPr>
  </w:style>
  <w:style w:type="paragraph" w:styleId="Footer">
    <w:name w:val="footer"/>
    <w:basedOn w:val="Normal"/>
    <w:link w:val="FooterChar"/>
    <w:uiPriority w:val="99"/>
    <w:pPr>
      <w:tabs>
        <w:tab w:val="center" w:pos="4320"/>
        <w:tab w:val="right" w:pos="8640"/>
      </w:tabs>
    </w:pPr>
    <w:rPr>
      <w:spacing w:val="1"/>
      <w:sz w:val="28"/>
      <w:szCs w:val="28"/>
    </w:rPr>
  </w:style>
  <w:style w:type="character" w:customStyle="1" w:styleId="FooterChar">
    <w:name w:val="Footer Char"/>
    <w:link w:val="Footer"/>
    <w:uiPriority w:val="99"/>
    <w:rPr>
      <w:rFonts w:ascii="Times New Roman" w:eastAsia="Times New Roman" w:hAnsi="Times New Roman" w:cs="Times New Roman"/>
      <w:spacing w:val="1"/>
      <w:sz w:val="28"/>
      <w:szCs w:val="28"/>
    </w:rPr>
  </w:style>
  <w:style w:type="character" w:styleId="PageNumber">
    <w:name w:val="page number"/>
    <w:basedOn w:val="DefaultParagraphFont"/>
  </w:style>
  <w:style w:type="character" w:styleId="Hyperlink">
    <w:name w:val="Hyperlink"/>
    <w:uiPriority w:val="99"/>
    <w:unhideWhenUsed/>
    <w:rPr>
      <w:color w:val="0000FF"/>
      <w:u w:val="single"/>
    </w:rPr>
  </w:style>
  <w:style w:type="paragraph" w:styleId="FootnoteText">
    <w:name w:val="footnote text"/>
    <w:aliases w:val="single space,footnote text,Footnote Text Char Char Char Char Char,Footnote Text Char Char Char Char Char Char Ch Char,Footnote Text Char Char Char Char Char Char Ch Char Char Char,Footnote Text Char Char Char Char Char Char Ch,fn,fn Char"/>
    <w:basedOn w:val="Normal"/>
    <w:link w:val="FootnoteTextChar"/>
    <w:uiPriority w:val="99"/>
    <w:unhideWhenUsed/>
    <w:qFormat/>
    <w:pPr>
      <w:jc w:val="both"/>
    </w:pPr>
    <w:rPr>
      <w:rFonts w:ascii="Calibri" w:eastAsia="Calibri" w:hAnsi="Calibri"/>
      <w:sz w:val="20"/>
      <w:szCs w:val="20"/>
    </w:rPr>
  </w:style>
  <w:style w:type="character" w:customStyle="1" w:styleId="FootnoteTextChar">
    <w:name w:val="Footnote Text Char"/>
    <w:aliases w:val="single space Char,footnote text Char,Footnote Text Char Char Char Char Char Char,Footnote Text Char Char Char Char Char Char Ch Char Char,Footnote Text Char Char Char Char Char Char Ch Char Char Char Char,fn Char1,fn Char Char"/>
    <w:link w:val="FootnoteText"/>
    <w:uiPriority w:val="99"/>
    <w:qFormat/>
    <w:rPr>
      <w:sz w:val="20"/>
      <w:szCs w:val="20"/>
    </w:rPr>
  </w:style>
  <w:style w:type="character" w:styleId="FootnoteReference">
    <w:name w:val="footnote reference"/>
    <w:aliases w:val="Footnote,Footnote text,SUPERS,Footnote dich,ftref,(NECG) Footnote Reference,16 Point,Superscript 6 Point,Footnote + Arial,10 pt,Black,fr,BVI fnr,footnote ref,Footnote Reference Number,Знак сноски 1,Ref,de nota al pie,R,f, BVI fnr,Re"/>
    <w:link w:val="CharChar1CharCharCharChar1CharCharCharCharCharCharCharChar"/>
    <w:uiPriority w:val="99"/>
    <w:unhideWhenUsed/>
    <w:qFormat/>
    <w:rPr>
      <w:vertAlign w:val="superscript"/>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pPr>
      <w:ind w:left="720"/>
      <w:contextualSpacing/>
      <w:jc w:val="both"/>
    </w:pPr>
    <w:rPr>
      <w:rFonts w:ascii="Calibri" w:eastAsia="Calibri" w:hAnsi="Calibri"/>
      <w:sz w:val="22"/>
      <w:szCs w:val="22"/>
    </w:rPr>
  </w:style>
  <w:style w:type="paragraph" w:styleId="Title">
    <w:name w:val="Title"/>
    <w:basedOn w:val="Normal"/>
    <w:link w:val="TitleChar"/>
    <w:qFormat/>
    <w:pPr>
      <w:spacing w:before="120"/>
      <w:ind w:firstLine="567"/>
      <w:jc w:val="center"/>
    </w:pPr>
    <w:rPr>
      <w:rFonts w:ascii=".VnTimeH" w:hAnsi=".VnTimeH"/>
      <w:b/>
      <w:sz w:val="28"/>
      <w:szCs w:val="20"/>
    </w:rPr>
  </w:style>
  <w:style w:type="character" w:customStyle="1" w:styleId="TitleChar">
    <w:name w:val="Title Char"/>
    <w:link w:val="Title"/>
    <w:rPr>
      <w:rFonts w:ascii=".VnTimeH" w:eastAsia="Times New Roman" w:hAnsi=".VnTimeH" w:cs="Times New Roman"/>
      <w:b/>
      <w:sz w:val="28"/>
      <w:szCs w:val="20"/>
    </w:rPr>
  </w:style>
  <w:style w:type="paragraph" w:styleId="NormalWeb">
    <w:name w:val="Normal (Web)"/>
    <w:basedOn w:val="Normal"/>
    <w:uiPriority w:val="99"/>
    <w:unhideWhenUsed/>
    <w:pPr>
      <w:spacing w:before="100" w:beforeAutospacing="1" w:after="100" w:afterAutospacing="1"/>
    </w:pPr>
  </w:style>
  <w:style w:type="paragraph" w:customStyle="1" w:styleId="1Char">
    <w:name w:val="1 Char"/>
    <w:basedOn w:val="DocumentMap"/>
    <w:autoRedefine/>
    <w:pPr>
      <w:widowControl w:val="0"/>
      <w:shd w:val="clear" w:color="auto" w:fill="000080"/>
    </w:pPr>
    <w:rPr>
      <w:rFonts w:ascii="Tahoma" w:eastAsia="SimSun" w:hAnsi="Tahoma" w:cs="Times New Roman"/>
      <w:kern w:val="2"/>
      <w:sz w:val="24"/>
      <w:szCs w:val="24"/>
      <w:lang w:eastAsia="zh-CN"/>
    </w:rPr>
  </w:style>
  <w:style w:type="paragraph" w:styleId="DocumentMap">
    <w:name w:val="Document Map"/>
    <w:basedOn w:val="Normal"/>
    <w:link w:val="DocumentMapChar"/>
    <w:uiPriority w:val="99"/>
    <w:semiHidden/>
    <w:unhideWhenUsed/>
    <w:pPr>
      <w:jc w:val="both"/>
    </w:pPr>
    <w:rPr>
      <w:rFonts w:ascii="Segoe UI" w:eastAsia="Calibri" w:hAnsi="Segoe UI" w:cs="Segoe UI"/>
      <w:sz w:val="16"/>
      <w:szCs w:val="16"/>
    </w:rPr>
  </w:style>
  <w:style w:type="character" w:customStyle="1" w:styleId="DocumentMapChar">
    <w:name w:val="Document Map Char"/>
    <w:link w:val="DocumentMap"/>
    <w:uiPriority w:val="99"/>
    <w:semiHidden/>
    <w:rPr>
      <w:rFonts w:ascii="Segoe UI" w:hAnsi="Segoe UI" w:cs="Segoe UI"/>
      <w:sz w:val="16"/>
      <w:szCs w:val="16"/>
    </w:rPr>
  </w:style>
  <w:style w:type="character" w:customStyle="1" w:styleId="qowt-font1-timesnewroman">
    <w:name w:val="qowt-font1-timesnewroman"/>
  </w:style>
  <w:style w:type="character" w:customStyle="1" w:styleId="qowt-stl-fontstyle01">
    <w:name w:val="qowt-stl-fontstyle01"/>
  </w:style>
  <w:style w:type="paragraph" w:styleId="BalloonText">
    <w:name w:val="Balloon Text"/>
    <w:basedOn w:val="Normal"/>
    <w:link w:val="BalloonTextChar"/>
    <w:uiPriority w:val="99"/>
    <w:semiHidden/>
    <w:unhideWhenUsed/>
    <w:pPr>
      <w:jc w:val="both"/>
    </w:pPr>
    <w:rPr>
      <w:rFonts w:ascii="Segoe UI" w:eastAsia="Calibr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jc w:val="both"/>
    </w:pPr>
    <w:rPr>
      <w:rFonts w:ascii="Calibri" w:eastAsia="Calibri" w:hAnsi="Calibri"/>
      <w:sz w:val="22"/>
      <w:szCs w:val="22"/>
    </w:rPr>
  </w:style>
  <w:style w:type="character" w:customStyle="1" w:styleId="HeaderChar">
    <w:name w:val="Header Char"/>
    <w:basedOn w:val="DefaultParagraphFont"/>
    <w:link w:val="Header"/>
    <w:uiPriority w:val="99"/>
  </w:style>
  <w:style w:type="character" w:customStyle="1" w:styleId="text1">
    <w:name w:val="text1"/>
    <w:rPr>
      <w:rFonts w:ascii="Arial" w:hAnsi="Arial" w:cs="Arial" w:hint="default"/>
      <w:b w:val="0"/>
      <w:bCs w:val="0"/>
      <w:strike w:val="0"/>
      <w:dstrike w:val="0"/>
      <w:color w:val="070707"/>
      <w:sz w:val="20"/>
      <w:szCs w:val="20"/>
      <w:u w:val="none"/>
      <w:effect w:val="none"/>
    </w:rPr>
  </w:style>
  <w:style w:type="paragraph" w:styleId="BodyTextIndent">
    <w:name w:val="Body Text Indent"/>
    <w:basedOn w:val="Normal"/>
    <w:link w:val="BodyTextIndentChar"/>
    <w:pPr>
      <w:spacing w:line="288" w:lineRule="auto"/>
      <w:ind w:firstLine="720"/>
      <w:jc w:val="both"/>
    </w:pPr>
    <w:rPr>
      <w:spacing w:val="1"/>
      <w:sz w:val="28"/>
      <w:szCs w:val="20"/>
    </w:rPr>
  </w:style>
  <w:style w:type="character" w:customStyle="1" w:styleId="BodyTextIndentChar">
    <w:name w:val="Body Text Indent Char"/>
    <w:link w:val="BodyTextIndent"/>
    <w:rPr>
      <w:rFonts w:ascii="Times New Roman" w:eastAsia="Times New Roman" w:hAnsi="Times New Roman" w:cs="Times New Roman"/>
      <w:spacing w:val="1"/>
      <w:sz w:val="28"/>
      <w:szCs w:val="20"/>
    </w:rPr>
  </w:style>
  <w:style w:type="character" w:customStyle="1" w:styleId="fontstyle21">
    <w:name w:val="fontstyle21"/>
    <w:rPr>
      <w:rFonts w:ascii="Times New Roman" w:hAnsi="Times New Roman" w:cs="Times New Roman" w:hint="default"/>
      <w:b w:val="0"/>
      <w:bCs w:val="0"/>
      <w:i/>
      <w:iCs/>
      <w:color w:val="000000"/>
      <w:sz w:val="28"/>
      <w:szCs w:val="28"/>
    </w:rPr>
  </w:style>
  <w:style w:type="character" w:customStyle="1" w:styleId="Heading1Char">
    <w:name w:val="Heading 1 Char"/>
    <w:link w:val="Heading1"/>
    <w:uiPriority w:val="9"/>
    <w:rPr>
      <w:rFonts w:ascii="Calibri Light" w:eastAsia="Times New Roman" w:hAnsi="Calibri Light" w:cs="Times New Roman"/>
      <w:color w:val="2E74B5"/>
      <w:sz w:val="32"/>
      <w:szCs w:val="32"/>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pPr>
      <w:spacing w:after="160" w:line="240" w:lineRule="exact"/>
    </w:pPr>
    <w:rPr>
      <w:rFonts w:ascii="Calibri" w:eastAsia="Calibri" w:hAnsi="Calibri"/>
      <w:sz w:val="20"/>
      <w:szCs w:val="20"/>
      <w:vertAlign w:val="superscript"/>
    </w:rPr>
  </w:style>
  <w:style w:type="paragraph" w:styleId="NoSpacing">
    <w:name w:val="No Spacing"/>
    <w:uiPriority w:val="1"/>
    <w:qFormat/>
    <w:rPr>
      <w:rFonts w:ascii="Times New Roman" w:eastAsia="Times New Roman" w:hAnsi="Times New Roman"/>
      <w:sz w:val="24"/>
      <w:szCs w:val="24"/>
      <w:lang w:eastAsia="en-US" w:bidi="ar-SA"/>
    </w:rPr>
  </w:style>
  <w:style w:type="character" w:styleId="Emphasis">
    <w:name w:val="Emphasis"/>
    <w:uiPriority w:val="20"/>
    <w:qFormat/>
    <w:rPr>
      <w:i/>
      <w:iCs/>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style>
  <w:style w:type="paragraph" w:customStyle="1" w:styleId="Char">
    <w:name w:val="Char"/>
    <w:basedOn w:val="Normal"/>
    <w:pPr>
      <w:spacing w:after="160" w:line="240" w:lineRule="exact"/>
    </w:pPr>
    <w:rPr>
      <w:rFonts w:ascii="Verdana" w:hAnsi="Verdana"/>
      <w:sz w:val="20"/>
      <w:szCs w:val="20"/>
    </w:rPr>
  </w:style>
  <w:style w:type="paragraph" w:styleId="Revision">
    <w:name w:val="Revision"/>
    <w:hidden/>
    <w:uiPriority w:val="99"/>
    <w:semiHidden/>
    <w:rsid w:val="000205F5"/>
    <w:rPr>
      <w:rFonts w:ascii="Times New Roman" w:eastAsia="Times New Roman" w:hAnsi="Times New Roman"/>
      <w:sz w:val="24"/>
      <w:szCs w:val="24"/>
      <w:lang w:eastAsia="en-US" w:bidi="ar-SA"/>
    </w:rPr>
  </w:style>
  <w:style w:type="character" w:styleId="Strong">
    <w:name w:val="Strong"/>
    <w:uiPriority w:val="22"/>
    <w:qFormat/>
    <w:rsid w:val="006D12E8"/>
    <w:rPr>
      <w:b/>
      <w:bCs/>
    </w:rPr>
  </w:style>
  <w:style w:type="character" w:styleId="CommentReference">
    <w:name w:val="annotation reference"/>
    <w:basedOn w:val="DefaultParagraphFont"/>
    <w:uiPriority w:val="99"/>
    <w:semiHidden/>
    <w:unhideWhenUsed/>
    <w:rsid w:val="00F963F1"/>
    <w:rPr>
      <w:sz w:val="16"/>
      <w:szCs w:val="16"/>
    </w:rPr>
  </w:style>
  <w:style w:type="paragraph" w:styleId="CommentText">
    <w:name w:val="annotation text"/>
    <w:basedOn w:val="Normal"/>
    <w:link w:val="CommentTextChar"/>
    <w:uiPriority w:val="99"/>
    <w:unhideWhenUsed/>
    <w:rsid w:val="00F963F1"/>
    <w:rPr>
      <w:sz w:val="20"/>
      <w:szCs w:val="20"/>
    </w:rPr>
  </w:style>
  <w:style w:type="character" w:customStyle="1" w:styleId="CommentTextChar">
    <w:name w:val="Comment Text Char"/>
    <w:basedOn w:val="DefaultParagraphFont"/>
    <w:link w:val="CommentText"/>
    <w:uiPriority w:val="99"/>
    <w:rsid w:val="00F963F1"/>
    <w:rPr>
      <w:rFonts w:ascii="Times New Roman" w:eastAsia="Times New Roman" w:hAnsi="Times New Roman"/>
      <w:lang w:eastAsia="en-US" w:bidi="ar-SA"/>
    </w:rPr>
  </w:style>
  <w:style w:type="paragraph" w:styleId="CommentSubject">
    <w:name w:val="annotation subject"/>
    <w:basedOn w:val="CommentText"/>
    <w:next w:val="CommentText"/>
    <w:link w:val="CommentSubjectChar"/>
    <w:uiPriority w:val="99"/>
    <w:semiHidden/>
    <w:unhideWhenUsed/>
    <w:rsid w:val="00F963F1"/>
    <w:rPr>
      <w:b/>
      <w:bCs/>
    </w:rPr>
  </w:style>
  <w:style w:type="character" w:customStyle="1" w:styleId="CommentSubjectChar">
    <w:name w:val="Comment Subject Char"/>
    <w:basedOn w:val="CommentTextChar"/>
    <w:link w:val="CommentSubject"/>
    <w:uiPriority w:val="99"/>
    <w:semiHidden/>
    <w:rsid w:val="00F963F1"/>
    <w:rPr>
      <w:rFonts w:ascii="Times New Roman" w:eastAsia="Times New Roman" w:hAnsi="Times New Roman"/>
      <w:b/>
      <w:bCs/>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zh-CN" w:bidi="lo-L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eastAsia="en-US" w:bidi="ar-SA"/>
    </w:rPr>
  </w:style>
  <w:style w:type="paragraph" w:styleId="Heading1">
    <w:name w:val="heading 1"/>
    <w:basedOn w:val="Normal"/>
    <w:next w:val="Normal"/>
    <w:link w:val="Heading1Char"/>
    <w:uiPriority w:val="9"/>
    <w:qFormat/>
    <w:pPr>
      <w:keepNext/>
      <w:keepLines/>
      <w:spacing w:before="240"/>
      <w:jc w:val="both"/>
      <w:outlineLvl w:val="0"/>
    </w:pPr>
    <w:rPr>
      <w:rFonts w:ascii="Calibri Light" w:hAnsi="Calibri Light"/>
      <w:color w:val="2E74B5"/>
      <w:sz w:val="32"/>
      <w:szCs w:val="32"/>
    </w:rPr>
  </w:style>
  <w:style w:type="paragraph" w:styleId="Heading2">
    <w:name w:val="heading 2"/>
    <w:basedOn w:val="Normal"/>
    <w:next w:val="Normal"/>
    <w:link w:val="Heading2Char"/>
    <w:qFormat/>
    <w:pPr>
      <w:keepNext/>
      <w:spacing w:line="264" w:lineRule="auto"/>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bCs/>
      <w:sz w:val="28"/>
      <w:szCs w:val="28"/>
    </w:rPr>
  </w:style>
  <w:style w:type="paragraph" w:styleId="Footer">
    <w:name w:val="footer"/>
    <w:basedOn w:val="Normal"/>
    <w:link w:val="FooterChar"/>
    <w:uiPriority w:val="99"/>
    <w:pPr>
      <w:tabs>
        <w:tab w:val="center" w:pos="4320"/>
        <w:tab w:val="right" w:pos="8640"/>
      </w:tabs>
    </w:pPr>
    <w:rPr>
      <w:spacing w:val="1"/>
      <w:sz w:val="28"/>
      <w:szCs w:val="28"/>
    </w:rPr>
  </w:style>
  <w:style w:type="character" w:customStyle="1" w:styleId="FooterChar">
    <w:name w:val="Footer Char"/>
    <w:link w:val="Footer"/>
    <w:uiPriority w:val="99"/>
    <w:rPr>
      <w:rFonts w:ascii="Times New Roman" w:eastAsia="Times New Roman" w:hAnsi="Times New Roman" w:cs="Times New Roman"/>
      <w:spacing w:val="1"/>
      <w:sz w:val="28"/>
      <w:szCs w:val="28"/>
    </w:rPr>
  </w:style>
  <w:style w:type="character" w:styleId="PageNumber">
    <w:name w:val="page number"/>
    <w:basedOn w:val="DefaultParagraphFont"/>
  </w:style>
  <w:style w:type="character" w:styleId="Hyperlink">
    <w:name w:val="Hyperlink"/>
    <w:uiPriority w:val="99"/>
    <w:unhideWhenUsed/>
    <w:rPr>
      <w:color w:val="0000FF"/>
      <w:u w:val="single"/>
    </w:rPr>
  </w:style>
  <w:style w:type="paragraph" w:styleId="FootnoteText">
    <w:name w:val="footnote text"/>
    <w:aliases w:val="single space,footnote text,Footnote Text Char Char Char Char Char,Footnote Text Char Char Char Char Char Char Ch Char,Footnote Text Char Char Char Char Char Char Ch Char Char Char,Footnote Text Char Char Char Char Char Char Ch,fn,fn Char"/>
    <w:basedOn w:val="Normal"/>
    <w:link w:val="FootnoteTextChar"/>
    <w:uiPriority w:val="99"/>
    <w:unhideWhenUsed/>
    <w:qFormat/>
    <w:pPr>
      <w:jc w:val="both"/>
    </w:pPr>
    <w:rPr>
      <w:rFonts w:ascii="Calibri" w:eastAsia="Calibri" w:hAnsi="Calibri"/>
      <w:sz w:val="20"/>
      <w:szCs w:val="20"/>
    </w:rPr>
  </w:style>
  <w:style w:type="character" w:customStyle="1" w:styleId="FootnoteTextChar">
    <w:name w:val="Footnote Text Char"/>
    <w:aliases w:val="single space Char,footnote text Char,Footnote Text Char Char Char Char Char Char,Footnote Text Char Char Char Char Char Char Ch Char Char,Footnote Text Char Char Char Char Char Char Ch Char Char Char Char,fn Char1,fn Char Char"/>
    <w:link w:val="FootnoteText"/>
    <w:uiPriority w:val="99"/>
    <w:qFormat/>
    <w:rPr>
      <w:sz w:val="20"/>
      <w:szCs w:val="20"/>
    </w:rPr>
  </w:style>
  <w:style w:type="character" w:styleId="FootnoteReference">
    <w:name w:val="footnote reference"/>
    <w:aliases w:val="Footnote,Footnote text,SUPERS,Footnote dich,ftref,(NECG) Footnote Reference,16 Point,Superscript 6 Point,Footnote + Arial,10 pt,Black,fr,BVI fnr,footnote ref,Footnote Reference Number,Знак сноски 1,Ref,de nota al pie,R,f, BVI fnr,Re"/>
    <w:link w:val="CharChar1CharCharCharChar1CharCharCharCharCharCharCharChar"/>
    <w:uiPriority w:val="99"/>
    <w:unhideWhenUsed/>
    <w:qFormat/>
    <w:rPr>
      <w:vertAlign w:val="superscript"/>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pPr>
      <w:ind w:left="720"/>
      <w:contextualSpacing/>
      <w:jc w:val="both"/>
    </w:pPr>
    <w:rPr>
      <w:rFonts w:ascii="Calibri" w:eastAsia="Calibri" w:hAnsi="Calibri"/>
      <w:sz w:val="22"/>
      <w:szCs w:val="22"/>
    </w:rPr>
  </w:style>
  <w:style w:type="paragraph" w:styleId="Title">
    <w:name w:val="Title"/>
    <w:basedOn w:val="Normal"/>
    <w:link w:val="TitleChar"/>
    <w:qFormat/>
    <w:pPr>
      <w:spacing w:before="120"/>
      <w:ind w:firstLine="567"/>
      <w:jc w:val="center"/>
    </w:pPr>
    <w:rPr>
      <w:rFonts w:ascii=".VnTimeH" w:hAnsi=".VnTimeH"/>
      <w:b/>
      <w:sz w:val="28"/>
      <w:szCs w:val="20"/>
    </w:rPr>
  </w:style>
  <w:style w:type="character" w:customStyle="1" w:styleId="TitleChar">
    <w:name w:val="Title Char"/>
    <w:link w:val="Title"/>
    <w:rPr>
      <w:rFonts w:ascii=".VnTimeH" w:eastAsia="Times New Roman" w:hAnsi=".VnTimeH" w:cs="Times New Roman"/>
      <w:b/>
      <w:sz w:val="28"/>
      <w:szCs w:val="20"/>
    </w:rPr>
  </w:style>
  <w:style w:type="paragraph" w:styleId="NormalWeb">
    <w:name w:val="Normal (Web)"/>
    <w:basedOn w:val="Normal"/>
    <w:uiPriority w:val="99"/>
    <w:unhideWhenUsed/>
    <w:pPr>
      <w:spacing w:before="100" w:beforeAutospacing="1" w:after="100" w:afterAutospacing="1"/>
    </w:pPr>
  </w:style>
  <w:style w:type="paragraph" w:customStyle="1" w:styleId="1Char">
    <w:name w:val="1 Char"/>
    <w:basedOn w:val="DocumentMap"/>
    <w:autoRedefine/>
    <w:pPr>
      <w:widowControl w:val="0"/>
      <w:shd w:val="clear" w:color="auto" w:fill="000080"/>
    </w:pPr>
    <w:rPr>
      <w:rFonts w:ascii="Tahoma" w:eastAsia="SimSun" w:hAnsi="Tahoma" w:cs="Times New Roman"/>
      <w:kern w:val="2"/>
      <w:sz w:val="24"/>
      <w:szCs w:val="24"/>
      <w:lang w:eastAsia="zh-CN"/>
    </w:rPr>
  </w:style>
  <w:style w:type="paragraph" w:styleId="DocumentMap">
    <w:name w:val="Document Map"/>
    <w:basedOn w:val="Normal"/>
    <w:link w:val="DocumentMapChar"/>
    <w:uiPriority w:val="99"/>
    <w:semiHidden/>
    <w:unhideWhenUsed/>
    <w:pPr>
      <w:jc w:val="both"/>
    </w:pPr>
    <w:rPr>
      <w:rFonts w:ascii="Segoe UI" w:eastAsia="Calibri" w:hAnsi="Segoe UI" w:cs="Segoe UI"/>
      <w:sz w:val="16"/>
      <w:szCs w:val="16"/>
    </w:rPr>
  </w:style>
  <w:style w:type="character" w:customStyle="1" w:styleId="DocumentMapChar">
    <w:name w:val="Document Map Char"/>
    <w:link w:val="DocumentMap"/>
    <w:uiPriority w:val="99"/>
    <w:semiHidden/>
    <w:rPr>
      <w:rFonts w:ascii="Segoe UI" w:hAnsi="Segoe UI" w:cs="Segoe UI"/>
      <w:sz w:val="16"/>
      <w:szCs w:val="16"/>
    </w:rPr>
  </w:style>
  <w:style w:type="character" w:customStyle="1" w:styleId="qowt-font1-timesnewroman">
    <w:name w:val="qowt-font1-timesnewroman"/>
  </w:style>
  <w:style w:type="character" w:customStyle="1" w:styleId="qowt-stl-fontstyle01">
    <w:name w:val="qowt-stl-fontstyle01"/>
  </w:style>
  <w:style w:type="paragraph" w:styleId="BalloonText">
    <w:name w:val="Balloon Text"/>
    <w:basedOn w:val="Normal"/>
    <w:link w:val="BalloonTextChar"/>
    <w:uiPriority w:val="99"/>
    <w:semiHidden/>
    <w:unhideWhenUsed/>
    <w:pPr>
      <w:jc w:val="both"/>
    </w:pPr>
    <w:rPr>
      <w:rFonts w:ascii="Segoe UI" w:eastAsia="Calibr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jc w:val="both"/>
    </w:pPr>
    <w:rPr>
      <w:rFonts w:ascii="Calibri" w:eastAsia="Calibri" w:hAnsi="Calibri"/>
      <w:sz w:val="22"/>
      <w:szCs w:val="22"/>
    </w:rPr>
  </w:style>
  <w:style w:type="character" w:customStyle="1" w:styleId="HeaderChar">
    <w:name w:val="Header Char"/>
    <w:basedOn w:val="DefaultParagraphFont"/>
    <w:link w:val="Header"/>
    <w:uiPriority w:val="99"/>
  </w:style>
  <w:style w:type="character" w:customStyle="1" w:styleId="text1">
    <w:name w:val="text1"/>
    <w:rPr>
      <w:rFonts w:ascii="Arial" w:hAnsi="Arial" w:cs="Arial" w:hint="default"/>
      <w:b w:val="0"/>
      <w:bCs w:val="0"/>
      <w:strike w:val="0"/>
      <w:dstrike w:val="0"/>
      <w:color w:val="070707"/>
      <w:sz w:val="20"/>
      <w:szCs w:val="20"/>
      <w:u w:val="none"/>
      <w:effect w:val="none"/>
    </w:rPr>
  </w:style>
  <w:style w:type="paragraph" w:styleId="BodyTextIndent">
    <w:name w:val="Body Text Indent"/>
    <w:basedOn w:val="Normal"/>
    <w:link w:val="BodyTextIndentChar"/>
    <w:pPr>
      <w:spacing w:line="288" w:lineRule="auto"/>
      <w:ind w:firstLine="720"/>
      <w:jc w:val="both"/>
    </w:pPr>
    <w:rPr>
      <w:spacing w:val="1"/>
      <w:sz w:val="28"/>
      <w:szCs w:val="20"/>
    </w:rPr>
  </w:style>
  <w:style w:type="character" w:customStyle="1" w:styleId="BodyTextIndentChar">
    <w:name w:val="Body Text Indent Char"/>
    <w:link w:val="BodyTextIndent"/>
    <w:rPr>
      <w:rFonts w:ascii="Times New Roman" w:eastAsia="Times New Roman" w:hAnsi="Times New Roman" w:cs="Times New Roman"/>
      <w:spacing w:val="1"/>
      <w:sz w:val="28"/>
      <w:szCs w:val="20"/>
    </w:rPr>
  </w:style>
  <w:style w:type="character" w:customStyle="1" w:styleId="fontstyle21">
    <w:name w:val="fontstyle21"/>
    <w:rPr>
      <w:rFonts w:ascii="Times New Roman" w:hAnsi="Times New Roman" w:cs="Times New Roman" w:hint="default"/>
      <w:b w:val="0"/>
      <w:bCs w:val="0"/>
      <w:i/>
      <w:iCs/>
      <w:color w:val="000000"/>
      <w:sz w:val="28"/>
      <w:szCs w:val="28"/>
    </w:rPr>
  </w:style>
  <w:style w:type="character" w:customStyle="1" w:styleId="Heading1Char">
    <w:name w:val="Heading 1 Char"/>
    <w:link w:val="Heading1"/>
    <w:uiPriority w:val="9"/>
    <w:rPr>
      <w:rFonts w:ascii="Calibri Light" w:eastAsia="Times New Roman" w:hAnsi="Calibri Light" w:cs="Times New Roman"/>
      <w:color w:val="2E74B5"/>
      <w:sz w:val="32"/>
      <w:szCs w:val="32"/>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pPr>
      <w:spacing w:after="160" w:line="240" w:lineRule="exact"/>
    </w:pPr>
    <w:rPr>
      <w:rFonts w:ascii="Calibri" w:eastAsia="Calibri" w:hAnsi="Calibri"/>
      <w:sz w:val="20"/>
      <w:szCs w:val="20"/>
      <w:vertAlign w:val="superscript"/>
    </w:rPr>
  </w:style>
  <w:style w:type="paragraph" w:styleId="NoSpacing">
    <w:name w:val="No Spacing"/>
    <w:uiPriority w:val="1"/>
    <w:qFormat/>
    <w:rPr>
      <w:rFonts w:ascii="Times New Roman" w:eastAsia="Times New Roman" w:hAnsi="Times New Roman"/>
      <w:sz w:val="24"/>
      <w:szCs w:val="24"/>
      <w:lang w:eastAsia="en-US" w:bidi="ar-SA"/>
    </w:rPr>
  </w:style>
  <w:style w:type="character" w:styleId="Emphasis">
    <w:name w:val="Emphasis"/>
    <w:uiPriority w:val="20"/>
    <w:qFormat/>
    <w:rPr>
      <w:i/>
      <w:iCs/>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style>
  <w:style w:type="paragraph" w:customStyle="1" w:styleId="Char">
    <w:name w:val="Char"/>
    <w:basedOn w:val="Normal"/>
    <w:pPr>
      <w:spacing w:after="160" w:line="240" w:lineRule="exact"/>
    </w:pPr>
    <w:rPr>
      <w:rFonts w:ascii="Verdana" w:hAnsi="Verdana"/>
      <w:sz w:val="20"/>
      <w:szCs w:val="20"/>
    </w:rPr>
  </w:style>
  <w:style w:type="paragraph" w:styleId="Revision">
    <w:name w:val="Revision"/>
    <w:hidden/>
    <w:uiPriority w:val="99"/>
    <w:semiHidden/>
    <w:rsid w:val="000205F5"/>
    <w:rPr>
      <w:rFonts w:ascii="Times New Roman" w:eastAsia="Times New Roman" w:hAnsi="Times New Roman"/>
      <w:sz w:val="24"/>
      <w:szCs w:val="24"/>
      <w:lang w:eastAsia="en-US" w:bidi="ar-SA"/>
    </w:rPr>
  </w:style>
  <w:style w:type="character" w:styleId="Strong">
    <w:name w:val="Strong"/>
    <w:uiPriority w:val="22"/>
    <w:qFormat/>
    <w:rsid w:val="006D12E8"/>
    <w:rPr>
      <w:b/>
      <w:bCs/>
    </w:rPr>
  </w:style>
  <w:style w:type="character" w:styleId="CommentReference">
    <w:name w:val="annotation reference"/>
    <w:basedOn w:val="DefaultParagraphFont"/>
    <w:uiPriority w:val="99"/>
    <w:semiHidden/>
    <w:unhideWhenUsed/>
    <w:rsid w:val="00F963F1"/>
    <w:rPr>
      <w:sz w:val="16"/>
      <w:szCs w:val="16"/>
    </w:rPr>
  </w:style>
  <w:style w:type="paragraph" w:styleId="CommentText">
    <w:name w:val="annotation text"/>
    <w:basedOn w:val="Normal"/>
    <w:link w:val="CommentTextChar"/>
    <w:uiPriority w:val="99"/>
    <w:unhideWhenUsed/>
    <w:rsid w:val="00F963F1"/>
    <w:rPr>
      <w:sz w:val="20"/>
      <w:szCs w:val="20"/>
    </w:rPr>
  </w:style>
  <w:style w:type="character" w:customStyle="1" w:styleId="CommentTextChar">
    <w:name w:val="Comment Text Char"/>
    <w:basedOn w:val="DefaultParagraphFont"/>
    <w:link w:val="CommentText"/>
    <w:uiPriority w:val="99"/>
    <w:rsid w:val="00F963F1"/>
    <w:rPr>
      <w:rFonts w:ascii="Times New Roman" w:eastAsia="Times New Roman" w:hAnsi="Times New Roman"/>
      <w:lang w:eastAsia="en-US" w:bidi="ar-SA"/>
    </w:rPr>
  </w:style>
  <w:style w:type="paragraph" w:styleId="CommentSubject">
    <w:name w:val="annotation subject"/>
    <w:basedOn w:val="CommentText"/>
    <w:next w:val="CommentText"/>
    <w:link w:val="CommentSubjectChar"/>
    <w:uiPriority w:val="99"/>
    <w:semiHidden/>
    <w:unhideWhenUsed/>
    <w:rsid w:val="00F963F1"/>
    <w:rPr>
      <w:b/>
      <w:bCs/>
    </w:rPr>
  </w:style>
  <w:style w:type="character" w:customStyle="1" w:styleId="CommentSubjectChar">
    <w:name w:val="Comment Subject Char"/>
    <w:basedOn w:val="CommentTextChar"/>
    <w:link w:val="CommentSubject"/>
    <w:uiPriority w:val="99"/>
    <w:semiHidden/>
    <w:rsid w:val="00F963F1"/>
    <w:rPr>
      <w:rFonts w:ascii="Times New Roman" w:eastAsia="Times New Roman" w:hAnsi="Times New Roman"/>
      <w:b/>
      <w:bCs/>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21507">
      <w:bodyDiv w:val="1"/>
      <w:marLeft w:val="0"/>
      <w:marRight w:val="0"/>
      <w:marTop w:val="0"/>
      <w:marBottom w:val="0"/>
      <w:divBdr>
        <w:top w:val="none" w:sz="0" w:space="0" w:color="auto"/>
        <w:left w:val="none" w:sz="0" w:space="0" w:color="auto"/>
        <w:bottom w:val="none" w:sz="0" w:space="0" w:color="auto"/>
        <w:right w:val="none" w:sz="0" w:space="0" w:color="auto"/>
      </w:divBdr>
    </w:div>
    <w:div w:id="234821391">
      <w:bodyDiv w:val="1"/>
      <w:marLeft w:val="0"/>
      <w:marRight w:val="0"/>
      <w:marTop w:val="0"/>
      <w:marBottom w:val="0"/>
      <w:divBdr>
        <w:top w:val="none" w:sz="0" w:space="0" w:color="auto"/>
        <w:left w:val="none" w:sz="0" w:space="0" w:color="auto"/>
        <w:bottom w:val="none" w:sz="0" w:space="0" w:color="auto"/>
        <w:right w:val="none" w:sz="0" w:space="0" w:color="auto"/>
      </w:divBdr>
    </w:div>
    <w:div w:id="326514841">
      <w:bodyDiv w:val="1"/>
      <w:marLeft w:val="0"/>
      <w:marRight w:val="0"/>
      <w:marTop w:val="0"/>
      <w:marBottom w:val="0"/>
      <w:divBdr>
        <w:top w:val="none" w:sz="0" w:space="0" w:color="auto"/>
        <w:left w:val="none" w:sz="0" w:space="0" w:color="auto"/>
        <w:bottom w:val="none" w:sz="0" w:space="0" w:color="auto"/>
        <w:right w:val="none" w:sz="0" w:space="0" w:color="auto"/>
      </w:divBdr>
      <w:divsChild>
        <w:div w:id="894463311">
          <w:marLeft w:val="0"/>
          <w:marRight w:val="0"/>
          <w:marTop w:val="0"/>
          <w:marBottom w:val="0"/>
          <w:divBdr>
            <w:top w:val="none" w:sz="0" w:space="0" w:color="auto"/>
            <w:left w:val="none" w:sz="0" w:space="0" w:color="auto"/>
            <w:bottom w:val="none" w:sz="0" w:space="0" w:color="auto"/>
            <w:right w:val="none" w:sz="0" w:space="0" w:color="auto"/>
          </w:divBdr>
          <w:divsChild>
            <w:div w:id="1418746855">
              <w:marLeft w:val="0"/>
              <w:marRight w:val="0"/>
              <w:marTop w:val="0"/>
              <w:marBottom w:val="0"/>
              <w:divBdr>
                <w:top w:val="none" w:sz="0" w:space="0" w:color="auto"/>
                <w:left w:val="none" w:sz="0" w:space="0" w:color="auto"/>
                <w:bottom w:val="none" w:sz="0" w:space="0" w:color="auto"/>
                <w:right w:val="none" w:sz="0" w:space="0" w:color="auto"/>
              </w:divBdr>
              <w:divsChild>
                <w:div w:id="867983459">
                  <w:marLeft w:val="0"/>
                  <w:marRight w:val="0"/>
                  <w:marTop w:val="0"/>
                  <w:marBottom w:val="0"/>
                  <w:divBdr>
                    <w:top w:val="none" w:sz="0" w:space="0" w:color="auto"/>
                    <w:left w:val="none" w:sz="0" w:space="0" w:color="auto"/>
                    <w:bottom w:val="none" w:sz="0" w:space="0" w:color="auto"/>
                    <w:right w:val="none" w:sz="0" w:space="0" w:color="auto"/>
                  </w:divBdr>
                </w:div>
              </w:divsChild>
            </w:div>
            <w:div w:id="1957179367">
              <w:marLeft w:val="0"/>
              <w:marRight w:val="0"/>
              <w:marTop w:val="0"/>
              <w:marBottom w:val="0"/>
              <w:divBdr>
                <w:top w:val="none" w:sz="0" w:space="0" w:color="auto"/>
                <w:left w:val="none" w:sz="0" w:space="0" w:color="auto"/>
                <w:bottom w:val="none" w:sz="0" w:space="0" w:color="auto"/>
                <w:right w:val="none" w:sz="0" w:space="0" w:color="auto"/>
              </w:divBdr>
              <w:divsChild>
                <w:div w:id="227544025">
                  <w:marLeft w:val="0"/>
                  <w:marRight w:val="0"/>
                  <w:marTop w:val="0"/>
                  <w:marBottom w:val="0"/>
                  <w:divBdr>
                    <w:top w:val="none" w:sz="0" w:space="0" w:color="auto"/>
                    <w:left w:val="none" w:sz="0" w:space="0" w:color="auto"/>
                    <w:bottom w:val="none" w:sz="0" w:space="0" w:color="auto"/>
                    <w:right w:val="none" w:sz="0" w:space="0" w:color="auto"/>
                  </w:divBdr>
                  <w:divsChild>
                    <w:div w:id="1503548586">
                      <w:marLeft w:val="0"/>
                      <w:marRight w:val="0"/>
                      <w:marTop w:val="0"/>
                      <w:marBottom w:val="0"/>
                      <w:divBdr>
                        <w:top w:val="none" w:sz="0" w:space="0" w:color="auto"/>
                        <w:left w:val="none" w:sz="0" w:space="0" w:color="auto"/>
                        <w:bottom w:val="none" w:sz="0" w:space="0" w:color="auto"/>
                        <w:right w:val="none" w:sz="0" w:space="0" w:color="auto"/>
                      </w:divBdr>
                    </w:div>
                  </w:divsChild>
                </w:div>
                <w:div w:id="308099087">
                  <w:marLeft w:val="0"/>
                  <w:marRight w:val="0"/>
                  <w:marTop w:val="0"/>
                  <w:marBottom w:val="0"/>
                  <w:divBdr>
                    <w:top w:val="none" w:sz="0" w:space="0" w:color="auto"/>
                    <w:left w:val="none" w:sz="0" w:space="0" w:color="auto"/>
                    <w:bottom w:val="none" w:sz="0" w:space="0" w:color="auto"/>
                    <w:right w:val="none" w:sz="0" w:space="0" w:color="auto"/>
                  </w:divBdr>
                  <w:divsChild>
                    <w:div w:id="216866999">
                      <w:marLeft w:val="0"/>
                      <w:marRight w:val="0"/>
                      <w:marTop w:val="0"/>
                      <w:marBottom w:val="0"/>
                      <w:divBdr>
                        <w:top w:val="none" w:sz="0" w:space="0" w:color="auto"/>
                        <w:left w:val="none" w:sz="0" w:space="0" w:color="auto"/>
                        <w:bottom w:val="none" w:sz="0" w:space="0" w:color="auto"/>
                        <w:right w:val="none" w:sz="0" w:space="0" w:color="auto"/>
                      </w:divBdr>
                    </w:div>
                  </w:divsChild>
                </w:div>
                <w:div w:id="470287908">
                  <w:marLeft w:val="0"/>
                  <w:marRight w:val="0"/>
                  <w:marTop w:val="0"/>
                  <w:marBottom w:val="0"/>
                  <w:divBdr>
                    <w:top w:val="none" w:sz="0" w:space="0" w:color="auto"/>
                    <w:left w:val="none" w:sz="0" w:space="0" w:color="auto"/>
                    <w:bottom w:val="none" w:sz="0" w:space="0" w:color="auto"/>
                    <w:right w:val="none" w:sz="0" w:space="0" w:color="auto"/>
                  </w:divBdr>
                  <w:divsChild>
                    <w:div w:id="893395180">
                      <w:marLeft w:val="0"/>
                      <w:marRight w:val="0"/>
                      <w:marTop w:val="0"/>
                      <w:marBottom w:val="0"/>
                      <w:divBdr>
                        <w:top w:val="none" w:sz="0" w:space="0" w:color="auto"/>
                        <w:left w:val="none" w:sz="0" w:space="0" w:color="auto"/>
                        <w:bottom w:val="none" w:sz="0" w:space="0" w:color="auto"/>
                        <w:right w:val="none" w:sz="0" w:space="0" w:color="auto"/>
                      </w:divBdr>
                    </w:div>
                  </w:divsChild>
                </w:div>
                <w:div w:id="1963726713">
                  <w:marLeft w:val="0"/>
                  <w:marRight w:val="0"/>
                  <w:marTop w:val="0"/>
                  <w:marBottom w:val="0"/>
                  <w:divBdr>
                    <w:top w:val="none" w:sz="0" w:space="0" w:color="auto"/>
                    <w:left w:val="none" w:sz="0" w:space="0" w:color="auto"/>
                    <w:bottom w:val="none" w:sz="0" w:space="0" w:color="auto"/>
                    <w:right w:val="none" w:sz="0" w:space="0" w:color="auto"/>
                  </w:divBdr>
                  <w:divsChild>
                    <w:div w:id="218976071">
                      <w:marLeft w:val="0"/>
                      <w:marRight w:val="0"/>
                      <w:marTop w:val="0"/>
                      <w:marBottom w:val="0"/>
                      <w:divBdr>
                        <w:top w:val="none" w:sz="0" w:space="0" w:color="auto"/>
                        <w:left w:val="none" w:sz="0" w:space="0" w:color="auto"/>
                        <w:bottom w:val="none" w:sz="0" w:space="0" w:color="auto"/>
                        <w:right w:val="none" w:sz="0" w:space="0" w:color="auto"/>
                      </w:divBdr>
                    </w:div>
                  </w:divsChild>
                </w:div>
                <w:div w:id="2093311470">
                  <w:marLeft w:val="0"/>
                  <w:marRight w:val="0"/>
                  <w:marTop w:val="0"/>
                  <w:marBottom w:val="0"/>
                  <w:divBdr>
                    <w:top w:val="none" w:sz="0" w:space="0" w:color="auto"/>
                    <w:left w:val="none" w:sz="0" w:space="0" w:color="auto"/>
                    <w:bottom w:val="none" w:sz="0" w:space="0" w:color="auto"/>
                    <w:right w:val="none" w:sz="0" w:space="0" w:color="auto"/>
                  </w:divBdr>
                  <w:divsChild>
                    <w:div w:id="43772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408699">
      <w:bodyDiv w:val="1"/>
      <w:marLeft w:val="0"/>
      <w:marRight w:val="0"/>
      <w:marTop w:val="0"/>
      <w:marBottom w:val="0"/>
      <w:divBdr>
        <w:top w:val="none" w:sz="0" w:space="0" w:color="auto"/>
        <w:left w:val="none" w:sz="0" w:space="0" w:color="auto"/>
        <w:bottom w:val="none" w:sz="0" w:space="0" w:color="auto"/>
        <w:right w:val="none" w:sz="0" w:space="0" w:color="auto"/>
      </w:divBdr>
      <w:divsChild>
        <w:div w:id="1059406179">
          <w:marLeft w:val="0"/>
          <w:marRight w:val="0"/>
          <w:marTop w:val="0"/>
          <w:marBottom w:val="0"/>
          <w:divBdr>
            <w:top w:val="none" w:sz="0" w:space="0" w:color="auto"/>
            <w:left w:val="none" w:sz="0" w:space="0" w:color="auto"/>
            <w:bottom w:val="none" w:sz="0" w:space="0" w:color="auto"/>
            <w:right w:val="none" w:sz="0" w:space="0" w:color="auto"/>
          </w:divBdr>
          <w:divsChild>
            <w:div w:id="1265990349">
              <w:marLeft w:val="0"/>
              <w:marRight w:val="0"/>
              <w:marTop w:val="0"/>
              <w:marBottom w:val="0"/>
              <w:divBdr>
                <w:top w:val="none" w:sz="0" w:space="0" w:color="auto"/>
                <w:left w:val="none" w:sz="0" w:space="0" w:color="auto"/>
                <w:bottom w:val="none" w:sz="0" w:space="0" w:color="auto"/>
                <w:right w:val="none" w:sz="0" w:space="0" w:color="auto"/>
              </w:divBdr>
              <w:divsChild>
                <w:div w:id="66342395">
                  <w:marLeft w:val="0"/>
                  <w:marRight w:val="0"/>
                  <w:marTop w:val="0"/>
                  <w:marBottom w:val="0"/>
                  <w:divBdr>
                    <w:top w:val="none" w:sz="0" w:space="0" w:color="auto"/>
                    <w:left w:val="none" w:sz="0" w:space="0" w:color="auto"/>
                    <w:bottom w:val="none" w:sz="0" w:space="0" w:color="auto"/>
                    <w:right w:val="none" w:sz="0" w:space="0" w:color="auto"/>
                  </w:divBdr>
                </w:div>
                <w:div w:id="80289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213154">
      <w:bodyDiv w:val="1"/>
      <w:marLeft w:val="0"/>
      <w:marRight w:val="0"/>
      <w:marTop w:val="0"/>
      <w:marBottom w:val="0"/>
      <w:divBdr>
        <w:top w:val="none" w:sz="0" w:space="0" w:color="auto"/>
        <w:left w:val="none" w:sz="0" w:space="0" w:color="auto"/>
        <w:bottom w:val="none" w:sz="0" w:space="0" w:color="auto"/>
        <w:right w:val="none" w:sz="0" w:space="0" w:color="auto"/>
      </w:divBdr>
    </w:div>
    <w:div w:id="738476132">
      <w:bodyDiv w:val="1"/>
      <w:marLeft w:val="0"/>
      <w:marRight w:val="0"/>
      <w:marTop w:val="0"/>
      <w:marBottom w:val="0"/>
      <w:divBdr>
        <w:top w:val="none" w:sz="0" w:space="0" w:color="auto"/>
        <w:left w:val="none" w:sz="0" w:space="0" w:color="auto"/>
        <w:bottom w:val="none" w:sz="0" w:space="0" w:color="auto"/>
        <w:right w:val="none" w:sz="0" w:space="0" w:color="auto"/>
      </w:divBdr>
      <w:divsChild>
        <w:div w:id="1357926757">
          <w:marLeft w:val="0"/>
          <w:marRight w:val="0"/>
          <w:marTop w:val="0"/>
          <w:marBottom w:val="0"/>
          <w:divBdr>
            <w:top w:val="none" w:sz="0" w:space="0" w:color="auto"/>
            <w:left w:val="none" w:sz="0" w:space="0" w:color="auto"/>
            <w:bottom w:val="none" w:sz="0" w:space="0" w:color="auto"/>
            <w:right w:val="none" w:sz="0" w:space="0" w:color="auto"/>
          </w:divBdr>
          <w:divsChild>
            <w:div w:id="1394889542">
              <w:marLeft w:val="0"/>
              <w:marRight w:val="0"/>
              <w:marTop w:val="0"/>
              <w:marBottom w:val="0"/>
              <w:divBdr>
                <w:top w:val="none" w:sz="0" w:space="0" w:color="auto"/>
                <w:left w:val="none" w:sz="0" w:space="0" w:color="auto"/>
                <w:bottom w:val="none" w:sz="0" w:space="0" w:color="auto"/>
                <w:right w:val="none" w:sz="0" w:space="0" w:color="auto"/>
              </w:divBdr>
              <w:divsChild>
                <w:div w:id="17138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684">
          <w:marLeft w:val="0"/>
          <w:marRight w:val="0"/>
          <w:marTop w:val="0"/>
          <w:marBottom w:val="0"/>
          <w:divBdr>
            <w:top w:val="none" w:sz="0" w:space="0" w:color="auto"/>
            <w:left w:val="none" w:sz="0" w:space="0" w:color="auto"/>
            <w:bottom w:val="none" w:sz="0" w:space="0" w:color="auto"/>
            <w:right w:val="none" w:sz="0" w:space="0" w:color="auto"/>
          </w:divBdr>
          <w:divsChild>
            <w:div w:id="528107430">
              <w:marLeft w:val="0"/>
              <w:marRight w:val="0"/>
              <w:marTop w:val="0"/>
              <w:marBottom w:val="0"/>
              <w:divBdr>
                <w:top w:val="none" w:sz="0" w:space="0" w:color="auto"/>
                <w:left w:val="none" w:sz="0" w:space="0" w:color="auto"/>
                <w:bottom w:val="none" w:sz="0" w:space="0" w:color="auto"/>
                <w:right w:val="none" w:sz="0" w:space="0" w:color="auto"/>
              </w:divBdr>
              <w:divsChild>
                <w:div w:id="728770754">
                  <w:marLeft w:val="0"/>
                  <w:marRight w:val="0"/>
                  <w:marTop w:val="0"/>
                  <w:marBottom w:val="0"/>
                  <w:divBdr>
                    <w:top w:val="none" w:sz="0" w:space="0" w:color="auto"/>
                    <w:left w:val="none" w:sz="0" w:space="0" w:color="auto"/>
                    <w:bottom w:val="none" w:sz="0" w:space="0" w:color="auto"/>
                    <w:right w:val="none" w:sz="0" w:space="0" w:color="auto"/>
                  </w:divBdr>
                </w:div>
              </w:divsChild>
            </w:div>
            <w:div w:id="1258633087">
              <w:marLeft w:val="0"/>
              <w:marRight w:val="0"/>
              <w:marTop w:val="0"/>
              <w:marBottom w:val="0"/>
              <w:divBdr>
                <w:top w:val="none" w:sz="0" w:space="0" w:color="auto"/>
                <w:left w:val="none" w:sz="0" w:space="0" w:color="auto"/>
                <w:bottom w:val="none" w:sz="0" w:space="0" w:color="auto"/>
                <w:right w:val="none" w:sz="0" w:space="0" w:color="auto"/>
              </w:divBdr>
              <w:divsChild>
                <w:div w:id="10897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278549">
      <w:bodyDiv w:val="1"/>
      <w:marLeft w:val="0"/>
      <w:marRight w:val="0"/>
      <w:marTop w:val="0"/>
      <w:marBottom w:val="0"/>
      <w:divBdr>
        <w:top w:val="none" w:sz="0" w:space="0" w:color="auto"/>
        <w:left w:val="none" w:sz="0" w:space="0" w:color="auto"/>
        <w:bottom w:val="none" w:sz="0" w:space="0" w:color="auto"/>
        <w:right w:val="none" w:sz="0" w:space="0" w:color="auto"/>
      </w:divBdr>
      <w:divsChild>
        <w:div w:id="1754470791">
          <w:marLeft w:val="0"/>
          <w:marRight w:val="0"/>
          <w:marTop w:val="0"/>
          <w:marBottom w:val="0"/>
          <w:divBdr>
            <w:top w:val="none" w:sz="0" w:space="0" w:color="auto"/>
            <w:left w:val="none" w:sz="0" w:space="0" w:color="auto"/>
            <w:bottom w:val="none" w:sz="0" w:space="0" w:color="auto"/>
            <w:right w:val="none" w:sz="0" w:space="0" w:color="auto"/>
          </w:divBdr>
          <w:divsChild>
            <w:div w:id="1641112526">
              <w:marLeft w:val="0"/>
              <w:marRight w:val="0"/>
              <w:marTop w:val="0"/>
              <w:marBottom w:val="0"/>
              <w:divBdr>
                <w:top w:val="none" w:sz="0" w:space="0" w:color="auto"/>
                <w:left w:val="none" w:sz="0" w:space="0" w:color="auto"/>
                <w:bottom w:val="none" w:sz="0" w:space="0" w:color="auto"/>
                <w:right w:val="none" w:sz="0" w:space="0" w:color="auto"/>
              </w:divBdr>
              <w:divsChild>
                <w:div w:id="2116435107">
                  <w:marLeft w:val="0"/>
                  <w:marRight w:val="-105"/>
                  <w:marTop w:val="0"/>
                  <w:marBottom w:val="0"/>
                  <w:divBdr>
                    <w:top w:val="none" w:sz="0" w:space="0" w:color="auto"/>
                    <w:left w:val="none" w:sz="0" w:space="0" w:color="auto"/>
                    <w:bottom w:val="none" w:sz="0" w:space="0" w:color="auto"/>
                    <w:right w:val="none" w:sz="0" w:space="0" w:color="auto"/>
                  </w:divBdr>
                  <w:divsChild>
                    <w:div w:id="816997843">
                      <w:marLeft w:val="0"/>
                      <w:marRight w:val="0"/>
                      <w:marTop w:val="0"/>
                      <w:marBottom w:val="420"/>
                      <w:divBdr>
                        <w:top w:val="none" w:sz="0" w:space="0" w:color="auto"/>
                        <w:left w:val="none" w:sz="0" w:space="0" w:color="auto"/>
                        <w:bottom w:val="none" w:sz="0" w:space="0" w:color="auto"/>
                        <w:right w:val="none" w:sz="0" w:space="0" w:color="auto"/>
                      </w:divBdr>
                      <w:divsChild>
                        <w:div w:id="69891425">
                          <w:marLeft w:val="240"/>
                          <w:marRight w:val="240"/>
                          <w:marTop w:val="0"/>
                          <w:marBottom w:val="165"/>
                          <w:divBdr>
                            <w:top w:val="none" w:sz="0" w:space="0" w:color="auto"/>
                            <w:left w:val="none" w:sz="0" w:space="0" w:color="auto"/>
                            <w:bottom w:val="none" w:sz="0" w:space="0" w:color="auto"/>
                            <w:right w:val="none" w:sz="0" w:space="0" w:color="auto"/>
                          </w:divBdr>
                          <w:divsChild>
                            <w:div w:id="176888794">
                              <w:marLeft w:val="150"/>
                              <w:marRight w:val="0"/>
                              <w:marTop w:val="0"/>
                              <w:marBottom w:val="0"/>
                              <w:divBdr>
                                <w:top w:val="none" w:sz="0" w:space="0" w:color="auto"/>
                                <w:left w:val="none" w:sz="0" w:space="0" w:color="auto"/>
                                <w:bottom w:val="none" w:sz="0" w:space="0" w:color="auto"/>
                                <w:right w:val="none" w:sz="0" w:space="0" w:color="auto"/>
                              </w:divBdr>
                              <w:divsChild>
                                <w:div w:id="1010332854">
                                  <w:marLeft w:val="0"/>
                                  <w:marRight w:val="0"/>
                                  <w:marTop w:val="0"/>
                                  <w:marBottom w:val="0"/>
                                  <w:divBdr>
                                    <w:top w:val="none" w:sz="0" w:space="0" w:color="auto"/>
                                    <w:left w:val="none" w:sz="0" w:space="0" w:color="auto"/>
                                    <w:bottom w:val="none" w:sz="0" w:space="0" w:color="auto"/>
                                    <w:right w:val="none" w:sz="0" w:space="0" w:color="auto"/>
                                  </w:divBdr>
                                  <w:divsChild>
                                    <w:div w:id="260796982">
                                      <w:marLeft w:val="0"/>
                                      <w:marRight w:val="0"/>
                                      <w:marTop w:val="0"/>
                                      <w:marBottom w:val="0"/>
                                      <w:divBdr>
                                        <w:top w:val="none" w:sz="0" w:space="0" w:color="auto"/>
                                        <w:left w:val="none" w:sz="0" w:space="0" w:color="auto"/>
                                        <w:bottom w:val="none" w:sz="0" w:space="0" w:color="auto"/>
                                        <w:right w:val="none" w:sz="0" w:space="0" w:color="auto"/>
                                      </w:divBdr>
                                      <w:divsChild>
                                        <w:div w:id="2115900941">
                                          <w:marLeft w:val="0"/>
                                          <w:marRight w:val="0"/>
                                          <w:marTop w:val="0"/>
                                          <w:marBottom w:val="60"/>
                                          <w:divBdr>
                                            <w:top w:val="none" w:sz="0" w:space="0" w:color="auto"/>
                                            <w:left w:val="none" w:sz="0" w:space="0" w:color="auto"/>
                                            <w:bottom w:val="none" w:sz="0" w:space="0" w:color="auto"/>
                                            <w:right w:val="none" w:sz="0" w:space="0" w:color="auto"/>
                                          </w:divBdr>
                                          <w:divsChild>
                                            <w:div w:id="119570064">
                                              <w:marLeft w:val="0"/>
                                              <w:marRight w:val="0"/>
                                              <w:marTop w:val="150"/>
                                              <w:marBottom w:val="0"/>
                                              <w:divBdr>
                                                <w:top w:val="none" w:sz="0" w:space="0" w:color="auto"/>
                                                <w:left w:val="none" w:sz="0" w:space="0" w:color="auto"/>
                                                <w:bottom w:val="none" w:sz="0" w:space="0" w:color="auto"/>
                                                <w:right w:val="none" w:sz="0" w:space="0" w:color="auto"/>
                                              </w:divBdr>
                                            </w:div>
                                            <w:div w:id="106398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2036505">
      <w:bodyDiv w:val="1"/>
      <w:marLeft w:val="0"/>
      <w:marRight w:val="0"/>
      <w:marTop w:val="0"/>
      <w:marBottom w:val="0"/>
      <w:divBdr>
        <w:top w:val="none" w:sz="0" w:space="0" w:color="auto"/>
        <w:left w:val="none" w:sz="0" w:space="0" w:color="auto"/>
        <w:bottom w:val="none" w:sz="0" w:space="0" w:color="auto"/>
        <w:right w:val="none" w:sz="0" w:space="0" w:color="auto"/>
      </w:divBdr>
    </w:div>
    <w:div w:id="1101343443">
      <w:bodyDiv w:val="1"/>
      <w:marLeft w:val="0"/>
      <w:marRight w:val="0"/>
      <w:marTop w:val="0"/>
      <w:marBottom w:val="0"/>
      <w:divBdr>
        <w:top w:val="none" w:sz="0" w:space="0" w:color="auto"/>
        <w:left w:val="none" w:sz="0" w:space="0" w:color="auto"/>
        <w:bottom w:val="none" w:sz="0" w:space="0" w:color="auto"/>
        <w:right w:val="none" w:sz="0" w:space="0" w:color="auto"/>
      </w:divBdr>
      <w:divsChild>
        <w:div w:id="1450395518">
          <w:marLeft w:val="0"/>
          <w:marRight w:val="0"/>
          <w:marTop w:val="0"/>
          <w:marBottom w:val="0"/>
          <w:divBdr>
            <w:top w:val="none" w:sz="0" w:space="0" w:color="auto"/>
            <w:left w:val="none" w:sz="0" w:space="0" w:color="auto"/>
            <w:bottom w:val="none" w:sz="0" w:space="0" w:color="auto"/>
            <w:right w:val="none" w:sz="0" w:space="0" w:color="auto"/>
          </w:divBdr>
          <w:divsChild>
            <w:div w:id="154296662">
              <w:marLeft w:val="0"/>
              <w:marRight w:val="0"/>
              <w:marTop w:val="0"/>
              <w:marBottom w:val="0"/>
              <w:divBdr>
                <w:top w:val="none" w:sz="0" w:space="0" w:color="auto"/>
                <w:left w:val="none" w:sz="0" w:space="0" w:color="auto"/>
                <w:bottom w:val="none" w:sz="0" w:space="0" w:color="auto"/>
                <w:right w:val="none" w:sz="0" w:space="0" w:color="auto"/>
              </w:divBdr>
              <w:divsChild>
                <w:div w:id="7243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14912">
      <w:bodyDiv w:val="1"/>
      <w:marLeft w:val="0"/>
      <w:marRight w:val="0"/>
      <w:marTop w:val="0"/>
      <w:marBottom w:val="0"/>
      <w:divBdr>
        <w:top w:val="none" w:sz="0" w:space="0" w:color="auto"/>
        <w:left w:val="none" w:sz="0" w:space="0" w:color="auto"/>
        <w:bottom w:val="none" w:sz="0" w:space="0" w:color="auto"/>
        <w:right w:val="none" w:sz="0" w:space="0" w:color="auto"/>
      </w:divBdr>
      <w:divsChild>
        <w:div w:id="476186810">
          <w:marLeft w:val="0"/>
          <w:marRight w:val="0"/>
          <w:marTop w:val="0"/>
          <w:marBottom w:val="0"/>
          <w:divBdr>
            <w:top w:val="none" w:sz="0" w:space="0" w:color="auto"/>
            <w:left w:val="none" w:sz="0" w:space="0" w:color="auto"/>
            <w:bottom w:val="none" w:sz="0" w:space="0" w:color="auto"/>
            <w:right w:val="none" w:sz="0" w:space="0" w:color="auto"/>
          </w:divBdr>
          <w:divsChild>
            <w:div w:id="812142288">
              <w:marLeft w:val="0"/>
              <w:marRight w:val="0"/>
              <w:marTop w:val="0"/>
              <w:marBottom w:val="0"/>
              <w:divBdr>
                <w:top w:val="none" w:sz="0" w:space="0" w:color="auto"/>
                <w:left w:val="none" w:sz="0" w:space="0" w:color="auto"/>
                <w:bottom w:val="none" w:sz="0" w:space="0" w:color="auto"/>
                <w:right w:val="none" w:sz="0" w:space="0" w:color="auto"/>
              </w:divBdr>
              <w:divsChild>
                <w:div w:id="301469041">
                  <w:marLeft w:val="0"/>
                  <w:marRight w:val="0"/>
                  <w:marTop w:val="0"/>
                  <w:marBottom w:val="0"/>
                  <w:divBdr>
                    <w:top w:val="none" w:sz="0" w:space="0" w:color="auto"/>
                    <w:left w:val="none" w:sz="0" w:space="0" w:color="auto"/>
                    <w:bottom w:val="none" w:sz="0" w:space="0" w:color="auto"/>
                    <w:right w:val="none" w:sz="0" w:space="0" w:color="auto"/>
                  </w:divBdr>
                </w:div>
              </w:divsChild>
            </w:div>
            <w:div w:id="1487744157">
              <w:marLeft w:val="0"/>
              <w:marRight w:val="0"/>
              <w:marTop w:val="0"/>
              <w:marBottom w:val="0"/>
              <w:divBdr>
                <w:top w:val="none" w:sz="0" w:space="0" w:color="auto"/>
                <w:left w:val="none" w:sz="0" w:space="0" w:color="auto"/>
                <w:bottom w:val="none" w:sz="0" w:space="0" w:color="auto"/>
                <w:right w:val="none" w:sz="0" w:space="0" w:color="auto"/>
              </w:divBdr>
              <w:divsChild>
                <w:div w:id="340208386">
                  <w:marLeft w:val="0"/>
                  <w:marRight w:val="0"/>
                  <w:marTop w:val="0"/>
                  <w:marBottom w:val="0"/>
                  <w:divBdr>
                    <w:top w:val="none" w:sz="0" w:space="0" w:color="auto"/>
                    <w:left w:val="none" w:sz="0" w:space="0" w:color="auto"/>
                    <w:bottom w:val="none" w:sz="0" w:space="0" w:color="auto"/>
                    <w:right w:val="none" w:sz="0" w:space="0" w:color="auto"/>
                  </w:divBdr>
                </w:div>
                <w:div w:id="191034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55297">
      <w:bodyDiv w:val="1"/>
      <w:marLeft w:val="0"/>
      <w:marRight w:val="0"/>
      <w:marTop w:val="0"/>
      <w:marBottom w:val="0"/>
      <w:divBdr>
        <w:top w:val="none" w:sz="0" w:space="0" w:color="auto"/>
        <w:left w:val="none" w:sz="0" w:space="0" w:color="auto"/>
        <w:bottom w:val="none" w:sz="0" w:space="0" w:color="auto"/>
        <w:right w:val="none" w:sz="0" w:space="0" w:color="auto"/>
      </w:divBdr>
      <w:divsChild>
        <w:div w:id="780614732">
          <w:marLeft w:val="225"/>
          <w:marRight w:val="225"/>
          <w:marTop w:val="0"/>
          <w:marBottom w:val="165"/>
          <w:divBdr>
            <w:top w:val="none" w:sz="0" w:space="0" w:color="auto"/>
            <w:left w:val="none" w:sz="0" w:space="0" w:color="auto"/>
            <w:bottom w:val="none" w:sz="0" w:space="0" w:color="auto"/>
            <w:right w:val="none" w:sz="0" w:space="0" w:color="auto"/>
          </w:divBdr>
        </w:div>
        <w:div w:id="1275478996">
          <w:marLeft w:val="240"/>
          <w:marRight w:val="240"/>
          <w:marTop w:val="0"/>
          <w:marBottom w:val="105"/>
          <w:divBdr>
            <w:top w:val="none" w:sz="0" w:space="0" w:color="auto"/>
            <w:left w:val="none" w:sz="0" w:space="0" w:color="auto"/>
            <w:bottom w:val="none" w:sz="0" w:space="0" w:color="auto"/>
            <w:right w:val="none" w:sz="0" w:space="0" w:color="auto"/>
          </w:divBdr>
          <w:divsChild>
            <w:div w:id="1904021817">
              <w:marLeft w:val="150"/>
              <w:marRight w:val="0"/>
              <w:marTop w:val="0"/>
              <w:marBottom w:val="0"/>
              <w:divBdr>
                <w:top w:val="none" w:sz="0" w:space="0" w:color="auto"/>
                <w:left w:val="none" w:sz="0" w:space="0" w:color="auto"/>
                <w:bottom w:val="none" w:sz="0" w:space="0" w:color="auto"/>
                <w:right w:val="none" w:sz="0" w:space="0" w:color="auto"/>
              </w:divBdr>
              <w:divsChild>
                <w:div w:id="489178080">
                  <w:marLeft w:val="0"/>
                  <w:marRight w:val="0"/>
                  <w:marTop w:val="0"/>
                  <w:marBottom w:val="0"/>
                  <w:divBdr>
                    <w:top w:val="none" w:sz="0" w:space="0" w:color="auto"/>
                    <w:left w:val="none" w:sz="0" w:space="0" w:color="auto"/>
                    <w:bottom w:val="none" w:sz="0" w:space="0" w:color="auto"/>
                    <w:right w:val="none" w:sz="0" w:space="0" w:color="auto"/>
                  </w:divBdr>
                  <w:divsChild>
                    <w:div w:id="454492257">
                      <w:marLeft w:val="0"/>
                      <w:marRight w:val="0"/>
                      <w:marTop w:val="0"/>
                      <w:marBottom w:val="0"/>
                      <w:divBdr>
                        <w:top w:val="none" w:sz="0" w:space="0" w:color="auto"/>
                        <w:left w:val="none" w:sz="0" w:space="0" w:color="auto"/>
                        <w:bottom w:val="none" w:sz="0" w:space="0" w:color="auto"/>
                        <w:right w:val="none" w:sz="0" w:space="0" w:color="auto"/>
                      </w:divBdr>
                      <w:divsChild>
                        <w:div w:id="286471579">
                          <w:marLeft w:val="0"/>
                          <w:marRight w:val="0"/>
                          <w:marTop w:val="0"/>
                          <w:marBottom w:val="60"/>
                          <w:divBdr>
                            <w:top w:val="none" w:sz="0" w:space="0" w:color="auto"/>
                            <w:left w:val="none" w:sz="0" w:space="0" w:color="auto"/>
                            <w:bottom w:val="none" w:sz="0" w:space="0" w:color="auto"/>
                            <w:right w:val="none" w:sz="0" w:space="0" w:color="auto"/>
                          </w:divBdr>
                          <w:divsChild>
                            <w:div w:id="1274290692">
                              <w:marLeft w:val="0"/>
                              <w:marRight w:val="0"/>
                              <w:marTop w:val="0"/>
                              <w:marBottom w:val="0"/>
                              <w:divBdr>
                                <w:top w:val="none" w:sz="0" w:space="0" w:color="auto"/>
                                <w:left w:val="none" w:sz="0" w:space="0" w:color="auto"/>
                                <w:bottom w:val="none" w:sz="0" w:space="0" w:color="auto"/>
                                <w:right w:val="none" w:sz="0" w:space="0" w:color="auto"/>
                              </w:divBdr>
                            </w:div>
                            <w:div w:id="1757365580">
                              <w:marLeft w:val="0"/>
                              <w:marRight w:val="0"/>
                              <w:marTop w:val="0"/>
                              <w:marBottom w:val="0"/>
                              <w:divBdr>
                                <w:top w:val="none" w:sz="0" w:space="0" w:color="auto"/>
                                <w:left w:val="none" w:sz="0" w:space="0" w:color="auto"/>
                                <w:bottom w:val="none" w:sz="0" w:space="0" w:color="auto"/>
                                <w:right w:val="none" w:sz="0" w:space="0" w:color="auto"/>
                              </w:divBdr>
                              <w:divsChild>
                                <w:div w:id="285745687">
                                  <w:marLeft w:val="75"/>
                                  <w:marRight w:val="75"/>
                                  <w:marTop w:val="0"/>
                                  <w:marBottom w:val="0"/>
                                  <w:divBdr>
                                    <w:top w:val="none" w:sz="0" w:space="0" w:color="auto"/>
                                    <w:left w:val="none" w:sz="0" w:space="0" w:color="auto"/>
                                    <w:bottom w:val="none" w:sz="0" w:space="0" w:color="auto"/>
                                    <w:right w:val="none" w:sz="0" w:space="0" w:color="auto"/>
                                  </w:divBdr>
                                  <w:divsChild>
                                    <w:div w:id="1498958260">
                                      <w:marLeft w:val="45"/>
                                      <w:marRight w:val="0"/>
                                      <w:marTop w:val="15"/>
                                      <w:marBottom w:val="30"/>
                                      <w:divBdr>
                                        <w:top w:val="none" w:sz="0" w:space="0" w:color="auto"/>
                                        <w:left w:val="none" w:sz="0" w:space="0" w:color="auto"/>
                                        <w:bottom w:val="none" w:sz="0" w:space="0" w:color="auto"/>
                                        <w:right w:val="none" w:sz="0" w:space="0" w:color="auto"/>
                                      </w:divBdr>
                                    </w:div>
                                    <w:div w:id="2140220278">
                                      <w:marLeft w:val="0"/>
                                      <w:marRight w:val="0"/>
                                      <w:marTop w:val="100"/>
                                      <w:marBottom w:val="100"/>
                                      <w:divBdr>
                                        <w:top w:val="none" w:sz="0" w:space="0" w:color="auto"/>
                                        <w:left w:val="none" w:sz="0" w:space="0" w:color="auto"/>
                                        <w:bottom w:val="none" w:sz="0" w:space="0" w:color="auto"/>
                                        <w:right w:val="none" w:sz="0" w:space="0" w:color="auto"/>
                                      </w:divBdr>
                                      <w:divsChild>
                                        <w:div w:id="200870766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844317061">
                                  <w:marLeft w:val="0"/>
                                  <w:marRight w:val="0"/>
                                  <w:marTop w:val="0"/>
                                  <w:marBottom w:val="0"/>
                                  <w:divBdr>
                                    <w:top w:val="none" w:sz="0" w:space="0" w:color="auto"/>
                                    <w:left w:val="none" w:sz="0" w:space="0" w:color="auto"/>
                                    <w:bottom w:val="none" w:sz="0" w:space="0" w:color="auto"/>
                                    <w:right w:val="none" w:sz="0" w:space="0" w:color="auto"/>
                                  </w:divBdr>
                                </w:div>
                              </w:divsChild>
                            </w:div>
                            <w:div w:id="19286162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792472">
      <w:bodyDiv w:val="1"/>
      <w:marLeft w:val="0"/>
      <w:marRight w:val="0"/>
      <w:marTop w:val="0"/>
      <w:marBottom w:val="0"/>
      <w:divBdr>
        <w:top w:val="none" w:sz="0" w:space="0" w:color="auto"/>
        <w:left w:val="none" w:sz="0" w:space="0" w:color="auto"/>
        <w:bottom w:val="none" w:sz="0" w:space="0" w:color="auto"/>
        <w:right w:val="none" w:sz="0" w:space="0" w:color="auto"/>
      </w:divBdr>
    </w:div>
    <w:div w:id="1578593555">
      <w:bodyDiv w:val="1"/>
      <w:marLeft w:val="0"/>
      <w:marRight w:val="0"/>
      <w:marTop w:val="0"/>
      <w:marBottom w:val="0"/>
      <w:divBdr>
        <w:top w:val="none" w:sz="0" w:space="0" w:color="auto"/>
        <w:left w:val="none" w:sz="0" w:space="0" w:color="auto"/>
        <w:bottom w:val="none" w:sz="0" w:space="0" w:color="auto"/>
        <w:right w:val="none" w:sz="0" w:space="0" w:color="auto"/>
      </w:divBdr>
      <w:divsChild>
        <w:div w:id="466047915">
          <w:marLeft w:val="0"/>
          <w:marRight w:val="0"/>
          <w:marTop w:val="0"/>
          <w:marBottom w:val="0"/>
          <w:divBdr>
            <w:top w:val="none" w:sz="0" w:space="0" w:color="auto"/>
            <w:left w:val="none" w:sz="0" w:space="0" w:color="auto"/>
            <w:bottom w:val="none" w:sz="0" w:space="0" w:color="auto"/>
            <w:right w:val="none" w:sz="0" w:space="0" w:color="auto"/>
          </w:divBdr>
          <w:divsChild>
            <w:div w:id="2015181408">
              <w:marLeft w:val="0"/>
              <w:marRight w:val="0"/>
              <w:marTop w:val="0"/>
              <w:marBottom w:val="0"/>
              <w:divBdr>
                <w:top w:val="none" w:sz="0" w:space="0" w:color="auto"/>
                <w:left w:val="none" w:sz="0" w:space="0" w:color="auto"/>
                <w:bottom w:val="none" w:sz="0" w:space="0" w:color="auto"/>
                <w:right w:val="none" w:sz="0" w:space="0" w:color="auto"/>
              </w:divBdr>
              <w:divsChild>
                <w:div w:id="137130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3D09E-294A-4CC8-A56B-5AA341838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3040</Words>
  <Characters>17333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Văn phòng Sở - Sở Tài Nguyên và Môi trường</vt:lpstr>
    </vt:vector>
  </TitlesOfParts>
  <Company>Microsoft</Company>
  <LinksUpToDate>false</LinksUpToDate>
  <CharactersWithSpaces>20333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Sở - Sở Tài Nguyên và Môi trường</dc:title>
  <dc:creator>Admin</dc:creator>
  <cp:lastModifiedBy>NC3</cp:lastModifiedBy>
  <cp:revision>2</cp:revision>
  <cp:lastPrinted>2024-11-20T07:25:00Z</cp:lastPrinted>
  <dcterms:created xsi:type="dcterms:W3CDTF">2024-11-21T06:50:00Z</dcterms:created>
  <dcterms:modified xsi:type="dcterms:W3CDTF">2024-11-21T06:50:00Z</dcterms:modified>
</cp:coreProperties>
</file>