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20"/>
        <w:gridCol w:w="6486"/>
      </w:tblGrid>
      <w:tr>
        <w:trPr>
          <w:trHeight w:val="1560"/>
          <w:jc w:val="center"/>
        </w:trPr>
        <w:tc>
          <w:tcPr>
            <w:tcW w:w="3120" w:type="dxa"/>
          </w:tcPr>
          <w:p>
            <w:pPr>
              <w:pStyle w:val="Heading1"/>
              <w:rPr>
                <w:rFonts w:ascii="Times New Roman" w:hAnsi="Times New Roman"/>
                <w:color w:val="000000"/>
                <w:sz w:val="26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8"/>
                <w:lang w:val="en-US"/>
              </w:rPr>
              <w:t xml:space="preserve">UỶ BAN NHÂN DÂN TỈNH HÀ TĨNH  </w:t>
            </w:r>
          </w:p>
          <w:p>
            <w:pPr>
              <w:pStyle w:val="Heading1"/>
              <w:rPr>
                <w:rFonts w:ascii="Times New Roman" w:hAnsi="Times New Roman"/>
                <w:color w:val="000000"/>
                <w:sz w:val="26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6350</wp:posOffset>
                      </wp:positionV>
                      <wp:extent cx="676275" cy="0"/>
                      <wp:effectExtent l="0" t="0" r="0" b="0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43.85pt;margin-top:.5pt;width:53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Jzx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"/>
                  </w:pict>
                </mc:Fallback>
              </mc:AlternateContent>
            </w:r>
          </w:p>
          <w:p>
            <w:pPr>
              <w:pStyle w:val="Heading1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Số:         /GM-UBND</w:t>
            </w:r>
          </w:p>
        </w:tc>
        <w:tc>
          <w:tcPr>
            <w:tcW w:w="6486" w:type="dxa"/>
          </w:tcPr>
          <w:p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26"/>
                  </w:rPr>
                  <w:t>NAM</w:t>
                </w:r>
              </w:smartTag>
            </w:smartTag>
          </w:p>
          <w:p>
            <w:pPr>
              <w:jc w:val="center"/>
              <w:rPr>
                <w:b/>
                <w:i/>
                <w:sz w:val="30"/>
              </w:rPr>
            </w:pP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Đ</w:t>
            </w:r>
            <w:r>
              <w:rPr>
                <w:b/>
              </w:rPr>
              <w:t>ộc lập - Tự do - Hạnh phúc</w:t>
            </w:r>
          </w:p>
          <w:p>
            <w:pPr>
              <w:jc w:val="center"/>
              <w:rPr>
                <w:i/>
              </w:rPr>
            </w:pPr>
            <w:r>
              <w:rPr>
                <w:i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24130</wp:posOffset>
                      </wp:positionV>
                      <wp:extent cx="2105025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5pt,1.9pt" to="240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"/>
                  </w:pict>
                </mc:Fallback>
              </mc:AlternateContent>
            </w:r>
            <w:r>
              <w:rPr>
                <w:i/>
              </w:rPr>
              <w:t xml:space="preserve">                                                                     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i/>
              </w:rPr>
              <w:t xml:space="preserve">         Hà Tĩnh, ngày         tháng       n</w:t>
            </w:r>
            <w:r>
              <w:rPr>
                <w:rFonts w:hint="eastAsia"/>
                <w:i/>
              </w:rPr>
              <w:t>ă</w:t>
            </w:r>
            <w:r>
              <w:rPr>
                <w:i/>
              </w:rPr>
              <w:t>m 2025</w:t>
            </w:r>
          </w:p>
        </w:tc>
      </w:tr>
    </w:tbl>
    <w:p>
      <w:pPr>
        <w:jc w:val="center"/>
        <w:rPr>
          <w:b/>
          <w:sz w:val="2"/>
        </w:rPr>
      </w:pPr>
    </w:p>
    <w:p>
      <w:pPr>
        <w:jc w:val="center"/>
        <w:rPr>
          <w:b/>
          <w:sz w:val="14"/>
        </w:rPr>
      </w:pPr>
    </w:p>
    <w:p>
      <w:pPr>
        <w:jc w:val="center"/>
        <w:rPr>
          <w:b/>
          <w:sz w:val="32"/>
        </w:rPr>
      </w:pPr>
      <w:r>
        <w:rPr>
          <w:b/>
        </w:rPr>
        <w:t>GIẤY MỜI</w:t>
      </w:r>
    </w:p>
    <w:p>
      <w:pPr>
        <w:jc w:val="center"/>
        <w:rPr>
          <w:b/>
        </w:rPr>
      </w:pPr>
      <w:r>
        <w:rPr>
          <w:b/>
        </w:rPr>
        <w:t>Họp Ủy ban nhân dân tỉnh</w:t>
      </w:r>
    </w:p>
    <w:p>
      <w:pPr>
        <w:jc w:val="center"/>
        <w:rPr>
          <w:b/>
        </w:rPr>
      </w:pPr>
      <w:r>
        <w:rPr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35560</wp:posOffset>
                </wp:positionV>
                <wp:extent cx="19145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15pt,2.8pt" to="301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" strokecolor="black [3040]"/>
            </w:pict>
          </mc:Fallback>
        </mc:AlternateContent>
      </w:r>
    </w:p>
    <w:p>
      <w:pPr>
        <w:jc w:val="both"/>
        <w:rPr>
          <w:sz w:val="2"/>
        </w:rPr>
      </w:pPr>
      <w:r>
        <w:tab/>
      </w:r>
    </w:p>
    <w:p>
      <w:pPr>
        <w:spacing w:before="120"/>
        <w:ind w:firstLine="720"/>
        <w:jc w:val="both"/>
        <w:rPr>
          <w:sz w:val="2"/>
        </w:rPr>
      </w:pPr>
    </w:p>
    <w:p>
      <w:pPr>
        <w:spacing w:before="80" w:after="80"/>
        <w:ind w:firstLine="720"/>
        <w:jc w:val="both"/>
      </w:pPr>
      <w:r>
        <w:t>Ủy ban nhân dân tỉnh tổ chức họp quán triệt, triển khai Nghị quyết số 25/NQ-CP ngày 05/02/2025 của Chính phủ về thực hiện mục tiêu tăng trưởng cả nước năm 2025 đạt 8% trở lên và nghe báo cáo tình hình, tiến độ cấp giấy chứng nhận quyền sử dụng đất cho Nhân dân trên địa bàn tỉnh.</w:t>
      </w:r>
    </w:p>
    <w:p>
      <w:pPr>
        <w:spacing w:before="80" w:after="80"/>
        <w:ind w:firstLine="720"/>
        <w:jc w:val="both"/>
      </w:pPr>
      <w:r>
        <w:rPr>
          <w:b/>
        </w:rPr>
        <w:t>Thời gian:</w:t>
      </w:r>
      <w:r>
        <w:t xml:space="preserve"> Từ </w:t>
      </w:r>
      <w:r>
        <w:rPr>
          <w:b/>
        </w:rPr>
        <w:t>14h00</w:t>
      </w:r>
      <w:r>
        <w:t>, ngày 17/02/2025 (</w:t>
      </w:r>
      <w:r>
        <w:rPr>
          <w:b/>
        </w:rPr>
        <w:t>Thứ Hai</w:t>
      </w:r>
      <w:r>
        <w:t>).</w:t>
      </w:r>
    </w:p>
    <w:p>
      <w:pPr>
        <w:spacing w:before="80" w:after="80"/>
        <w:ind w:firstLine="720"/>
        <w:jc w:val="both"/>
      </w:pPr>
      <w:r>
        <w:rPr>
          <w:b/>
        </w:rPr>
        <w:t>Địa điểm:</w:t>
      </w:r>
      <w:r>
        <w:t xml:space="preserve"> Phòng họp tầng 4, Ủy ban nhân dân tỉnh.</w:t>
      </w:r>
    </w:p>
    <w:p>
      <w:pPr>
        <w:spacing w:before="80" w:after="80"/>
        <w:ind w:firstLine="720"/>
        <w:jc w:val="both"/>
        <w:rPr>
          <w:b/>
          <w:bCs/>
          <w:color w:val="auto"/>
        </w:rPr>
      </w:pPr>
      <w:r>
        <w:rPr>
          <w:b/>
          <w:bCs/>
          <w:color w:val="auto"/>
        </w:rPr>
        <w:t>Thành phần tham dự, kính mời:</w:t>
      </w:r>
    </w:p>
    <w:p>
      <w:pPr>
        <w:spacing w:before="80" w:after="80"/>
        <w:ind w:firstLine="720"/>
        <w:jc w:val="both"/>
        <w:rPr>
          <w:bCs/>
          <w:color w:val="auto"/>
        </w:rPr>
      </w:pPr>
      <w:r>
        <w:rPr>
          <w:bCs/>
          <w:color w:val="auto"/>
        </w:rPr>
        <w:t>- Đồng chí Võ Trọng Hải, Chủ tịch UBND tỉnh;</w:t>
      </w:r>
    </w:p>
    <w:p>
      <w:pPr>
        <w:spacing w:before="80" w:after="80"/>
        <w:ind w:firstLine="720"/>
        <w:jc w:val="both"/>
        <w:rPr>
          <w:bCs/>
          <w:color w:val="auto"/>
        </w:rPr>
      </w:pPr>
      <w:r>
        <w:rPr>
          <w:bCs/>
          <w:color w:val="auto"/>
        </w:rPr>
        <w:t>- Các đồng chí Phó Chủ tịch UBND tỉnh;</w:t>
      </w:r>
    </w:p>
    <w:p>
      <w:pPr>
        <w:spacing w:before="80" w:after="80"/>
        <w:ind w:firstLine="720"/>
        <w:jc w:val="both"/>
        <w:rPr>
          <w:bCs/>
          <w:color w:val="auto"/>
        </w:rPr>
      </w:pPr>
      <w:r>
        <w:rPr>
          <w:bCs/>
          <w:color w:val="auto"/>
        </w:rPr>
        <w:t>- Các đồng chí Ủy viên UBND tỉnh;</w:t>
      </w:r>
    </w:p>
    <w:p>
      <w:pPr>
        <w:spacing w:before="80" w:after="80"/>
        <w:ind w:firstLine="720"/>
        <w:jc w:val="both"/>
        <w:rPr>
          <w:bCs/>
          <w:color w:val="auto"/>
        </w:rPr>
      </w:pPr>
      <w:r>
        <w:rPr>
          <w:bCs/>
          <w:color w:val="auto"/>
        </w:rPr>
        <w:t>- Thủ trưởng các ban, ngành: Ban Quản lý Khu kinh tế tỉnh, Cục Thống kê, Cục Thuế, Cục Hải quan, Ngân hàng Nhà nước chi nhánh Hà Tĩnh;</w:t>
      </w:r>
    </w:p>
    <w:p>
      <w:pPr>
        <w:spacing w:before="80" w:after="80"/>
        <w:ind w:firstLine="720"/>
        <w:jc w:val="both"/>
        <w:rPr>
          <w:bCs/>
          <w:color w:val="auto"/>
        </w:rPr>
      </w:pPr>
      <w:r>
        <w:rPr>
          <w:bCs/>
          <w:color w:val="auto"/>
        </w:rPr>
        <w:t>- Đồng chí Bí thư và Chủ tịch UBND các huyện, thị xã, thành phố;</w:t>
      </w:r>
    </w:p>
    <w:p>
      <w:pPr>
        <w:spacing w:before="80" w:after="80"/>
        <w:ind w:firstLine="720"/>
        <w:jc w:val="both"/>
        <w:rPr>
          <w:bCs/>
          <w:color w:val="auto"/>
        </w:rPr>
      </w:pPr>
      <w:r>
        <w:rPr>
          <w:bCs/>
          <w:color w:val="auto"/>
        </w:rPr>
        <w:t>- Báo Hà Tĩnh, Đài PT-TH Hà Tĩnh cử phóng viên dự, đưa tin.</w:t>
      </w:r>
    </w:p>
    <w:p>
      <w:pPr>
        <w:spacing w:before="80" w:after="80"/>
        <w:ind w:firstLine="720"/>
        <w:jc w:val="both"/>
        <w:rPr>
          <w:b/>
        </w:rPr>
      </w:pPr>
      <w:r>
        <w:rPr>
          <w:b/>
        </w:rPr>
        <w:t xml:space="preserve"> Phân công nhiệm vụ:</w:t>
      </w:r>
    </w:p>
    <w:p>
      <w:pPr>
        <w:spacing w:before="80" w:after="80"/>
        <w:ind w:firstLine="720"/>
        <w:jc w:val="both"/>
      </w:pPr>
      <w:r>
        <w:rPr>
          <w:b/>
        </w:rPr>
        <w:t>- Sở Kế hoạch và Đầu tư</w:t>
      </w:r>
      <w:r>
        <w:t xml:space="preserve"> chuẩn bị nội dung và trình bày tại cuộc họp: (i) các nội dung Nghị quyết số 25/NQ-CP ngày 05/02/2025 của Chính phủ; (ii) phương án điều chỉnh và nhiệm vụ giải pháp thực hiện chỉ tiêu tăng trưởng năm 2025 của tỉnh lên 8% theo Nghị quyết số 25/NQ-CP; đề xuất các nhiệm vụ, giải pháp của ngành, lĩnh vực và địa phương đảm bảo mục tiêu tăng trưởng chung của tỉnh (</w:t>
      </w:r>
      <w:r>
        <w:rPr>
          <w:b/>
        </w:rPr>
        <w:t>Cục Thống kê tỉnh</w:t>
      </w:r>
      <w:r>
        <w:t xml:space="preserve"> báo cáo tại cuộc họp, làm rõ thêm các nội dung yêu cầu trên).</w:t>
      </w:r>
    </w:p>
    <w:p>
      <w:pPr>
        <w:spacing w:before="80" w:after="80"/>
        <w:ind w:firstLine="720"/>
        <w:jc w:val="both"/>
      </w:pPr>
      <w:r>
        <w:rPr>
          <w:b/>
        </w:rPr>
        <w:t>- Sở Tài nguyên và Môi trường</w:t>
      </w:r>
      <w:r>
        <w:t xml:space="preserve"> báo cáo tình hình, tiến độ cấp giấy chứng nhận quyền sử dụng đất cho Nhân dân; các khó khăn, vướng mắc, đề xuất, kiến nghị các giải pháp để đẩy nhanh tiến độ thực hiện.</w:t>
      </w:r>
    </w:p>
    <w:p>
      <w:pPr>
        <w:spacing w:before="80" w:after="80"/>
        <w:ind w:firstLine="720"/>
        <w:jc w:val="both"/>
      </w:pPr>
      <w:r>
        <w:rPr>
          <w:b/>
        </w:rPr>
        <w:t>Sở Kế hoạch và Đầu tư và Sở Tài nguyên môi trường</w:t>
      </w:r>
      <w:r>
        <w:t xml:space="preserve"> gửi tài liệu theo thành phần mời họp </w:t>
      </w:r>
      <w:r>
        <w:rPr>
          <w:b/>
        </w:rPr>
        <w:t>trong ngày 16/02/2027</w:t>
      </w:r>
      <w:r>
        <w:t>./.</w:t>
      </w:r>
    </w:p>
    <w:p>
      <w:pPr>
        <w:jc w:val="both"/>
        <w:rPr>
          <w:sz w:val="20"/>
          <w:lang w:val="nb-NO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572"/>
      </w:tblGrid>
      <w:tr>
        <w:tc>
          <w:tcPr>
            <w:tcW w:w="4608" w:type="dxa"/>
          </w:tcPr>
          <w:p>
            <w:pPr>
              <w:rPr>
                <w:b/>
                <w:i/>
                <w:sz w:val="24"/>
                <w:szCs w:val="24"/>
                <w:lang w:val="nb-NO"/>
              </w:rPr>
            </w:pPr>
            <w:r>
              <w:rPr>
                <w:b/>
                <w:i/>
                <w:sz w:val="24"/>
                <w:szCs w:val="24"/>
                <w:lang w:val="nb-NO"/>
              </w:rPr>
              <w:t>N</w:t>
            </w:r>
            <w:r>
              <w:rPr>
                <w:rFonts w:hint="eastAsia"/>
                <w:b/>
                <w:i/>
                <w:sz w:val="24"/>
                <w:szCs w:val="24"/>
                <w:lang w:val="nb-NO"/>
              </w:rPr>
              <w:t>ơ</w:t>
            </w:r>
            <w:r>
              <w:rPr>
                <w:b/>
                <w:i/>
                <w:sz w:val="24"/>
                <w:szCs w:val="24"/>
                <w:lang w:val="nb-NO"/>
              </w:rPr>
              <w:t>i nhận:</w:t>
            </w:r>
          </w:p>
          <w:p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- Nh</w:t>
            </w:r>
            <w:r>
              <w:rPr>
                <w:rFonts w:hint="eastAsia"/>
                <w:sz w:val="22"/>
                <w:szCs w:val="22"/>
                <w:lang w:val="nb-NO"/>
              </w:rPr>
              <w:t>ư</w:t>
            </w:r>
            <w:r>
              <w:rPr>
                <w:sz w:val="22"/>
                <w:szCs w:val="22"/>
                <w:lang w:val="nb-NO"/>
              </w:rPr>
              <w:t xml:space="preserve"> thành phần mời;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Trung tâm CB-TH tỉnh;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Phòng QT-TV (bố trí);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</w:t>
            </w:r>
            <w:r>
              <w:rPr>
                <w:rFonts w:hint="eastAsia"/>
                <w:sz w:val="22"/>
                <w:szCs w:val="22"/>
              </w:rPr>
              <w:t>ư</w:t>
            </w:r>
            <w:r>
              <w:rPr>
                <w:sz w:val="22"/>
                <w:szCs w:val="22"/>
              </w:rPr>
              <w:t>u: VT, TH.</w:t>
            </w:r>
          </w:p>
          <w:p>
            <w:pPr>
              <w:tabs>
                <w:tab w:val="left" w:pos="142"/>
              </w:tabs>
              <w:jc w:val="both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       </w:t>
            </w:r>
          </w:p>
          <w:p>
            <w:pPr>
              <w:rPr>
                <w:i/>
                <w:sz w:val="24"/>
                <w:szCs w:val="24"/>
                <w:lang w:val="nl-NL"/>
              </w:rPr>
            </w:pPr>
            <w:r>
              <w:rPr>
                <w:sz w:val="22"/>
                <w:lang w:val="nl-NL"/>
              </w:rPr>
              <w:t xml:space="preserve">         </w:t>
            </w:r>
          </w:p>
        </w:tc>
        <w:tc>
          <w:tcPr>
            <w:tcW w:w="4572" w:type="dxa"/>
          </w:tcPr>
          <w:p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TL. CHỦ TỊCH </w:t>
            </w:r>
          </w:p>
          <w:p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CHÁNH VĂN PHÒNG</w:t>
            </w:r>
          </w:p>
          <w:p>
            <w:pPr>
              <w:rPr>
                <w:lang w:val="nl-NL"/>
              </w:rPr>
            </w:pPr>
            <w:r>
              <w:rPr>
                <w:lang w:val="nl-NL"/>
              </w:rPr>
              <w:t xml:space="preserve">                       </w:t>
            </w:r>
          </w:p>
          <w:p>
            <w:pPr>
              <w:rPr>
                <w:b/>
                <w:sz w:val="78"/>
                <w:lang w:val="nl-NL"/>
              </w:rPr>
            </w:pPr>
          </w:p>
          <w:p>
            <w:pPr>
              <w:tabs>
                <w:tab w:val="center" w:pos="2412"/>
              </w:tabs>
              <w:rPr>
                <w:b/>
              </w:rPr>
            </w:pPr>
            <w:r>
              <w:rPr>
                <w:lang w:val="nl-NL"/>
              </w:rPr>
              <w:t xml:space="preserve">             </w:t>
            </w:r>
            <w:bookmarkStart w:id="0" w:name="_GoBack"/>
            <w:bookmarkEnd w:id="0"/>
            <w:r>
              <w:rPr>
                <w:lang w:val="nl-NL"/>
              </w:rPr>
              <w:t xml:space="preserve">   </w:t>
            </w:r>
            <w:r>
              <w:rPr>
                <w:b/>
              </w:rPr>
              <w:t>Nguyễn Huy Hùng</w:t>
            </w:r>
          </w:p>
        </w:tc>
      </w:tr>
    </w:tbl>
    <w:p/>
    <w:sectPr>
      <w:headerReference w:type="default" r:id="rId8"/>
      <w:footerReference w:type="default" r:id="rId9"/>
      <w:pgSz w:w="11907" w:h="16840" w:code="9"/>
      <w:pgMar w:top="567" w:right="1134" w:bottom="567" w:left="1701" w:header="709" w:footer="40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jc w:val="right"/>
    </w:pPr>
  </w:p>
  <w:p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116528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D131E"/>
    <w:multiLevelType w:val="hybridMultilevel"/>
    <w:tmpl w:val="5B229CD0"/>
    <w:lvl w:ilvl="0" w:tplc="44DC1DB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874A13"/>
    <w:multiLevelType w:val="hybridMultilevel"/>
    <w:tmpl w:val="A0A0B2A2"/>
    <w:lvl w:ilvl="0" w:tplc="52ECB36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FF263A"/>
    <w:multiLevelType w:val="hybridMultilevel"/>
    <w:tmpl w:val="7DF81DEA"/>
    <w:lvl w:ilvl="0" w:tplc="E54428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6A05C0"/>
    <w:multiLevelType w:val="hybridMultilevel"/>
    <w:tmpl w:val="0326364C"/>
    <w:lvl w:ilvl="0" w:tplc="8DA20D70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0E6E95"/>
    <w:multiLevelType w:val="hybridMultilevel"/>
    <w:tmpl w:val="E9F608A8"/>
    <w:lvl w:ilvl="0" w:tplc="1A848AC4">
      <w:start w:val="20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,"/>
  <w15:docId w15:val="{C6BEE803-52CF-42CF-9B90-258FB31E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H" w:hAnsi=".VnTimeH"/>
      <w:b/>
      <w:color w:val="auto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color w:val="000000"/>
      <w:sz w:val="28"/>
      <w:szCs w:val="28"/>
    </w:rPr>
  </w:style>
  <w:style w:type="paragraph" w:customStyle="1" w:styleId="Body1">
    <w:name w:val="Body 1"/>
    <w:pPr>
      <w:outlineLvl w:val="0"/>
    </w:pPr>
    <w:rPr>
      <w:rFonts w:ascii="Helvetica" w:eastAsia="Arial Unicode MS" w:hAnsi="Helvetica"/>
      <w:color w:val="000000"/>
      <w:sz w:val="28"/>
      <w:u w:color="00000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1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9C2DD-F1F3-4EF1-824E-26021A3EA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Tổng hợp - UBND tỉnh Hà Tĩnh</vt:lpstr>
    </vt:vector>
  </TitlesOfParts>
  <Company>Microsoft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Tổng hợp - UBND tỉnh Hà Tĩnh</dc:title>
  <dc:creator>TAN LINH</dc:creator>
  <cp:lastModifiedBy>Nguyen Huy Hung</cp:lastModifiedBy>
  <cp:revision>6</cp:revision>
  <cp:lastPrinted>2025-01-03T02:15:00Z</cp:lastPrinted>
  <dcterms:created xsi:type="dcterms:W3CDTF">2025-02-14T09:10:00Z</dcterms:created>
  <dcterms:modified xsi:type="dcterms:W3CDTF">2025-02-14T09:46:00Z</dcterms:modified>
</cp:coreProperties>
</file>